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58496" w14:textId="04AC28D3" w:rsidR="00631C28" w:rsidRDefault="00060939" w:rsidP="00C13113">
      <w:pPr>
        <w:jc w:val="center"/>
      </w:pPr>
      <w:r>
        <w:rPr>
          <w:noProof/>
        </w:rPr>
        <w:drawing>
          <wp:inline distT="0" distB="0" distL="0" distR="0" wp14:anchorId="5BA6DDA6" wp14:editId="68532C78">
            <wp:extent cx="5760720" cy="2492375"/>
            <wp:effectExtent l="0" t="0" r="0" b="3175"/>
            <wp:docPr id="46" name="Afbeelding 4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eks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492375"/>
                    </a:xfrm>
                    <a:prstGeom prst="rect">
                      <a:avLst/>
                    </a:prstGeom>
                  </pic:spPr>
                </pic:pic>
              </a:graphicData>
            </a:graphic>
          </wp:inline>
        </w:drawing>
      </w:r>
    </w:p>
    <w:p w14:paraId="16CC2E55" w14:textId="77777777" w:rsidR="00631C28" w:rsidRPr="008E2464" w:rsidRDefault="00A9782E" w:rsidP="008E2464">
      <w:pPr>
        <w:ind w:firstLine="708"/>
        <w:jc w:val="center"/>
        <w:rPr>
          <w:rFonts w:cs="Arial"/>
          <w:sz w:val="16"/>
          <w:szCs w:val="16"/>
        </w:rPr>
      </w:pPr>
      <w:r w:rsidRPr="008E2464">
        <w:rPr>
          <w:rFonts w:cs="Arial"/>
          <w:sz w:val="16"/>
          <w:szCs w:val="16"/>
        </w:rPr>
        <w:t>afbeelding: logo Luisterpuntbibliotheek inclusief slagzin ‘Iederéén kan lezen’</w:t>
      </w:r>
    </w:p>
    <w:p w14:paraId="321A436E" w14:textId="77777777" w:rsidR="00631C28" w:rsidRDefault="00631C28" w:rsidP="00C13113">
      <w:pPr>
        <w:rPr>
          <w:rFonts w:cs="Arial"/>
          <w:sz w:val="52"/>
          <w:szCs w:val="52"/>
          <w:lang w:val="nl-BE"/>
        </w:rPr>
      </w:pPr>
    </w:p>
    <w:p w14:paraId="3499908E" w14:textId="77777777" w:rsidR="00442FFF" w:rsidRPr="00442FFF" w:rsidRDefault="00442FFF" w:rsidP="00631C28">
      <w:pPr>
        <w:jc w:val="center"/>
        <w:rPr>
          <w:rFonts w:cs="Arial"/>
          <w:sz w:val="52"/>
          <w:szCs w:val="52"/>
          <w:lang w:val="nl-BE"/>
        </w:rPr>
      </w:pPr>
    </w:p>
    <w:p w14:paraId="024B56E8" w14:textId="77777777" w:rsidR="00442FFF" w:rsidRPr="00C13113" w:rsidRDefault="004147F2" w:rsidP="00C13113">
      <w:pPr>
        <w:pStyle w:val="Titel1"/>
      </w:pPr>
      <w:r>
        <w:t>Voortgangsrapport</w:t>
      </w:r>
    </w:p>
    <w:p w14:paraId="1F51A20E" w14:textId="5E939C6A" w:rsidR="00442FFF" w:rsidRPr="00C13113" w:rsidRDefault="00D87EC2" w:rsidP="00C13113">
      <w:pPr>
        <w:pStyle w:val="Titel1"/>
      </w:pPr>
      <w:r w:rsidRPr="00C13113">
        <w:t>20</w:t>
      </w:r>
      <w:r w:rsidR="003C7B80">
        <w:t>2</w:t>
      </w:r>
      <w:r w:rsidR="009212E0">
        <w:t>2</w:t>
      </w:r>
      <w:r w:rsidRPr="00C13113">
        <w:t xml:space="preserve"> – </w:t>
      </w:r>
      <w:r w:rsidR="004147F2">
        <w:t>20</w:t>
      </w:r>
      <w:r w:rsidR="00897751">
        <w:t>2</w:t>
      </w:r>
      <w:r w:rsidR="009212E0">
        <w:t>3</w:t>
      </w:r>
    </w:p>
    <w:p w14:paraId="19C2A72B" w14:textId="77777777" w:rsidR="00B2338A" w:rsidRDefault="00B2338A" w:rsidP="008F0998">
      <w:pPr>
        <w:rPr>
          <w:rFonts w:cs="Arial"/>
          <w:sz w:val="52"/>
          <w:szCs w:val="52"/>
          <w:lang w:val="nl-BE"/>
        </w:rPr>
      </w:pPr>
    </w:p>
    <w:p w14:paraId="5B93C9F4" w14:textId="77777777" w:rsidR="00A22916" w:rsidRDefault="00A22916" w:rsidP="00631C28">
      <w:pPr>
        <w:jc w:val="center"/>
        <w:rPr>
          <w:rFonts w:cs="Arial"/>
          <w:sz w:val="52"/>
          <w:szCs w:val="52"/>
          <w:lang w:val="nl-BE"/>
        </w:rPr>
      </w:pPr>
    </w:p>
    <w:p w14:paraId="4FB76B5C" w14:textId="77777777" w:rsidR="00167AA8" w:rsidRDefault="00167AA8" w:rsidP="00631C28">
      <w:pPr>
        <w:rPr>
          <w:rFonts w:cs="Arial"/>
          <w:sz w:val="52"/>
          <w:szCs w:val="52"/>
          <w:lang w:val="nl-BE"/>
        </w:rPr>
      </w:pPr>
    </w:p>
    <w:p w14:paraId="4A9E7A78" w14:textId="77777777" w:rsidR="00683C66" w:rsidRDefault="00683C66" w:rsidP="00631C28">
      <w:pPr>
        <w:rPr>
          <w:rFonts w:cs="Arial"/>
          <w:sz w:val="52"/>
          <w:szCs w:val="52"/>
          <w:lang w:val="nl-BE"/>
        </w:rPr>
      </w:pPr>
    </w:p>
    <w:p w14:paraId="3CCD2376" w14:textId="77777777" w:rsidR="00683C66" w:rsidRDefault="00683C66" w:rsidP="00631C28">
      <w:pPr>
        <w:rPr>
          <w:rFonts w:ascii="Antique Olive" w:hAnsi="Antique Olive" w:cs="Tahoma"/>
          <w:sz w:val="20"/>
          <w:szCs w:val="20"/>
          <w:lang w:val="nl-BE"/>
        </w:rPr>
      </w:pPr>
    </w:p>
    <w:tbl>
      <w:tblPr>
        <w:tblW w:w="0" w:type="auto"/>
        <w:tblLayout w:type="fixed"/>
        <w:tblLook w:val="04A0" w:firstRow="1" w:lastRow="0" w:firstColumn="1" w:lastColumn="0" w:noHBand="0" w:noVBand="1"/>
      </w:tblPr>
      <w:tblGrid>
        <w:gridCol w:w="2585"/>
        <w:gridCol w:w="2201"/>
        <w:gridCol w:w="1913"/>
        <w:gridCol w:w="2589"/>
      </w:tblGrid>
      <w:tr w:rsidR="00167AA8" w:rsidRPr="001E6D23" w14:paraId="351E3E69" w14:textId="77777777" w:rsidTr="001E6D23">
        <w:tc>
          <w:tcPr>
            <w:tcW w:w="2585" w:type="dxa"/>
            <w:shd w:val="clear" w:color="auto" w:fill="auto"/>
          </w:tcPr>
          <w:p w14:paraId="24D645DA" w14:textId="77777777" w:rsidR="00167AA8" w:rsidRPr="001E6D23" w:rsidRDefault="00167AA8" w:rsidP="00631C28">
            <w:pPr>
              <w:rPr>
                <w:rFonts w:ascii="Antique Olive" w:hAnsi="Antique Olive" w:cs="Tahoma"/>
                <w:sz w:val="20"/>
                <w:szCs w:val="20"/>
                <w:lang w:val="nl-BE"/>
              </w:rPr>
            </w:pPr>
          </w:p>
          <w:p w14:paraId="4B4289D2" w14:textId="77777777" w:rsidR="00167AA8" w:rsidRPr="001E6D23" w:rsidRDefault="00167AA8" w:rsidP="00631C28">
            <w:pPr>
              <w:rPr>
                <w:rFonts w:ascii="Antique Olive" w:hAnsi="Antique Olive" w:cs="Tahoma"/>
                <w:sz w:val="20"/>
                <w:szCs w:val="20"/>
                <w:lang w:val="nl-BE"/>
              </w:rPr>
            </w:pPr>
          </w:p>
          <w:p w14:paraId="52AE1E05" w14:textId="77777777" w:rsidR="00167AA8" w:rsidRPr="001E6D23" w:rsidRDefault="00167AA8" w:rsidP="00631C28">
            <w:pPr>
              <w:rPr>
                <w:rFonts w:ascii="Antique Olive" w:hAnsi="Antique Olive" w:cs="Tahoma"/>
                <w:sz w:val="20"/>
                <w:szCs w:val="20"/>
                <w:lang w:val="nl-BE"/>
              </w:rPr>
            </w:pPr>
          </w:p>
          <w:p w14:paraId="7CC292C2" w14:textId="77777777" w:rsidR="00167AA8" w:rsidRPr="001E6D23" w:rsidRDefault="00167AA8" w:rsidP="00631C28">
            <w:pPr>
              <w:rPr>
                <w:rFonts w:ascii="Antique Olive" w:hAnsi="Antique Olive" w:cs="Tahoma"/>
                <w:sz w:val="20"/>
                <w:szCs w:val="20"/>
                <w:lang w:val="nl-BE"/>
              </w:rPr>
            </w:pPr>
          </w:p>
          <w:p w14:paraId="4F8520B9" w14:textId="55CB442C"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lang w:val="nl-BE"/>
              </w:rPr>
              <w:drawing>
                <wp:inline distT="0" distB="0" distL="0" distR="0" wp14:anchorId="0ACD5ED8" wp14:editId="775011E4">
                  <wp:extent cx="1519555" cy="763905"/>
                  <wp:effectExtent l="0" t="0" r="0" b="0"/>
                  <wp:docPr id="2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9555" cy="763905"/>
                          </a:xfrm>
                          <a:prstGeom prst="rect">
                            <a:avLst/>
                          </a:prstGeom>
                          <a:noFill/>
                        </pic:spPr>
                      </pic:pic>
                    </a:graphicData>
                  </a:graphic>
                </wp:inline>
              </w:drawing>
            </w:r>
          </w:p>
        </w:tc>
        <w:tc>
          <w:tcPr>
            <w:tcW w:w="2201" w:type="dxa"/>
            <w:shd w:val="clear" w:color="auto" w:fill="auto"/>
          </w:tcPr>
          <w:p w14:paraId="414549F9" w14:textId="4C0EFB89"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rPr>
              <w:drawing>
                <wp:anchor distT="0" distB="0" distL="114300" distR="114300" simplePos="0" relativeHeight="251658240" behindDoc="0" locked="0" layoutInCell="1" allowOverlap="1" wp14:anchorId="660BB879" wp14:editId="4AE19B48">
                  <wp:simplePos x="0" y="0"/>
                  <wp:positionH relativeFrom="margin">
                    <wp:posOffset>29210</wp:posOffset>
                  </wp:positionH>
                  <wp:positionV relativeFrom="margin">
                    <wp:posOffset>234950</wp:posOffset>
                  </wp:positionV>
                  <wp:extent cx="1199515" cy="1562100"/>
                  <wp:effectExtent l="0" t="0" r="0" b="0"/>
                  <wp:wrapSquare wrapText="bothSides"/>
                  <wp:docPr id="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11156" t="16132" r="4887" b="6509"/>
                          <a:stretch>
                            <a:fillRect/>
                          </a:stretch>
                        </pic:blipFill>
                        <pic:spPr bwMode="auto">
                          <a:xfrm>
                            <a:off x="0" y="0"/>
                            <a:ext cx="1199515" cy="1562100"/>
                          </a:xfrm>
                          <a:prstGeom prst="rect">
                            <a:avLst/>
                          </a:prstGeom>
                          <a:noFill/>
                        </pic:spPr>
                      </pic:pic>
                    </a:graphicData>
                  </a:graphic>
                  <wp14:sizeRelH relativeFrom="page">
                    <wp14:pctWidth>0</wp14:pctWidth>
                  </wp14:sizeRelH>
                  <wp14:sizeRelV relativeFrom="page">
                    <wp14:pctHeight>0</wp14:pctHeight>
                  </wp14:sizeRelV>
                </wp:anchor>
              </w:drawing>
            </w:r>
          </w:p>
          <w:p w14:paraId="1A33BD76" w14:textId="77777777" w:rsidR="00167AA8" w:rsidRPr="001E6D23" w:rsidRDefault="00167AA8" w:rsidP="00631C28">
            <w:pPr>
              <w:rPr>
                <w:rFonts w:ascii="Antique Olive" w:hAnsi="Antique Olive" w:cs="Tahoma"/>
                <w:sz w:val="20"/>
                <w:szCs w:val="20"/>
                <w:lang w:val="nl-BE"/>
              </w:rPr>
            </w:pPr>
          </w:p>
        </w:tc>
        <w:tc>
          <w:tcPr>
            <w:tcW w:w="1913" w:type="dxa"/>
            <w:shd w:val="clear" w:color="auto" w:fill="auto"/>
          </w:tcPr>
          <w:p w14:paraId="4DF80FD7" w14:textId="0F1D3D70"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rPr>
              <w:drawing>
                <wp:anchor distT="0" distB="0" distL="114300" distR="114300" simplePos="0" relativeHeight="251657216" behindDoc="0" locked="0" layoutInCell="1" allowOverlap="1" wp14:anchorId="6AB0E88D" wp14:editId="24EC0F8C">
                  <wp:simplePos x="0" y="0"/>
                  <wp:positionH relativeFrom="margin">
                    <wp:posOffset>-15875</wp:posOffset>
                  </wp:positionH>
                  <wp:positionV relativeFrom="margin">
                    <wp:posOffset>88900</wp:posOffset>
                  </wp:positionV>
                  <wp:extent cx="1105535" cy="1708150"/>
                  <wp:effectExtent l="0" t="0" r="0" b="0"/>
                  <wp:wrapSquare wrapText="bothSides"/>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l="9438" t="4382" r="11342" b="8365"/>
                          <a:stretch>
                            <a:fillRect/>
                          </a:stretch>
                        </pic:blipFill>
                        <pic:spPr bwMode="auto">
                          <a:xfrm>
                            <a:off x="0" y="0"/>
                            <a:ext cx="1105535" cy="1708150"/>
                          </a:xfrm>
                          <a:prstGeom prst="rect">
                            <a:avLst/>
                          </a:prstGeom>
                          <a:noFill/>
                        </pic:spPr>
                      </pic:pic>
                    </a:graphicData>
                  </a:graphic>
                  <wp14:sizeRelH relativeFrom="page">
                    <wp14:pctWidth>0</wp14:pctWidth>
                  </wp14:sizeRelH>
                  <wp14:sizeRelV relativeFrom="page">
                    <wp14:pctHeight>0</wp14:pctHeight>
                  </wp14:sizeRelV>
                </wp:anchor>
              </w:drawing>
            </w:r>
          </w:p>
        </w:tc>
        <w:tc>
          <w:tcPr>
            <w:tcW w:w="2589" w:type="dxa"/>
            <w:shd w:val="clear" w:color="auto" w:fill="auto"/>
          </w:tcPr>
          <w:p w14:paraId="408478E2" w14:textId="5CD7A060"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rPr>
              <w:drawing>
                <wp:anchor distT="0" distB="0" distL="114300" distR="114300" simplePos="0" relativeHeight="251656192" behindDoc="0" locked="0" layoutInCell="1" allowOverlap="1" wp14:anchorId="1FD646F6" wp14:editId="3261611F">
                  <wp:simplePos x="0" y="0"/>
                  <wp:positionH relativeFrom="margin">
                    <wp:posOffset>-17145</wp:posOffset>
                  </wp:positionH>
                  <wp:positionV relativeFrom="margin">
                    <wp:posOffset>88900</wp:posOffset>
                  </wp:positionV>
                  <wp:extent cx="1524000" cy="1619250"/>
                  <wp:effectExtent l="0" t="0" r="0" b="0"/>
                  <wp:wrapSquare wrapText="bothSides"/>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t="12178" b="12267"/>
                          <a:stretch>
                            <a:fillRect/>
                          </a:stretch>
                        </pic:blipFill>
                        <pic:spPr bwMode="auto">
                          <a:xfrm>
                            <a:off x="0" y="0"/>
                            <a:ext cx="1524000" cy="1619250"/>
                          </a:xfrm>
                          <a:prstGeom prst="rect">
                            <a:avLst/>
                          </a:prstGeom>
                          <a:noFill/>
                        </pic:spPr>
                      </pic:pic>
                    </a:graphicData>
                  </a:graphic>
                  <wp14:sizeRelH relativeFrom="page">
                    <wp14:pctWidth>0</wp14:pctWidth>
                  </wp14:sizeRelH>
                  <wp14:sizeRelV relativeFrom="page">
                    <wp14:pctHeight>0</wp14:pctHeight>
                  </wp14:sizeRelV>
                </wp:anchor>
              </w:drawing>
            </w:r>
          </w:p>
        </w:tc>
      </w:tr>
    </w:tbl>
    <w:p w14:paraId="644D007C" w14:textId="77777777" w:rsidR="00167AA8" w:rsidRPr="00A9782E" w:rsidRDefault="00A9782E" w:rsidP="00631C28">
      <w:pPr>
        <w:rPr>
          <w:rFonts w:cs="Arial"/>
          <w:sz w:val="20"/>
          <w:szCs w:val="20"/>
          <w:lang w:val="nl-BE"/>
        </w:rPr>
      </w:pPr>
      <w:r w:rsidRPr="00A9782E">
        <w:rPr>
          <w:rFonts w:cs="Arial"/>
          <w:sz w:val="20"/>
          <w:szCs w:val="20"/>
          <w:lang w:val="nl-BE"/>
        </w:rPr>
        <w:t xml:space="preserve">afbeeldingen: illustraties Leo Timmers: mannetje met hoofdtelefoon die verbonden is met een boek, hij ligt op een luchtbed in een zwembad dat de vorm heeft van een </w:t>
      </w:r>
      <w:r w:rsidR="001D78B5">
        <w:rPr>
          <w:rFonts w:cs="Arial"/>
          <w:sz w:val="20"/>
          <w:szCs w:val="20"/>
          <w:lang w:val="nl-BE"/>
        </w:rPr>
        <w:t>tablet</w:t>
      </w:r>
      <w:r w:rsidRPr="00A9782E">
        <w:rPr>
          <w:rFonts w:cs="Arial"/>
          <w:sz w:val="20"/>
          <w:szCs w:val="20"/>
          <w:lang w:val="nl-BE"/>
        </w:rPr>
        <w:t>, er liggen nog enkele boeken op de rand van het zwembad; oud vrouwtje met bril en een soort iPod in haar hand; jongen met een gettoblaster in de vorm van een boek op zijn schouder; blinde vrouw die luistert naar een opengeslagen boek dat verbonden is met een grote hoorn, ze draagt een donkere bril en naast haar ligt een witte stok</w:t>
      </w:r>
      <w:r>
        <w:rPr>
          <w:rFonts w:cs="Arial"/>
          <w:sz w:val="20"/>
          <w:szCs w:val="20"/>
          <w:lang w:val="nl-BE"/>
        </w:rPr>
        <w:t xml:space="preserve">. </w:t>
      </w:r>
    </w:p>
    <w:p w14:paraId="791873AE" w14:textId="77777777" w:rsidR="00AB4084" w:rsidRDefault="00AB4084" w:rsidP="00631C28">
      <w:pPr>
        <w:rPr>
          <w:rFonts w:ascii="Antique Olive" w:hAnsi="Antique Olive" w:cs="Tahoma"/>
          <w:sz w:val="20"/>
          <w:szCs w:val="20"/>
          <w:lang w:val="nl-BE"/>
        </w:rPr>
        <w:sectPr w:rsidR="00AB4084" w:rsidSect="00C76B39">
          <w:footerReference w:type="even" r:id="rId13"/>
          <w:footerReference w:type="default" r:id="rId14"/>
          <w:pgSz w:w="11906" w:h="16838"/>
          <w:pgMar w:top="1417" w:right="1417" w:bottom="1417" w:left="1417" w:header="708" w:footer="708" w:gutter="0"/>
          <w:cols w:space="708"/>
          <w:titlePg/>
          <w:docGrid w:linePitch="360"/>
        </w:sectPr>
      </w:pPr>
    </w:p>
    <w:p w14:paraId="3A1AC3DC" w14:textId="73E1A7DE" w:rsidR="00F9632A" w:rsidRDefault="00060939" w:rsidP="00F9632A">
      <w:pPr>
        <w:jc w:val="center"/>
        <w:rPr>
          <w:rFonts w:cs="Arial"/>
          <w:sz w:val="20"/>
          <w:szCs w:val="20"/>
          <w:lang w:val="nl-BE"/>
        </w:rPr>
      </w:pPr>
      <w:r>
        <w:rPr>
          <w:rFonts w:cs="Arial"/>
          <w:noProof/>
          <w:sz w:val="20"/>
          <w:szCs w:val="20"/>
          <w:lang w:val="nl-BE"/>
        </w:rPr>
        <w:lastRenderedPageBreak/>
        <w:drawing>
          <wp:inline distT="0" distB="0" distL="0" distR="0" wp14:anchorId="32F1F279" wp14:editId="71395FC0">
            <wp:extent cx="2671509" cy="1440000"/>
            <wp:effectExtent l="0" t="0" r="0" b="825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1509" cy="1440000"/>
                    </a:xfrm>
                    <a:prstGeom prst="rect">
                      <a:avLst/>
                    </a:prstGeom>
                  </pic:spPr>
                </pic:pic>
              </a:graphicData>
            </a:graphic>
          </wp:inline>
        </w:drawing>
      </w:r>
    </w:p>
    <w:p w14:paraId="267B8AC1" w14:textId="77777777" w:rsidR="00711AFD" w:rsidRDefault="00711AFD" w:rsidP="00B36BF4">
      <w:pPr>
        <w:spacing w:after="160" w:line="259" w:lineRule="auto"/>
        <w:rPr>
          <w:rFonts w:eastAsia="Calibri" w:cs="Arial"/>
          <w:b/>
          <w:sz w:val="32"/>
          <w:szCs w:val="32"/>
          <w:lang w:val="nl-BE" w:eastAsia="en-US"/>
        </w:rPr>
      </w:pPr>
    </w:p>
    <w:p w14:paraId="1995569D" w14:textId="77777777" w:rsidR="00B32F58" w:rsidRPr="00B32F58" w:rsidRDefault="00B32F58" w:rsidP="00B32F58">
      <w:pPr>
        <w:spacing w:after="160" w:line="259" w:lineRule="auto"/>
        <w:rPr>
          <w:rFonts w:eastAsiaTheme="minorHAnsi" w:cs="Arial"/>
          <w:b/>
          <w:noProof/>
          <w:sz w:val="28"/>
          <w:szCs w:val="28"/>
          <w:lang w:val="nl-BE" w:eastAsia="en-US"/>
        </w:rPr>
      </w:pPr>
      <w:r w:rsidRPr="00B32F58">
        <w:rPr>
          <w:rFonts w:eastAsiaTheme="minorHAnsi" w:cs="Arial"/>
          <w:b/>
          <w:noProof/>
          <w:sz w:val="28"/>
          <w:szCs w:val="28"/>
          <w:lang w:val="nl-BE" w:eastAsia="en-US"/>
        </w:rPr>
        <w:t>2022, het jaar van ontmoeten …</w:t>
      </w:r>
    </w:p>
    <w:p w14:paraId="5BF1253D" w14:textId="45CE869E" w:rsidR="00B32F58" w:rsidRPr="00B32F58" w:rsidRDefault="00B32F58" w:rsidP="00B32F58">
      <w:pPr>
        <w:spacing w:after="160" w:line="259" w:lineRule="auto"/>
        <w:rPr>
          <w:rFonts w:eastAsiaTheme="minorHAnsi" w:cs="Arial"/>
          <w:noProof/>
          <w:sz w:val="22"/>
          <w:szCs w:val="22"/>
          <w:lang w:val="nl-BE" w:eastAsia="en-US"/>
        </w:rPr>
      </w:pPr>
      <w:r w:rsidRPr="0086250C">
        <w:rPr>
          <w:rFonts w:eastAsiaTheme="minorHAnsi" w:cs="Arial"/>
          <w:b/>
          <w:bCs/>
          <w:noProof/>
          <w:color w:val="007A9C"/>
          <w:lang w:val="nl-BE" w:eastAsia="en-US"/>
        </w:rPr>
        <w:t>2022</w:t>
      </w:r>
      <w:r w:rsidRPr="00B32F58">
        <w:rPr>
          <w:rFonts w:eastAsiaTheme="minorHAnsi" w:cs="Arial"/>
          <w:noProof/>
          <w:sz w:val="22"/>
          <w:szCs w:val="22"/>
          <w:lang w:val="nl-BE" w:eastAsia="en-US"/>
        </w:rPr>
        <w:t xml:space="preserve"> was een mooi jaar, om verschillende redenen. De voor </w:t>
      </w:r>
      <w:r w:rsidR="001F5A9C">
        <w:rPr>
          <w:rFonts w:eastAsiaTheme="minorHAnsi" w:cs="Arial"/>
          <w:noProof/>
          <w:sz w:val="22"/>
          <w:szCs w:val="22"/>
          <w:lang w:val="nl-BE" w:eastAsia="en-US"/>
        </w:rPr>
        <w:t>ons</w:t>
      </w:r>
      <w:r w:rsidRPr="00B32F58">
        <w:rPr>
          <w:rFonts w:eastAsiaTheme="minorHAnsi" w:cs="Arial"/>
          <w:noProof/>
          <w:sz w:val="22"/>
          <w:szCs w:val="22"/>
          <w:lang w:val="nl-BE" w:eastAsia="en-US"/>
        </w:rPr>
        <w:t xml:space="preserve"> belangrijkste reden was dat we elkaar opnieuw mochten zien, ontmoeten, zelfs vastpakken voor een dikke knuffel. Eindelijk.</w:t>
      </w:r>
    </w:p>
    <w:p w14:paraId="4D2E7E95" w14:textId="77777777" w:rsidR="00B32F58" w:rsidRPr="00B32F58" w:rsidRDefault="00B32F58" w:rsidP="00B32F58">
      <w:pPr>
        <w:spacing w:after="160" w:line="259" w:lineRule="auto"/>
        <w:rPr>
          <w:rFonts w:eastAsiaTheme="minorHAnsi" w:cs="Arial"/>
          <w:noProof/>
          <w:sz w:val="22"/>
          <w:szCs w:val="22"/>
          <w:lang w:val="nl-BE" w:eastAsia="en-US"/>
        </w:rPr>
      </w:pPr>
      <w:r w:rsidRPr="00B32F58">
        <w:rPr>
          <w:rFonts w:eastAsiaTheme="minorHAnsi" w:cs="Arial"/>
          <w:noProof/>
          <w:sz w:val="22"/>
          <w:szCs w:val="22"/>
          <w:lang w:val="nl-BE" w:eastAsia="en-US"/>
        </w:rPr>
        <w:t>Ook bij Luisterpunt was het fijn vertoeven: we kwamen allemaal weer meer samen in de bibliotheek. Met onze werkregeling van minimaal drie dagen in de bib en twee dagen thuis vonden we een goede balans tussen rustig kunnen doorwerken en collega’s zien voor overleg en ja, ook die snelle babbel met een koffie en samen lunchen zijn belangrijk.</w:t>
      </w:r>
    </w:p>
    <w:p w14:paraId="0BBB09C7" w14:textId="259C5990" w:rsidR="00B32F58" w:rsidRPr="00B32F58" w:rsidRDefault="00B32F58" w:rsidP="00B32F58">
      <w:pPr>
        <w:spacing w:after="160" w:line="259" w:lineRule="auto"/>
        <w:rPr>
          <w:rFonts w:eastAsiaTheme="minorHAnsi" w:cs="Arial"/>
          <w:noProof/>
          <w:sz w:val="22"/>
          <w:szCs w:val="22"/>
          <w:lang w:val="nl-BE" w:eastAsia="en-US"/>
        </w:rPr>
      </w:pPr>
      <w:r w:rsidRPr="00B32F58">
        <w:rPr>
          <w:rFonts w:eastAsiaTheme="minorHAnsi" w:cs="Arial"/>
          <w:noProof/>
          <w:sz w:val="22"/>
          <w:szCs w:val="22"/>
          <w:lang w:val="nl-BE" w:eastAsia="en-US"/>
        </w:rPr>
        <w:t xml:space="preserve">En aan de vergader- en eettafel worden natuurlijk ook plannen gesmeed. Zo vierden we in 2022 10 jaar Ik haat lezen, onze campagne gericht op kinderen en jongeren met dyslexie. Dat deden we met een tv-spot, een nieuwe affiche, een leuke online escaperoom die al meer dan </w:t>
      </w:r>
      <w:r w:rsidR="00CE3286">
        <w:rPr>
          <w:rFonts w:eastAsiaTheme="minorHAnsi" w:cs="Arial"/>
          <w:noProof/>
          <w:sz w:val="22"/>
          <w:szCs w:val="22"/>
          <w:lang w:val="nl-BE" w:eastAsia="en-US"/>
        </w:rPr>
        <w:t>8</w:t>
      </w:r>
      <w:r w:rsidRPr="00B32F58">
        <w:rPr>
          <w:rFonts w:eastAsiaTheme="minorHAnsi" w:cs="Arial"/>
          <w:noProof/>
          <w:sz w:val="22"/>
          <w:szCs w:val="22"/>
          <w:lang w:val="nl-BE" w:eastAsia="en-US"/>
        </w:rPr>
        <w:t>.</w:t>
      </w:r>
      <w:r w:rsidR="00CE3286">
        <w:rPr>
          <w:rFonts w:eastAsiaTheme="minorHAnsi" w:cs="Arial"/>
          <w:noProof/>
          <w:sz w:val="22"/>
          <w:szCs w:val="22"/>
          <w:lang w:val="nl-BE" w:eastAsia="en-US"/>
        </w:rPr>
        <w:t>5</w:t>
      </w:r>
      <w:r w:rsidRPr="00B32F58">
        <w:rPr>
          <w:rFonts w:eastAsiaTheme="minorHAnsi" w:cs="Arial"/>
          <w:noProof/>
          <w:sz w:val="22"/>
          <w:szCs w:val="22"/>
          <w:lang w:val="nl-BE" w:eastAsia="en-US"/>
        </w:rPr>
        <w:t xml:space="preserve">00 keer gespeeld werd, en een boeiende studiedag die helemaal volzet was en die we afsloten met de feestelijke, officiële inhuldiging van het gedicht dat Maud Vanhauwaert speciaal voor ons schreef. Andere hoogtepunten waren de luisterquiz voor kinderen tijdens de Voorleesweek en de opendeurdagen, een voor onze jeugdlezers én een voor onze volwassen leden. Het was een feest om eindelijk onze deuren open te gooien en </w:t>
      </w:r>
      <w:r w:rsidR="001F5A9C">
        <w:rPr>
          <w:rFonts w:eastAsiaTheme="minorHAnsi" w:cs="Arial"/>
          <w:noProof/>
          <w:sz w:val="22"/>
          <w:szCs w:val="22"/>
          <w:lang w:val="nl-BE" w:eastAsia="en-US"/>
        </w:rPr>
        <w:t>onze lezers</w:t>
      </w:r>
      <w:r w:rsidRPr="00B32F58">
        <w:rPr>
          <w:rFonts w:eastAsiaTheme="minorHAnsi" w:cs="Arial"/>
          <w:noProof/>
          <w:sz w:val="22"/>
          <w:szCs w:val="22"/>
          <w:lang w:val="nl-BE" w:eastAsia="en-US"/>
        </w:rPr>
        <w:t xml:space="preserve"> te ontvangen. De auteurs en de bezoekers hebben elkaar duidelijk gevonden.</w:t>
      </w:r>
    </w:p>
    <w:p w14:paraId="2172BD22" w14:textId="2B0634CB" w:rsidR="00B32F58" w:rsidRPr="00B32F58" w:rsidRDefault="00B32F58" w:rsidP="00B32F58">
      <w:pPr>
        <w:spacing w:after="160" w:line="259" w:lineRule="auto"/>
        <w:rPr>
          <w:rFonts w:eastAsiaTheme="minorHAnsi" w:cs="Arial"/>
          <w:noProof/>
          <w:sz w:val="22"/>
          <w:szCs w:val="22"/>
          <w:lang w:val="nl-BE" w:eastAsia="en-US"/>
        </w:rPr>
      </w:pPr>
      <w:r w:rsidRPr="00B32F58">
        <w:rPr>
          <w:rFonts w:eastAsiaTheme="minorHAnsi" w:cs="Arial"/>
          <w:noProof/>
          <w:sz w:val="22"/>
          <w:szCs w:val="22"/>
          <w:lang w:val="nl-BE" w:eastAsia="en-US"/>
        </w:rPr>
        <w:t>Verder omarmen we wel de voordelen van online infosessies, het is een superefficiënte manier om in een kort tijdsbestek veel informatie over te brengen naar veel mensen tegelijk. Dat blijven we dus geregeld doen. Maar tegelijk hebben we de fysieke infosessies in bibliotheken en scholen opnieuw opgestart, en we merken dat we van deze ‘echte’ sessies zoveel meer energie krijgen. Wat hebben we dit gemist.</w:t>
      </w:r>
      <w:r w:rsidRPr="00B32F58">
        <w:rPr>
          <w:rFonts w:eastAsiaTheme="minorHAnsi" w:cs="Arial"/>
          <w:noProof/>
          <w:sz w:val="22"/>
          <w:szCs w:val="22"/>
          <w:lang w:val="nl-BE" w:eastAsia="en-US"/>
        </w:rPr>
        <w:br/>
        <w:t>Ook de SETT-onderwijsbeurs en de REVA-beurs vonden plaats in 2022, we waren present op beide. Hopelijk vonden de vele mensen die we daar spraken ondertussen de weg naar Luisterpunt.</w:t>
      </w:r>
    </w:p>
    <w:p w14:paraId="49CE90C6" w14:textId="5FE6FDEE" w:rsidR="00B32F58" w:rsidRPr="00B32F58" w:rsidRDefault="00B32F58" w:rsidP="00B32F58">
      <w:pPr>
        <w:spacing w:after="160" w:line="259" w:lineRule="auto"/>
        <w:rPr>
          <w:rFonts w:eastAsiaTheme="minorHAnsi" w:cs="Arial"/>
          <w:noProof/>
          <w:sz w:val="22"/>
          <w:szCs w:val="22"/>
          <w:lang w:val="nl-BE" w:eastAsia="en-US"/>
        </w:rPr>
      </w:pPr>
      <w:r w:rsidRPr="00B32F58">
        <w:rPr>
          <w:rFonts w:eastAsiaTheme="minorHAnsi" w:cs="Arial"/>
          <w:noProof/>
          <w:sz w:val="22"/>
          <w:szCs w:val="22"/>
          <w:lang w:val="nl-BE" w:eastAsia="en-US"/>
        </w:rPr>
        <w:t xml:space="preserve">Helemaal in het begin van 2022 organiseerden we een grote </w:t>
      </w:r>
      <w:r w:rsidRPr="0086250C">
        <w:rPr>
          <w:rFonts w:eastAsiaTheme="minorHAnsi" w:cs="Arial"/>
          <w:b/>
          <w:bCs/>
          <w:noProof/>
          <w:color w:val="007A9C"/>
          <w:lang w:val="nl-BE" w:eastAsia="en-US"/>
        </w:rPr>
        <w:t>lezersbevraging</w:t>
      </w:r>
      <w:r w:rsidRPr="00B32F58">
        <w:rPr>
          <w:rFonts w:eastAsiaTheme="minorHAnsi" w:cs="Arial"/>
          <w:noProof/>
          <w:sz w:val="22"/>
          <w:szCs w:val="22"/>
          <w:lang w:val="nl-BE" w:eastAsia="en-US"/>
        </w:rPr>
        <w:t xml:space="preserve">, waaruit </w:t>
      </w:r>
      <w:r w:rsidR="001F5A9C">
        <w:rPr>
          <w:rFonts w:eastAsiaTheme="minorHAnsi" w:cs="Arial"/>
          <w:noProof/>
          <w:sz w:val="22"/>
          <w:szCs w:val="22"/>
          <w:lang w:val="nl-BE" w:eastAsia="en-US"/>
        </w:rPr>
        <w:t>een</w:t>
      </w:r>
      <w:r w:rsidRPr="00B32F58">
        <w:rPr>
          <w:rFonts w:eastAsiaTheme="minorHAnsi" w:cs="Arial"/>
          <w:noProof/>
          <w:sz w:val="22"/>
          <w:szCs w:val="22"/>
          <w:lang w:val="nl-BE" w:eastAsia="en-US"/>
        </w:rPr>
        <w:t xml:space="preserve"> grote tevredenheid over ons aanbod en onze dienstverlening bleek. Daar zijn we enorm trots op. </w:t>
      </w:r>
      <w:r w:rsidR="001F5A9C">
        <w:rPr>
          <w:rFonts w:eastAsiaTheme="minorHAnsi" w:cs="Arial"/>
          <w:noProof/>
          <w:sz w:val="22"/>
          <w:szCs w:val="22"/>
          <w:lang w:val="nl-BE" w:eastAsia="en-US"/>
        </w:rPr>
        <w:t>Onze gebruikers</w:t>
      </w:r>
      <w:r w:rsidRPr="00B32F58">
        <w:rPr>
          <w:rFonts w:eastAsiaTheme="minorHAnsi" w:cs="Arial"/>
          <w:noProof/>
          <w:sz w:val="22"/>
          <w:szCs w:val="22"/>
          <w:lang w:val="nl-BE" w:eastAsia="en-US"/>
        </w:rPr>
        <w:t xml:space="preserve"> staken de collega’s van de uitleendienst een hart onder de riem met </w:t>
      </w:r>
      <w:r w:rsidR="001F5A9C">
        <w:rPr>
          <w:rFonts w:eastAsiaTheme="minorHAnsi" w:cs="Arial"/>
          <w:noProof/>
          <w:sz w:val="22"/>
          <w:szCs w:val="22"/>
          <w:lang w:val="nl-BE" w:eastAsia="en-US"/>
        </w:rPr>
        <w:t>hun</w:t>
      </w:r>
      <w:r w:rsidRPr="00B32F58">
        <w:rPr>
          <w:rFonts w:eastAsiaTheme="minorHAnsi" w:cs="Arial"/>
          <w:noProof/>
          <w:sz w:val="22"/>
          <w:szCs w:val="22"/>
          <w:lang w:val="nl-BE" w:eastAsia="en-US"/>
        </w:rPr>
        <w:t xml:space="preserve"> tevredenheid. Ze staan inderdaad dag in dag uit voor </w:t>
      </w:r>
      <w:r w:rsidR="00576268">
        <w:rPr>
          <w:rFonts w:eastAsiaTheme="minorHAnsi" w:cs="Arial"/>
          <w:noProof/>
          <w:sz w:val="22"/>
          <w:szCs w:val="22"/>
          <w:lang w:val="nl-BE" w:eastAsia="en-US"/>
        </w:rPr>
        <w:t xml:space="preserve">hen </w:t>
      </w:r>
      <w:r w:rsidRPr="00B32F58">
        <w:rPr>
          <w:rFonts w:eastAsiaTheme="minorHAnsi" w:cs="Arial"/>
          <w:noProof/>
          <w:sz w:val="22"/>
          <w:szCs w:val="22"/>
          <w:lang w:val="nl-BE" w:eastAsia="en-US"/>
        </w:rPr>
        <w:t xml:space="preserve">klaar, </w:t>
      </w:r>
      <w:r w:rsidR="001F5A9C">
        <w:rPr>
          <w:rFonts w:eastAsiaTheme="minorHAnsi" w:cs="Arial"/>
          <w:noProof/>
          <w:sz w:val="22"/>
          <w:szCs w:val="22"/>
          <w:lang w:val="nl-BE" w:eastAsia="en-US"/>
        </w:rPr>
        <w:t>de</w:t>
      </w:r>
      <w:r w:rsidRPr="00B32F58">
        <w:rPr>
          <w:rFonts w:eastAsiaTheme="minorHAnsi" w:cs="Arial"/>
          <w:noProof/>
          <w:sz w:val="22"/>
          <w:szCs w:val="22"/>
          <w:lang w:val="nl-BE" w:eastAsia="en-US"/>
        </w:rPr>
        <w:t xml:space="preserve"> positieve commentaar deed duidelijk plezier.</w:t>
      </w:r>
      <w:r w:rsidRPr="00B32F58">
        <w:rPr>
          <w:rFonts w:eastAsiaTheme="minorHAnsi" w:cs="Arial"/>
          <w:noProof/>
          <w:sz w:val="22"/>
          <w:szCs w:val="22"/>
          <w:lang w:val="nl-BE" w:eastAsia="en-US"/>
        </w:rPr>
        <w:br/>
        <w:t xml:space="preserve">Uiteraard zijn er verbeterpunten waarmee we aan de slag gaan. Ook op de eerste bijeenkomst van de nieuw samengestelde gebruikersraad werden een aantal wensen en suggesties geformuleerd. In 2023 stellen we een nieuw beleidsplan op voor de periode 2024 – 2028, we houden zeker rekening met </w:t>
      </w:r>
      <w:r w:rsidR="001F5A9C">
        <w:rPr>
          <w:rFonts w:eastAsiaTheme="minorHAnsi" w:cs="Arial"/>
          <w:noProof/>
          <w:sz w:val="22"/>
          <w:szCs w:val="22"/>
          <w:lang w:val="nl-BE" w:eastAsia="en-US"/>
        </w:rPr>
        <w:t>het</w:t>
      </w:r>
      <w:r w:rsidRPr="00B32F58">
        <w:rPr>
          <w:rFonts w:eastAsiaTheme="minorHAnsi" w:cs="Arial"/>
          <w:noProof/>
          <w:sz w:val="22"/>
          <w:szCs w:val="22"/>
          <w:lang w:val="nl-BE" w:eastAsia="en-US"/>
        </w:rPr>
        <w:t xml:space="preserve"> verlanglijstje </w:t>
      </w:r>
      <w:r w:rsidR="001F5A9C">
        <w:rPr>
          <w:rFonts w:eastAsiaTheme="minorHAnsi" w:cs="Arial"/>
          <w:noProof/>
          <w:sz w:val="22"/>
          <w:szCs w:val="22"/>
          <w:lang w:val="nl-BE" w:eastAsia="en-US"/>
        </w:rPr>
        <w:t xml:space="preserve">van onze lezers </w:t>
      </w:r>
      <w:r w:rsidRPr="00B32F58">
        <w:rPr>
          <w:rFonts w:eastAsiaTheme="minorHAnsi" w:cs="Arial"/>
          <w:noProof/>
          <w:sz w:val="22"/>
          <w:szCs w:val="22"/>
          <w:lang w:val="nl-BE" w:eastAsia="en-US"/>
        </w:rPr>
        <w:t>…</w:t>
      </w:r>
      <w:r w:rsidRPr="00B32F58">
        <w:rPr>
          <w:rFonts w:eastAsiaTheme="minorHAnsi" w:cs="Arial"/>
          <w:noProof/>
          <w:sz w:val="22"/>
          <w:szCs w:val="22"/>
          <w:lang w:val="nl-BE" w:eastAsia="en-US"/>
        </w:rPr>
        <w:br/>
      </w:r>
      <w:r w:rsidRPr="00B32F58">
        <w:rPr>
          <w:rFonts w:eastAsiaTheme="minorHAnsi" w:cs="Arial"/>
          <w:noProof/>
          <w:sz w:val="22"/>
          <w:szCs w:val="22"/>
          <w:lang w:val="nl-BE" w:eastAsia="en-US"/>
        </w:rPr>
        <w:br/>
        <w:t xml:space="preserve">Uit de bevraging bleek ook dat </w:t>
      </w:r>
      <w:r w:rsidR="001F5A9C">
        <w:rPr>
          <w:rFonts w:eastAsiaTheme="minorHAnsi" w:cs="Arial"/>
          <w:noProof/>
          <w:sz w:val="22"/>
          <w:szCs w:val="22"/>
          <w:lang w:val="nl-BE" w:eastAsia="en-US"/>
        </w:rPr>
        <w:t>onze gebruikers</w:t>
      </w:r>
      <w:r w:rsidRPr="00B32F58">
        <w:rPr>
          <w:rFonts w:eastAsiaTheme="minorHAnsi" w:cs="Arial"/>
          <w:noProof/>
          <w:sz w:val="22"/>
          <w:szCs w:val="22"/>
          <w:lang w:val="nl-BE" w:eastAsia="en-US"/>
        </w:rPr>
        <w:t xml:space="preserve"> anderstalige boeken appreciëren, we voegen er dan ook geregeld toe aan onze collectie. Op het vlak van </w:t>
      </w:r>
      <w:r w:rsidRPr="0086250C">
        <w:rPr>
          <w:rFonts w:eastAsiaTheme="minorHAnsi" w:cs="Arial"/>
          <w:b/>
          <w:bCs/>
          <w:noProof/>
          <w:color w:val="007A9C"/>
          <w:lang w:val="nl-BE" w:eastAsia="en-US"/>
        </w:rPr>
        <w:t>collectie</w:t>
      </w:r>
      <w:r w:rsidRPr="00B32F58">
        <w:rPr>
          <w:rFonts w:eastAsiaTheme="minorHAnsi" w:cs="Arial"/>
          <w:noProof/>
          <w:sz w:val="22"/>
          <w:szCs w:val="22"/>
          <w:lang w:val="nl-BE" w:eastAsia="en-US"/>
        </w:rPr>
        <w:t xml:space="preserve"> wil</w:t>
      </w:r>
      <w:r w:rsidR="001F5A9C">
        <w:rPr>
          <w:rFonts w:eastAsiaTheme="minorHAnsi" w:cs="Arial"/>
          <w:noProof/>
          <w:sz w:val="22"/>
          <w:szCs w:val="22"/>
          <w:lang w:val="nl-BE" w:eastAsia="en-US"/>
        </w:rPr>
        <w:t>len we</w:t>
      </w:r>
      <w:r w:rsidRPr="00B32F58">
        <w:rPr>
          <w:rFonts w:eastAsiaTheme="minorHAnsi" w:cs="Arial"/>
          <w:noProof/>
          <w:sz w:val="22"/>
          <w:szCs w:val="22"/>
          <w:lang w:val="nl-BE" w:eastAsia="en-US"/>
        </w:rPr>
        <w:t xml:space="preserve"> onze </w:t>
      </w:r>
      <w:r w:rsidRPr="00B32F58">
        <w:rPr>
          <w:rFonts w:eastAsiaTheme="minorHAnsi" w:cs="Arial"/>
          <w:noProof/>
          <w:sz w:val="22"/>
          <w:szCs w:val="22"/>
          <w:lang w:val="nl-BE" w:eastAsia="en-US"/>
        </w:rPr>
        <w:lastRenderedPageBreak/>
        <w:t xml:space="preserve">samenwerking met de KANTL, de Koninklijke Academie voor Nederlandse Taal en Letteren, vermelden. Samen maken we de 50 boeken van de </w:t>
      </w:r>
      <w:r w:rsidR="00CE3286">
        <w:rPr>
          <w:rFonts w:eastAsiaTheme="minorHAnsi" w:cs="Arial"/>
          <w:noProof/>
          <w:sz w:val="22"/>
          <w:szCs w:val="22"/>
          <w:lang w:val="nl-BE" w:eastAsia="en-US"/>
        </w:rPr>
        <w:t>l</w:t>
      </w:r>
      <w:r w:rsidRPr="00B32F58">
        <w:rPr>
          <w:rFonts w:eastAsiaTheme="minorHAnsi" w:cs="Arial"/>
          <w:noProof/>
          <w:sz w:val="22"/>
          <w:szCs w:val="22"/>
          <w:lang w:val="nl-BE" w:eastAsia="en-US"/>
        </w:rPr>
        <w:t>iteraire canon toegankelijk. Af en toe bleek dit een huzarenstukje, Middelnederlandse teksten inlezen is specialistenwerk. Nog enkele werken en we zijn helemaal klaar.</w:t>
      </w:r>
    </w:p>
    <w:p w14:paraId="2FF3148C" w14:textId="0088DBA9" w:rsidR="00B32F58" w:rsidRPr="00B32F58" w:rsidRDefault="001F5A9C" w:rsidP="00B32F58">
      <w:pPr>
        <w:spacing w:after="160" w:line="259" w:lineRule="auto"/>
        <w:rPr>
          <w:rFonts w:eastAsiaTheme="minorHAnsi" w:cs="Arial"/>
          <w:noProof/>
          <w:sz w:val="22"/>
          <w:szCs w:val="22"/>
          <w:lang w:val="nl-BE" w:eastAsia="en-US"/>
        </w:rPr>
      </w:pPr>
      <w:r w:rsidRPr="001F5A9C">
        <w:rPr>
          <w:rFonts w:eastAsiaTheme="minorHAnsi" w:cs="Arial"/>
          <w:b/>
          <w:bCs/>
          <w:noProof/>
          <w:color w:val="007A9C"/>
          <w:lang w:val="nl-BE" w:eastAsia="en-US"/>
        </w:rPr>
        <w:t>E</w:t>
      </w:r>
      <w:r w:rsidR="00B32F58" w:rsidRPr="00B32F58">
        <w:rPr>
          <w:rFonts w:eastAsiaTheme="minorHAnsi" w:cs="Arial"/>
          <w:b/>
          <w:bCs/>
          <w:noProof/>
          <w:color w:val="007A9C"/>
          <w:lang w:val="nl-BE" w:eastAsia="en-US"/>
        </w:rPr>
        <w:t xml:space="preserve">nkele </w:t>
      </w:r>
      <w:r w:rsidRPr="001F5A9C">
        <w:rPr>
          <w:rFonts w:eastAsiaTheme="minorHAnsi" w:cs="Arial"/>
          <w:b/>
          <w:bCs/>
          <w:noProof/>
          <w:color w:val="007A9C"/>
          <w:lang w:val="nl-BE" w:eastAsia="en-US"/>
        </w:rPr>
        <w:t xml:space="preserve">markante </w:t>
      </w:r>
      <w:r w:rsidR="00B32F58" w:rsidRPr="00B32F58">
        <w:rPr>
          <w:rFonts w:eastAsiaTheme="minorHAnsi" w:cs="Arial"/>
          <w:b/>
          <w:bCs/>
          <w:noProof/>
          <w:color w:val="007A9C"/>
          <w:lang w:val="nl-BE" w:eastAsia="en-US"/>
        </w:rPr>
        <w:t>cijfers over het werkjaar 2022</w:t>
      </w:r>
      <w:r>
        <w:rPr>
          <w:rFonts w:eastAsiaTheme="minorHAnsi" w:cs="Arial"/>
          <w:noProof/>
          <w:color w:val="007A9C"/>
          <w:lang w:val="nl-BE" w:eastAsia="en-US"/>
        </w:rPr>
        <w:br/>
      </w:r>
      <w:r w:rsidR="00B32F58" w:rsidRPr="00B32F58">
        <w:rPr>
          <w:rFonts w:eastAsiaTheme="minorHAnsi" w:cs="Arial"/>
          <w:noProof/>
          <w:sz w:val="22"/>
          <w:szCs w:val="22"/>
          <w:lang w:val="nl-BE" w:eastAsia="en-US"/>
        </w:rPr>
        <w:t>Onze Daisy-collectie groeit gestaag, dankzij de instroom vanuit Nederland en dankzij de eigen Vlaamse productie.</w:t>
      </w:r>
      <w:r w:rsidR="00B32F58" w:rsidRPr="00B32F58">
        <w:rPr>
          <w:rFonts w:eastAsiaTheme="minorHAnsi" w:cs="Arial"/>
          <w:noProof/>
          <w:sz w:val="22"/>
          <w:szCs w:val="22"/>
          <w:lang w:val="nl-BE" w:eastAsia="en-US"/>
        </w:rPr>
        <w:br/>
        <w:t>Eind 2021 bevatte onze collectie iets meer dan 45.000 Daisy-boeken, waarvan een goeie 7.000 jeugdboeken. Eind 2022 telden we ongeveer 48.000 Daisy-boeken, waarvan 7.640 jeugdboeken.</w:t>
      </w:r>
    </w:p>
    <w:p w14:paraId="1B67FF60" w14:textId="77777777" w:rsidR="00B32F58" w:rsidRPr="00B32F58" w:rsidRDefault="00B32F58" w:rsidP="00B32F58">
      <w:pPr>
        <w:spacing w:after="160" w:line="259" w:lineRule="auto"/>
        <w:rPr>
          <w:rFonts w:eastAsiaTheme="minorHAnsi" w:cs="Arial"/>
          <w:noProof/>
          <w:sz w:val="22"/>
          <w:szCs w:val="22"/>
          <w:lang w:val="nl-BE" w:eastAsia="en-US"/>
        </w:rPr>
      </w:pPr>
      <w:r w:rsidRPr="00B32F58">
        <w:rPr>
          <w:rFonts w:eastAsiaTheme="minorHAnsi" w:cs="Arial"/>
          <w:noProof/>
          <w:sz w:val="22"/>
          <w:szCs w:val="22"/>
          <w:lang w:val="nl-BE" w:eastAsia="en-US"/>
        </w:rPr>
        <w:t>Daarnaast kan je kiezen uit 19.230 brailleboeken, waarvan ongeveer 3.000 jeugdboeken (in 2021 waren het er 18.500, waarvan 2.860 jeugdboeken).</w:t>
      </w:r>
    </w:p>
    <w:p w14:paraId="7FBCC868" w14:textId="76D5B485" w:rsidR="00B32F58" w:rsidRPr="00B32F58" w:rsidRDefault="00C660E3" w:rsidP="00B32F58">
      <w:pPr>
        <w:spacing w:after="160" w:line="259" w:lineRule="auto"/>
        <w:rPr>
          <w:rFonts w:eastAsiaTheme="minorHAnsi" w:cs="Arial"/>
          <w:noProof/>
          <w:sz w:val="22"/>
          <w:szCs w:val="22"/>
          <w:lang w:val="nl-BE" w:eastAsia="en-US"/>
        </w:rPr>
      </w:pPr>
      <w:r>
        <w:rPr>
          <w:rFonts w:eastAsiaTheme="minorHAnsi" w:cs="Arial"/>
          <w:noProof/>
          <w:sz w:val="22"/>
          <w:szCs w:val="22"/>
          <w:lang w:val="nl-BE" w:eastAsia="en-US"/>
        </w:rPr>
        <w:t>Ook het aantal Daisy-lezers kent opnieuw een mooie stijging. E</w:t>
      </w:r>
      <w:r w:rsidR="001F5A9C">
        <w:rPr>
          <w:rFonts w:eastAsiaTheme="minorHAnsi" w:cs="Arial"/>
          <w:noProof/>
          <w:sz w:val="22"/>
          <w:szCs w:val="22"/>
          <w:lang w:val="nl-BE" w:eastAsia="en-US"/>
        </w:rPr>
        <w:t>ind</w:t>
      </w:r>
      <w:bookmarkStart w:id="0" w:name="_Hlk127263168"/>
      <w:r w:rsidR="00B32F58" w:rsidRPr="00B32F58">
        <w:rPr>
          <w:rFonts w:eastAsiaTheme="minorHAnsi" w:cs="Arial"/>
          <w:noProof/>
          <w:sz w:val="22"/>
          <w:szCs w:val="22"/>
          <w:lang w:val="nl-BE" w:eastAsia="en-US"/>
        </w:rPr>
        <w:t xml:space="preserve"> 2022 telden we 14.039 Daisy-lezers, 6.331 jeugdlezers (t/m 14 jaar) en </w:t>
      </w:r>
      <w:r w:rsidR="00576268">
        <w:rPr>
          <w:rFonts w:eastAsiaTheme="minorHAnsi" w:cs="Arial"/>
          <w:noProof/>
          <w:sz w:val="22"/>
          <w:szCs w:val="22"/>
          <w:lang w:val="nl-BE" w:eastAsia="en-US"/>
        </w:rPr>
        <w:t>7</w:t>
      </w:r>
      <w:r w:rsidR="00B32F58" w:rsidRPr="00B32F58">
        <w:rPr>
          <w:rFonts w:eastAsiaTheme="minorHAnsi" w:cs="Arial"/>
          <w:noProof/>
          <w:sz w:val="22"/>
          <w:szCs w:val="22"/>
          <w:lang w:val="nl-BE" w:eastAsia="en-US"/>
        </w:rPr>
        <w:t>.</w:t>
      </w:r>
      <w:r w:rsidR="00576268">
        <w:rPr>
          <w:rFonts w:eastAsiaTheme="minorHAnsi" w:cs="Arial"/>
          <w:noProof/>
          <w:sz w:val="22"/>
          <w:szCs w:val="22"/>
          <w:lang w:val="nl-BE" w:eastAsia="en-US"/>
        </w:rPr>
        <w:t>708</w:t>
      </w:r>
      <w:r w:rsidR="00B32F58" w:rsidRPr="00B32F58">
        <w:rPr>
          <w:rFonts w:eastAsiaTheme="minorHAnsi" w:cs="Arial"/>
          <w:noProof/>
          <w:sz w:val="22"/>
          <w:szCs w:val="22"/>
          <w:lang w:val="nl-BE" w:eastAsia="en-US"/>
        </w:rPr>
        <w:t xml:space="preserve"> volwassenen. Dit </w:t>
      </w:r>
      <w:r>
        <w:rPr>
          <w:rFonts w:eastAsiaTheme="minorHAnsi" w:cs="Arial"/>
          <w:noProof/>
          <w:sz w:val="22"/>
          <w:szCs w:val="22"/>
          <w:lang w:val="nl-BE" w:eastAsia="en-US"/>
        </w:rPr>
        <w:t xml:space="preserve">zijn </w:t>
      </w:r>
      <w:r w:rsidR="00B32F58" w:rsidRPr="00B32F58">
        <w:rPr>
          <w:rFonts w:eastAsiaTheme="minorHAnsi" w:cs="Arial"/>
          <w:noProof/>
          <w:sz w:val="22"/>
          <w:szCs w:val="22"/>
          <w:lang w:val="nl-BE" w:eastAsia="en-US"/>
        </w:rPr>
        <w:t xml:space="preserve">2.400 lezers </w:t>
      </w:r>
      <w:r>
        <w:rPr>
          <w:rFonts w:eastAsiaTheme="minorHAnsi" w:cs="Arial"/>
          <w:noProof/>
          <w:sz w:val="22"/>
          <w:szCs w:val="22"/>
          <w:lang w:val="nl-BE" w:eastAsia="en-US"/>
        </w:rPr>
        <w:t>meer dan in 2021</w:t>
      </w:r>
      <w:r w:rsidR="00B32F58" w:rsidRPr="00B32F58">
        <w:rPr>
          <w:rFonts w:eastAsiaTheme="minorHAnsi" w:cs="Arial"/>
          <w:noProof/>
          <w:sz w:val="22"/>
          <w:szCs w:val="22"/>
          <w:lang w:val="nl-BE" w:eastAsia="en-US"/>
        </w:rPr>
        <w:t xml:space="preserve">. </w:t>
      </w:r>
      <w:bookmarkStart w:id="1" w:name="_Hlk127200535"/>
      <w:r w:rsidR="00B32F58" w:rsidRPr="00B32F58">
        <w:rPr>
          <w:rFonts w:eastAsiaTheme="minorHAnsi" w:cs="Arial"/>
          <w:noProof/>
          <w:sz w:val="22"/>
          <w:szCs w:val="22"/>
          <w:lang w:val="nl-BE" w:eastAsia="en-US"/>
        </w:rPr>
        <w:t>Deze stijging danken we deze keer ook aan een sterke stijging bij het aantal volwassenen, dit zijn lezers vanaf 15 jaar.</w:t>
      </w:r>
      <w:bookmarkEnd w:id="1"/>
      <w:r w:rsidR="00B32F58" w:rsidRPr="00B32F58">
        <w:rPr>
          <w:rFonts w:eastAsiaTheme="minorHAnsi" w:cs="Arial"/>
          <w:noProof/>
          <w:sz w:val="22"/>
          <w:szCs w:val="22"/>
          <w:lang w:val="nl-BE" w:eastAsia="en-US"/>
        </w:rPr>
        <w:t xml:space="preserve"> </w:t>
      </w:r>
      <w:r w:rsidR="00556FD4">
        <w:rPr>
          <w:rFonts w:eastAsiaTheme="minorHAnsi" w:cs="Arial"/>
          <w:noProof/>
          <w:sz w:val="22"/>
          <w:szCs w:val="22"/>
          <w:lang w:val="nl-BE" w:eastAsia="en-US"/>
        </w:rPr>
        <w:t>E</w:t>
      </w:r>
      <w:r w:rsidR="00B32F58" w:rsidRPr="00B32F58">
        <w:rPr>
          <w:rFonts w:eastAsiaTheme="minorHAnsi" w:cs="Arial"/>
          <w:noProof/>
          <w:sz w:val="22"/>
          <w:szCs w:val="22"/>
          <w:lang w:val="nl-BE" w:eastAsia="en-US"/>
        </w:rPr>
        <w:t>en opmerkelijke vaststelling is dat het aantal jeugdlezers dat onze boeken via scholen en bibliotheken leest voor het eerst hoger ligt dan het aantal jeugdlezers dat rechtstreeks lid is bij Luisterpunt, 3.172 tegenover 3.159.</w:t>
      </w:r>
      <w:bookmarkEnd w:id="0"/>
      <w:r w:rsidR="00B32F58" w:rsidRPr="00B32F58">
        <w:rPr>
          <w:rFonts w:eastAsiaTheme="minorHAnsi" w:cs="Arial"/>
          <w:noProof/>
          <w:sz w:val="22"/>
          <w:szCs w:val="22"/>
          <w:lang w:val="nl-BE" w:eastAsia="en-US"/>
        </w:rPr>
        <w:br/>
        <w:t>Van de 14.039 Daisy-lezers lezen 12.762 mensen online. Dit is 91%, 3% meer dan vorig jaar.</w:t>
      </w:r>
    </w:p>
    <w:p w14:paraId="08614960" w14:textId="77777777" w:rsidR="00B32F58" w:rsidRPr="00B32F58" w:rsidRDefault="00B32F58" w:rsidP="00B32F58">
      <w:pPr>
        <w:spacing w:after="160" w:line="259" w:lineRule="auto"/>
        <w:rPr>
          <w:rFonts w:eastAsiaTheme="minorHAnsi" w:cs="Arial"/>
          <w:noProof/>
          <w:sz w:val="22"/>
          <w:szCs w:val="22"/>
          <w:lang w:val="nl-BE" w:eastAsia="en-US"/>
        </w:rPr>
      </w:pPr>
      <w:r w:rsidRPr="00B32F58">
        <w:rPr>
          <w:rFonts w:eastAsiaTheme="minorHAnsi" w:cs="Arial"/>
          <w:noProof/>
          <w:sz w:val="22"/>
          <w:szCs w:val="22"/>
          <w:lang w:val="nl-BE" w:eastAsia="en-US"/>
        </w:rPr>
        <w:t>Het aantal braillelezers is helaas gedaald: eind 2021 telden we 201 braillelezers in onze bibliotheek, eind 2022 zijn er dat 174, 14 jeugdlezers en 160 volwassenen.</w:t>
      </w:r>
    </w:p>
    <w:p w14:paraId="1748AAA4" w14:textId="2C26236D" w:rsidR="00B32F58" w:rsidRPr="00B32F58" w:rsidRDefault="00B32F58" w:rsidP="00B32F58">
      <w:pPr>
        <w:spacing w:after="160" w:line="259" w:lineRule="auto"/>
        <w:rPr>
          <w:rFonts w:eastAsiaTheme="minorHAnsi" w:cs="Arial"/>
          <w:noProof/>
          <w:sz w:val="22"/>
          <w:szCs w:val="22"/>
          <w:lang w:val="nl-BE" w:eastAsia="en-US"/>
        </w:rPr>
      </w:pPr>
      <w:r w:rsidRPr="00B32F58">
        <w:rPr>
          <w:rFonts w:eastAsiaTheme="minorHAnsi" w:cs="Arial"/>
          <w:noProof/>
          <w:sz w:val="22"/>
          <w:szCs w:val="22"/>
          <w:lang w:val="nl-BE" w:eastAsia="en-US"/>
        </w:rPr>
        <w:t xml:space="preserve">Wat de verdeling volgens leesbeperking van onze eigen lezers betreft, stellen we vast dat het aandeel van dyslexie gestagneerd is: 55%, van de Luisterpuntleden zijn personen met dyslexie of een andere leerstoornis, dat is hetzelfde percentage als vorig jaar. 31% heeft een visuele beperking, 3% heeft een fysieke beperking en 11% heeft ‘andere’ als leesbeperking aangeduid. Dit betekent vaak een combinatie van een aantal problematieken, of het gaat om </w:t>
      </w:r>
      <w:r w:rsidR="0066286B">
        <w:rPr>
          <w:rFonts w:eastAsiaTheme="minorHAnsi" w:cs="Arial"/>
          <w:noProof/>
          <w:sz w:val="22"/>
          <w:szCs w:val="22"/>
          <w:lang w:val="nl-BE" w:eastAsia="en-US"/>
        </w:rPr>
        <w:t>a</w:t>
      </w:r>
      <w:r w:rsidRPr="00B32F58">
        <w:rPr>
          <w:rFonts w:eastAsiaTheme="minorHAnsi" w:cs="Arial"/>
          <w:noProof/>
          <w:sz w:val="22"/>
          <w:szCs w:val="22"/>
          <w:lang w:val="nl-BE" w:eastAsia="en-US"/>
        </w:rPr>
        <w:t>utismespectrumstoornis, hersenverlamming of een mentale beperking.</w:t>
      </w:r>
    </w:p>
    <w:p w14:paraId="59C702FC" w14:textId="72145F39" w:rsidR="00B32F58" w:rsidRPr="00B32F58" w:rsidRDefault="00B32F58" w:rsidP="00B32F58">
      <w:pPr>
        <w:spacing w:after="160" w:line="259" w:lineRule="auto"/>
        <w:rPr>
          <w:rFonts w:eastAsiaTheme="minorHAnsi" w:cs="Arial"/>
          <w:noProof/>
          <w:sz w:val="22"/>
          <w:szCs w:val="22"/>
          <w:lang w:val="nl-BE" w:eastAsia="en-US"/>
        </w:rPr>
      </w:pPr>
      <w:r w:rsidRPr="00B32F58">
        <w:rPr>
          <w:rFonts w:eastAsiaTheme="minorHAnsi" w:cs="Arial"/>
          <w:noProof/>
          <w:sz w:val="22"/>
          <w:szCs w:val="22"/>
          <w:lang w:val="nl-BE" w:eastAsia="en-US"/>
        </w:rPr>
        <w:t>Vervolgens komen we bij het aantal uitleningen.</w:t>
      </w:r>
      <w:r w:rsidR="001F5A9C">
        <w:rPr>
          <w:rFonts w:eastAsiaTheme="minorHAnsi" w:cs="Arial"/>
          <w:noProof/>
          <w:sz w:val="22"/>
          <w:szCs w:val="22"/>
          <w:lang w:val="nl-BE" w:eastAsia="en-US"/>
        </w:rPr>
        <w:t xml:space="preserve"> </w:t>
      </w:r>
      <w:r w:rsidRPr="00B32F58">
        <w:rPr>
          <w:rFonts w:eastAsiaTheme="minorHAnsi" w:cs="Arial"/>
          <w:noProof/>
          <w:sz w:val="22"/>
          <w:szCs w:val="22"/>
          <w:lang w:val="nl-BE" w:eastAsia="en-US"/>
        </w:rPr>
        <w:t>Laat ons beginnen met de braille-uitleningen. In 2022 werden 1.408 brailleboeken uitgeleend, 76 door jeugdige lezers en 1.332 door volwassenen. Dit zijn ongeveer 130 jeugduitleningen minder dan vorig jaar.</w:t>
      </w:r>
    </w:p>
    <w:p w14:paraId="42CA5A3C" w14:textId="449C2F0D" w:rsidR="00B32F58" w:rsidRPr="00B32F58" w:rsidRDefault="00B32F58" w:rsidP="00B32F58">
      <w:pPr>
        <w:spacing w:after="160" w:line="259" w:lineRule="auto"/>
        <w:rPr>
          <w:rFonts w:eastAsiaTheme="minorHAnsi" w:cs="Arial"/>
          <w:noProof/>
          <w:sz w:val="22"/>
          <w:szCs w:val="22"/>
          <w:lang w:val="nl-BE" w:eastAsia="en-US"/>
        </w:rPr>
      </w:pPr>
      <w:r w:rsidRPr="00B32F58">
        <w:rPr>
          <w:rFonts w:eastAsiaTheme="minorHAnsi" w:cs="Arial"/>
          <w:noProof/>
          <w:sz w:val="22"/>
          <w:szCs w:val="22"/>
          <w:lang w:val="nl-BE" w:eastAsia="en-US"/>
        </w:rPr>
        <w:t xml:space="preserve">Voor Daisy noteren we </w:t>
      </w:r>
      <w:r w:rsidR="0066286B">
        <w:rPr>
          <w:rFonts w:eastAsiaTheme="minorHAnsi" w:cs="Arial"/>
          <w:noProof/>
          <w:sz w:val="22"/>
          <w:szCs w:val="22"/>
          <w:lang w:val="nl-BE" w:eastAsia="en-US"/>
        </w:rPr>
        <w:t xml:space="preserve">alweer </w:t>
      </w:r>
      <w:r w:rsidR="00787829">
        <w:rPr>
          <w:rFonts w:eastAsiaTheme="minorHAnsi" w:cs="Arial"/>
          <w:noProof/>
          <w:sz w:val="22"/>
          <w:szCs w:val="22"/>
          <w:lang w:val="nl-BE" w:eastAsia="en-US"/>
        </w:rPr>
        <w:t xml:space="preserve">een </w:t>
      </w:r>
      <w:r w:rsidRPr="00B32F58">
        <w:rPr>
          <w:rFonts w:eastAsiaTheme="minorHAnsi" w:cs="Arial"/>
          <w:noProof/>
          <w:sz w:val="22"/>
          <w:szCs w:val="22"/>
          <w:lang w:val="nl-BE" w:eastAsia="en-US"/>
        </w:rPr>
        <w:t xml:space="preserve">stijging. In 2008, het eerste werkingsjaar van Luisterpunt, </w:t>
      </w:r>
      <w:r w:rsidR="001F5A9C">
        <w:rPr>
          <w:rFonts w:eastAsiaTheme="minorHAnsi" w:cs="Arial"/>
          <w:noProof/>
          <w:sz w:val="22"/>
          <w:szCs w:val="22"/>
          <w:lang w:val="nl-BE" w:eastAsia="en-US"/>
        </w:rPr>
        <w:t>werden</w:t>
      </w:r>
      <w:r w:rsidRPr="00B32F58">
        <w:rPr>
          <w:rFonts w:eastAsiaTheme="minorHAnsi" w:cs="Arial"/>
          <w:noProof/>
          <w:sz w:val="22"/>
          <w:szCs w:val="22"/>
          <w:lang w:val="nl-BE" w:eastAsia="en-US"/>
        </w:rPr>
        <w:t xml:space="preserve"> 93.806 Daisy-boeken</w:t>
      </w:r>
      <w:r w:rsidR="001F5A9C">
        <w:rPr>
          <w:rFonts w:eastAsiaTheme="minorHAnsi" w:cs="Arial"/>
          <w:noProof/>
          <w:sz w:val="22"/>
          <w:szCs w:val="22"/>
          <w:lang w:val="nl-BE" w:eastAsia="en-US"/>
        </w:rPr>
        <w:t xml:space="preserve"> uitgeleend</w:t>
      </w:r>
      <w:r w:rsidRPr="00B32F58">
        <w:rPr>
          <w:rFonts w:eastAsiaTheme="minorHAnsi" w:cs="Arial"/>
          <w:noProof/>
          <w:sz w:val="22"/>
          <w:szCs w:val="22"/>
          <w:lang w:val="nl-BE" w:eastAsia="en-US"/>
        </w:rPr>
        <w:t>, in 2015 telden we 115.855 uitleningen, in 2021 waren dit er 158.060 en in 2022 171.836. In dit cijfer worden de cd- en de online-uitleningen geteld. 62% van de uitleningen zijn online-uitleningen. Hiervan realiseerden de gebruikers van organisaties (vooral bibliotheken en scholen) 16.611 online-uitleningen.</w:t>
      </w:r>
    </w:p>
    <w:p w14:paraId="67F47DB8" w14:textId="6D18448B" w:rsidR="00B32F58" w:rsidRPr="00B32F58" w:rsidRDefault="00B32F58" w:rsidP="00B32F58">
      <w:pPr>
        <w:spacing w:after="160" w:line="259" w:lineRule="auto"/>
        <w:rPr>
          <w:rFonts w:eastAsiaTheme="minorHAnsi" w:cs="Arial"/>
          <w:noProof/>
          <w:sz w:val="22"/>
          <w:szCs w:val="22"/>
          <w:lang w:val="nl-BE" w:eastAsia="en-US"/>
        </w:rPr>
      </w:pPr>
      <w:r w:rsidRPr="00B32F58">
        <w:rPr>
          <w:rFonts w:eastAsiaTheme="minorHAnsi" w:cs="Arial"/>
          <w:noProof/>
          <w:sz w:val="22"/>
          <w:szCs w:val="22"/>
          <w:lang w:val="nl-BE" w:eastAsia="en-US"/>
        </w:rPr>
        <w:t>Hieruit kunnen we net als vorig jaar besluiten dat de kleine groep van cd-lezers veruit het meeste boeken leent: de 9% Daisy-cd-lezers leenden ongeveer 38% van het totaal aantal uitgeleende Daisy-boeken.</w:t>
      </w:r>
    </w:p>
    <w:p w14:paraId="6053303D" w14:textId="1EA91933" w:rsidR="00B32F58" w:rsidRPr="00B32F58" w:rsidRDefault="00B32F58" w:rsidP="00B32F58">
      <w:pPr>
        <w:spacing w:after="160" w:line="259" w:lineRule="auto"/>
        <w:rPr>
          <w:rFonts w:eastAsiaTheme="minorHAnsi" w:cs="Arial"/>
          <w:noProof/>
          <w:sz w:val="22"/>
          <w:szCs w:val="22"/>
          <w:lang w:val="nl-BE" w:eastAsia="en-US"/>
        </w:rPr>
      </w:pPr>
      <w:r w:rsidRPr="00B32F58">
        <w:rPr>
          <w:rFonts w:eastAsiaTheme="minorHAnsi" w:cs="Arial"/>
          <w:noProof/>
          <w:sz w:val="22"/>
          <w:szCs w:val="22"/>
          <w:lang w:val="nl-BE" w:eastAsia="en-US"/>
        </w:rPr>
        <w:t>De meest gelezen genres bij jeugdboeken waren ook in 2022 humor, fantasy, avonturenverhalen, griezelverhalen en eerste leesboekjes</w:t>
      </w:r>
      <w:r w:rsidR="001F5A9C">
        <w:rPr>
          <w:rFonts w:eastAsiaTheme="minorHAnsi" w:cs="Arial"/>
          <w:noProof/>
          <w:sz w:val="22"/>
          <w:szCs w:val="22"/>
          <w:lang w:val="nl-BE" w:eastAsia="en-US"/>
        </w:rPr>
        <w:t xml:space="preserve">. </w:t>
      </w:r>
      <w:r w:rsidRPr="00B32F58">
        <w:rPr>
          <w:rFonts w:eastAsiaTheme="minorHAnsi" w:cs="Arial"/>
          <w:noProof/>
          <w:sz w:val="22"/>
          <w:szCs w:val="22"/>
          <w:lang w:val="nl-BE" w:eastAsia="en-US"/>
        </w:rPr>
        <w:t>De meest gevraagde genres door volwassenen zijn detectives, thrillers, romantische literatuur, historische literatuur en streek- en familieromans.</w:t>
      </w:r>
    </w:p>
    <w:p w14:paraId="726E738B" w14:textId="4825C8AC" w:rsidR="00B32F58" w:rsidRDefault="00B32F58" w:rsidP="00B32F58">
      <w:pPr>
        <w:spacing w:after="160" w:line="259" w:lineRule="auto"/>
        <w:rPr>
          <w:rFonts w:eastAsiaTheme="minorHAnsi" w:cs="Arial"/>
          <w:noProof/>
          <w:sz w:val="22"/>
          <w:szCs w:val="22"/>
          <w:lang w:val="nl-BE" w:eastAsia="en-US"/>
        </w:rPr>
      </w:pPr>
      <w:r w:rsidRPr="00B32F58">
        <w:rPr>
          <w:rFonts w:eastAsiaTheme="minorHAnsi" w:cs="Arial"/>
          <w:noProof/>
          <w:sz w:val="22"/>
          <w:szCs w:val="22"/>
          <w:lang w:val="nl-BE" w:eastAsia="en-US"/>
        </w:rPr>
        <w:t xml:space="preserve">Natuurlijk hopen we dat de stijgende cijfers zich ook de </w:t>
      </w:r>
      <w:r w:rsidRPr="00B32F58">
        <w:rPr>
          <w:rFonts w:eastAsiaTheme="minorHAnsi" w:cs="Arial"/>
          <w:b/>
          <w:bCs/>
          <w:noProof/>
          <w:color w:val="007A9C"/>
          <w:lang w:val="nl-BE" w:eastAsia="en-US"/>
        </w:rPr>
        <w:t>komende jaren</w:t>
      </w:r>
      <w:r w:rsidRPr="00B32F58">
        <w:rPr>
          <w:rFonts w:eastAsiaTheme="minorHAnsi" w:cs="Arial"/>
          <w:noProof/>
          <w:sz w:val="22"/>
          <w:szCs w:val="22"/>
          <w:lang w:val="nl-BE" w:eastAsia="en-US"/>
        </w:rPr>
        <w:t xml:space="preserve"> zullen doorzetten, dat zou betekenen dat meer en meer mensen met een leesbeperking de weg naar het Daisy-luisterboek vinden.</w:t>
      </w:r>
      <w:r w:rsidR="008A72EA">
        <w:rPr>
          <w:rFonts w:eastAsiaTheme="minorHAnsi" w:cs="Arial"/>
          <w:noProof/>
          <w:sz w:val="22"/>
          <w:szCs w:val="22"/>
          <w:lang w:val="nl-BE" w:eastAsia="en-US"/>
        </w:rPr>
        <w:t xml:space="preserve"> Dat blijft onze ambitie.</w:t>
      </w:r>
      <w:r w:rsidRPr="00B32F58">
        <w:rPr>
          <w:rFonts w:eastAsiaTheme="minorHAnsi" w:cs="Arial"/>
          <w:noProof/>
          <w:sz w:val="22"/>
          <w:szCs w:val="22"/>
          <w:lang w:val="nl-BE" w:eastAsia="en-US"/>
        </w:rPr>
        <w:br/>
        <w:t xml:space="preserve">Tegelijkertijd hopen we dat het aantal braillelezers stabiel blijft of stijgt, we hebben heel veel brailleboeken beschikbaar, voor elk wat wils. We hopen in 2023 digitale braille te implementeren </w:t>
      </w:r>
      <w:r w:rsidR="00CE1849">
        <w:rPr>
          <w:rFonts w:eastAsiaTheme="minorHAnsi" w:cs="Arial"/>
          <w:noProof/>
          <w:sz w:val="22"/>
          <w:szCs w:val="22"/>
          <w:lang w:val="nl-BE" w:eastAsia="en-US"/>
        </w:rPr>
        <w:t>zodat braillelezers</w:t>
      </w:r>
      <w:r w:rsidRPr="00B32F58">
        <w:rPr>
          <w:rFonts w:eastAsiaTheme="minorHAnsi" w:cs="Arial"/>
          <w:noProof/>
          <w:sz w:val="22"/>
          <w:szCs w:val="22"/>
          <w:lang w:val="nl-BE" w:eastAsia="en-US"/>
        </w:rPr>
        <w:t xml:space="preserve"> binnenkort kunnen kiezen tussen braille op papier en een digitaal bestand.</w:t>
      </w:r>
    </w:p>
    <w:p w14:paraId="7F66902B" w14:textId="7948F35A" w:rsidR="003E1A2D" w:rsidRDefault="00787829" w:rsidP="008765B4">
      <w:pPr>
        <w:spacing w:after="160" w:line="259" w:lineRule="auto"/>
        <w:rPr>
          <w:rFonts w:eastAsiaTheme="minorHAnsi" w:cs="Arial"/>
          <w:noProof/>
          <w:sz w:val="22"/>
          <w:szCs w:val="22"/>
          <w:lang w:val="nl-BE" w:eastAsia="en-US"/>
        </w:rPr>
      </w:pPr>
      <w:r>
        <w:rPr>
          <w:rFonts w:eastAsiaTheme="minorHAnsi" w:cs="Arial"/>
          <w:noProof/>
          <w:sz w:val="22"/>
          <w:szCs w:val="22"/>
          <w:lang w:val="nl-BE" w:eastAsia="en-US"/>
        </w:rPr>
        <w:t xml:space="preserve">Het is duidelijk dat we </w:t>
      </w:r>
      <w:r w:rsidRPr="00884221">
        <w:rPr>
          <w:rFonts w:eastAsiaTheme="minorHAnsi" w:cs="Arial"/>
          <w:b/>
          <w:bCs/>
          <w:noProof/>
          <w:color w:val="007A9C"/>
          <w:lang w:val="nl-BE" w:eastAsia="en-US"/>
        </w:rPr>
        <w:t>blijven groeien</w:t>
      </w:r>
      <w:r>
        <w:rPr>
          <w:rFonts w:eastAsiaTheme="minorHAnsi" w:cs="Arial"/>
          <w:noProof/>
          <w:sz w:val="22"/>
          <w:szCs w:val="22"/>
          <w:lang w:val="nl-BE" w:eastAsia="en-US"/>
        </w:rPr>
        <w:t xml:space="preserve"> en dat onze leden tevreden zijn over onze dienstverlening. We hopen dan ook dat we de overheid kunnen overtuigen om ons met bijkomende middelen te ondersteunen zodat </w:t>
      </w:r>
      <w:r w:rsidR="00884221">
        <w:rPr>
          <w:rFonts w:eastAsiaTheme="minorHAnsi" w:cs="Arial"/>
          <w:noProof/>
          <w:sz w:val="22"/>
          <w:szCs w:val="22"/>
          <w:lang w:val="nl-BE" w:eastAsia="en-US"/>
        </w:rPr>
        <w:t>de subsidie de stijgende trend van het aantal Daisy-lezers en -uitleningen zou volgen. We dienden eind 2022 een bijkomende subsidieaanvraag in.</w:t>
      </w:r>
      <w:r w:rsidR="00884221">
        <w:rPr>
          <w:rFonts w:eastAsiaTheme="minorHAnsi" w:cs="Arial"/>
          <w:noProof/>
          <w:sz w:val="22"/>
          <w:szCs w:val="22"/>
          <w:lang w:val="nl-BE" w:eastAsia="en-US"/>
        </w:rPr>
        <w:br/>
        <w:t>Verder zijn we verheugd met de toekenning van de (eenmalige) subsidie vanuit het departement Onderwijs van de Vlaamse overheid, in het kader van Het Leesoffensief. Met deze subsidie hebben we onder meer een broodnodige medewerker aangeworven die volop aandacht kan besteden aan promotie bij en ondersteuning van de brede onderwijssector, zowel bij de dienst communicatie als bij de uitleendienst.</w:t>
      </w:r>
      <w:r w:rsidR="00BD6793">
        <w:rPr>
          <w:rFonts w:eastAsiaTheme="minorHAnsi" w:cs="Arial"/>
          <w:noProof/>
          <w:sz w:val="22"/>
          <w:szCs w:val="22"/>
          <w:lang w:val="nl-BE" w:eastAsia="en-US"/>
        </w:rPr>
        <w:br/>
      </w:r>
      <w:r w:rsidR="00884221">
        <w:rPr>
          <w:rFonts w:eastAsiaTheme="minorHAnsi" w:cs="Arial"/>
          <w:noProof/>
          <w:sz w:val="22"/>
          <w:szCs w:val="22"/>
          <w:lang w:val="nl-BE" w:eastAsia="en-US"/>
        </w:rPr>
        <w:br/>
        <w:t xml:space="preserve">Het is </w:t>
      </w:r>
      <w:r w:rsidR="00234052">
        <w:rPr>
          <w:rFonts w:eastAsiaTheme="minorHAnsi" w:cs="Arial"/>
          <w:noProof/>
          <w:sz w:val="22"/>
          <w:szCs w:val="22"/>
          <w:lang w:val="nl-BE" w:eastAsia="en-US"/>
        </w:rPr>
        <w:t>zeker</w:t>
      </w:r>
      <w:r w:rsidR="00884221">
        <w:rPr>
          <w:rFonts w:eastAsiaTheme="minorHAnsi" w:cs="Arial"/>
          <w:noProof/>
          <w:sz w:val="22"/>
          <w:szCs w:val="22"/>
          <w:lang w:val="nl-BE" w:eastAsia="en-US"/>
        </w:rPr>
        <w:t xml:space="preserve"> fijn </w:t>
      </w:r>
      <w:r w:rsidR="00234052">
        <w:rPr>
          <w:rFonts w:eastAsiaTheme="minorHAnsi" w:cs="Arial"/>
          <w:noProof/>
          <w:sz w:val="22"/>
          <w:szCs w:val="22"/>
          <w:lang w:val="nl-BE" w:eastAsia="en-US"/>
        </w:rPr>
        <w:t>dat wordt opgemerkt</w:t>
      </w:r>
      <w:r w:rsidR="00884221">
        <w:rPr>
          <w:rFonts w:eastAsiaTheme="minorHAnsi" w:cs="Arial"/>
          <w:noProof/>
          <w:sz w:val="22"/>
          <w:szCs w:val="22"/>
          <w:lang w:val="nl-BE" w:eastAsia="en-US"/>
        </w:rPr>
        <w:t xml:space="preserve"> </w:t>
      </w:r>
      <w:r w:rsidR="00234052">
        <w:rPr>
          <w:rFonts w:eastAsiaTheme="minorHAnsi" w:cs="Arial"/>
          <w:noProof/>
          <w:sz w:val="22"/>
          <w:szCs w:val="22"/>
          <w:lang w:val="nl-BE" w:eastAsia="en-US"/>
        </w:rPr>
        <w:t>dat</w:t>
      </w:r>
      <w:r w:rsidR="00884221">
        <w:rPr>
          <w:rFonts w:eastAsiaTheme="minorHAnsi" w:cs="Arial"/>
          <w:noProof/>
          <w:sz w:val="22"/>
          <w:szCs w:val="22"/>
          <w:lang w:val="nl-BE" w:eastAsia="en-US"/>
        </w:rPr>
        <w:t xml:space="preserve"> onze medewerkers elke dag </w:t>
      </w:r>
      <w:r w:rsidR="00234052" w:rsidRPr="00234052">
        <w:rPr>
          <w:rFonts w:eastAsiaTheme="minorHAnsi" w:cs="Arial"/>
          <w:noProof/>
          <w:sz w:val="22"/>
          <w:szCs w:val="22"/>
          <w:lang w:val="nl-BE" w:eastAsia="en-US"/>
        </w:rPr>
        <w:t>gemotiveerd</w:t>
      </w:r>
      <w:r w:rsidR="00234052">
        <w:rPr>
          <w:rFonts w:eastAsiaTheme="minorHAnsi" w:cs="Arial"/>
          <w:noProof/>
          <w:sz w:val="22"/>
          <w:szCs w:val="22"/>
          <w:lang w:val="nl-BE" w:eastAsia="en-US"/>
        </w:rPr>
        <w:t xml:space="preserve"> en</w:t>
      </w:r>
      <w:r w:rsidR="00234052" w:rsidRPr="00234052">
        <w:rPr>
          <w:rFonts w:eastAsiaTheme="minorHAnsi" w:cs="Arial"/>
          <w:noProof/>
          <w:sz w:val="22"/>
          <w:szCs w:val="22"/>
          <w:lang w:val="nl-BE" w:eastAsia="en-US"/>
        </w:rPr>
        <w:t xml:space="preserve"> </w:t>
      </w:r>
      <w:r w:rsidR="00234052">
        <w:rPr>
          <w:rFonts w:eastAsiaTheme="minorHAnsi" w:cs="Arial"/>
          <w:noProof/>
          <w:sz w:val="22"/>
          <w:szCs w:val="22"/>
          <w:lang w:val="nl-BE" w:eastAsia="en-US"/>
        </w:rPr>
        <w:t xml:space="preserve">enthousiast </w:t>
      </w:r>
      <w:r w:rsidR="00884221">
        <w:rPr>
          <w:rFonts w:eastAsiaTheme="minorHAnsi" w:cs="Arial"/>
          <w:noProof/>
          <w:sz w:val="22"/>
          <w:szCs w:val="22"/>
          <w:lang w:val="nl-BE" w:eastAsia="en-US"/>
        </w:rPr>
        <w:t>klaarstaan voor mensen met een leesbeperking!</w:t>
      </w:r>
      <w:r w:rsidR="00884221">
        <w:rPr>
          <w:rFonts w:eastAsiaTheme="minorHAnsi" w:cs="Arial"/>
          <w:noProof/>
          <w:sz w:val="22"/>
          <w:szCs w:val="22"/>
          <w:lang w:val="nl-BE" w:eastAsia="en-US"/>
        </w:rPr>
        <w:br/>
      </w:r>
      <w:r w:rsidR="008765B4" w:rsidRPr="008765B4">
        <w:rPr>
          <w:rFonts w:eastAsiaTheme="minorHAnsi" w:cs="Arial"/>
          <w:noProof/>
          <w:sz w:val="22"/>
          <w:szCs w:val="22"/>
          <w:lang w:val="nl-BE" w:eastAsia="en-US"/>
        </w:rPr>
        <w:br/>
      </w:r>
      <w:r w:rsidR="008A72EA" w:rsidRPr="008A72EA">
        <w:rPr>
          <w:rFonts w:eastAsiaTheme="minorHAnsi" w:cs="Arial"/>
          <w:noProof/>
          <w:sz w:val="22"/>
          <w:szCs w:val="22"/>
          <w:lang w:val="nl-BE" w:eastAsia="en-US"/>
        </w:rPr>
        <w:t>Heb je vragen, opmerkingen of bedenkingen, aarzel dan niet om ons te contacteren.</w:t>
      </w:r>
    </w:p>
    <w:p w14:paraId="6C000CB5" w14:textId="40D730BF" w:rsidR="008A72EA" w:rsidRDefault="008A72EA" w:rsidP="008765B4">
      <w:pPr>
        <w:spacing w:after="160" w:line="259" w:lineRule="auto"/>
        <w:rPr>
          <w:rFonts w:eastAsiaTheme="minorHAnsi" w:cs="Arial"/>
          <w:noProof/>
          <w:sz w:val="22"/>
          <w:szCs w:val="22"/>
          <w:lang w:val="nl-BE" w:eastAsia="en-US"/>
        </w:rPr>
      </w:pPr>
    </w:p>
    <w:p w14:paraId="1A75D419" w14:textId="35568C37" w:rsidR="00BD6793" w:rsidRDefault="00BD6793" w:rsidP="008765B4">
      <w:pPr>
        <w:spacing w:after="160" w:line="259" w:lineRule="auto"/>
        <w:rPr>
          <w:rFonts w:eastAsiaTheme="minorHAnsi" w:cs="Arial"/>
          <w:noProof/>
          <w:sz w:val="22"/>
          <w:szCs w:val="22"/>
          <w:lang w:val="nl-BE" w:eastAsia="en-US"/>
        </w:rPr>
      </w:pPr>
    </w:p>
    <w:p w14:paraId="544DD83F" w14:textId="496DC08D" w:rsidR="00BD6793" w:rsidRDefault="00BD6793" w:rsidP="008765B4">
      <w:pPr>
        <w:spacing w:after="160" w:line="259" w:lineRule="auto"/>
        <w:rPr>
          <w:rFonts w:eastAsiaTheme="minorHAnsi" w:cs="Arial"/>
          <w:noProof/>
          <w:sz w:val="22"/>
          <w:szCs w:val="22"/>
          <w:lang w:val="nl-BE" w:eastAsia="en-US"/>
        </w:rPr>
      </w:pPr>
    </w:p>
    <w:p w14:paraId="5D1C435A" w14:textId="2050B8ED" w:rsidR="00BD6793" w:rsidRDefault="00BD6793" w:rsidP="008765B4">
      <w:pPr>
        <w:spacing w:after="160" w:line="259" w:lineRule="auto"/>
        <w:rPr>
          <w:rFonts w:eastAsiaTheme="minorHAnsi" w:cs="Arial"/>
          <w:noProof/>
          <w:sz w:val="22"/>
          <w:szCs w:val="22"/>
          <w:lang w:val="nl-BE" w:eastAsia="en-US"/>
        </w:rPr>
      </w:pPr>
    </w:p>
    <w:p w14:paraId="53D31EC8" w14:textId="77777777" w:rsidR="00BD6793" w:rsidRDefault="00BD6793" w:rsidP="008765B4">
      <w:pPr>
        <w:spacing w:after="160" w:line="259" w:lineRule="auto"/>
        <w:rPr>
          <w:rFonts w:eastAsiaTheme="minorHAnsi" w:cs="Arial"/>
          <w:noProof/>
          <w:sz w:val="22"/>
          <w:szCs w:val="22"/>
          <w:lang w:val="nl-BE" w:eastAsia="en-US"/>
        </w:rPr>
      </w:pPr>
    </w:p>
    <w:p w14:paraId="22FA6331" w14:textId="77777777" w:rsidR="00B62644" w:rsidRDefault="008765B4" w:rsidP="008765B4">
      <w:pPr>
        <w:spacing w:after="160" w:line="259" w:lineRule="auto"/>
        <w:rPr>
          <w:rFonts w:eastAsiaTheme="minorHAnsi" w:cs="Arial"/>
          <w:noProof/>
          <w:sz w:val="22"/>
          <w:szCs w:val="22"/>
          <w:highlight w:val="yellow"/>
          <w:lang w:val="nl-BE" w:eastAsia="en-US"/>
        </w:rPr>
      </w:pPr>
      <w:r w:rsidRPr="008765B4">
        <w:rPr>
          <w:rFonts w:eastAsiaTheme="minorHAnsi" w:cs="Arial"/>
          <w:noProof/>
          <w:sz w:val="22"/>
          <w:szCs w:val="22"/>
          <w:lang w:val="nl-BE" w:eastAsia="en-US"/>
        </w:rPr>
        <w:br/>
      </w:r>
      <w:r w:rsidRPr="00C24779">
        <w:rPr>
          <w:rFonts w:eastAsiaTheme="minorHAnsi" w:cs="Arial"/>
          <w:noProof/>
          <w:sz w:val="22"/>
          <w:szCs w:val="22"/>
          <w:lang w:val="nl-BE" w:eastAsia="en-US"/>
        </w:rPr>
        <w:t>De gebruikersraad van Luisterpunt besprak dit voortgangsrapport in haar bijeenkomst van 2</w:t>
      </w:r>
      <w:r w:rsidR="00C24779" w:rsidRPr="00C24779">
        <w:rPr>
          <w:rFonts w:eastAsiaTheme="minorHAnsi" w:cs="Arial"/>
          <w:noProof/>
          <w:sz w:val="22"/>
          <w:szCs w:val="22"/>
          <w:lang w:val="nl-BE" w:eastAsia="en-US"/>
        </w:rPr>
        <w:t>2</w:t>
      </w:r>
      <w:r w:rsidR="00B62644">
        <w:rPr>
          <w:rFonts w:eastAsiaTheme="minorHAnsi" w:cs="Arial"/>
          <w:noProof/>
          <w:sz w:val="22"/>
          <w:szCs w:val="22"/>
          <w:lang w:val="nl-BE" w:eastAsia="en-US"/>
        </w:rPr>
        <w:t> </w:t>
      </w:r>
      <w:r w:rsidRPr="00C24779">
        <w:rPr>
          <w:rFonts w:eastAsiaTheme="minorHAnsi" w:cs="Arial"/>
          <w:noProof/>
          <w:sz w:val="22"/>
          <w:szCs w:val="22"/>
          <w:lang w:val="nl-BE" w:eastAsia="en-US"/>
        </w:rPr>
        <w:t>maart 202</w:t>
      </w:r>
      <w:r w:rsidR="006B4CE5" w:rsidRPr="00C24779">
        <w:rPr>
          <w:rFonts w:eastAsiaTheme="minorHAnsi" w:cs="Arial"/>
          <w:noProof/>
          <w:sz w:val="22"/>
          <w:szCs w:val="22"/>
          <w:lang w:val="nl-BE" w:eastAsia="en-US"/>
        </w:rPr>
        <w:t>2</w:t>
      </w:r>
      <w:r w:rsidRPr="00C24779">
        <w:rPr>
          <w:rFonts w:eastAsiaTheme="minorHAnsi" w:cs="Arial"/>
          <w:noProof/>
          <w:sz w:val="22"/>
          <w:szCs w:val="22"/>
          <w:lang w:val="nl-BE" w:eastAsia="en-US"/>
        </w:rPr>
        <w:t xml:space="preserve"> en verleende een </w:t>
      </w:r>
      <w:r w:rsidR="00B62644">
        <w:rPr>
          <w:rFonts w:eastAsiaTheme="minorHAnsi" w:cs="Arial"/>
          <w:noProof/>
          <w:sz w:val="22"/>
          <w:szCs w:val="22"/>
          <w:lang w:val="nl-BE" w:eastAsia="en-US"/>
        </w:rPr>
        <w:t xml:space="preserve">gunstig </w:t>
      </w:r>
      <w:r w:rsidRPr="00C24779">
        <w:rPr>
          <w:rFonts w:eastAsiaTheme="minorHAnsi" w:cs="Arial"/>
          <w:noProof/>
          <w:sz w:val="22"/>
          <w:szCs w:val="22"/>
          <w:lang w:val="nl-BE" w:eastAsia="en-US"/>
        </w:rPr>
        <w:t>advies.</w:t>
      </w:r>
      <w:r w:rsidRPr="00C24779">
        <w:rPr>
          <w:rFonts w:eastAsiaTheme="minorHAnsi" w:cs="Arial"/>
          <w:noProof/>
          <w:sz w:val="22"/>
          <w:szCs w:val="22"/>
          <w:lang w:val="nl-BE" w:eastAsia="en-US"/>
        </w:rPr>
        <w:br/>
        <w:t>De</w:t>
      </w:r>
      <w:r w:rsidR="003E1A2D" w:rsidRPr="00C24779">
        <w:rPr>
          <w:rFonts w:eastAsiaTheme="minorHAnsi" w:cs="Arial"/>
          <w:noProof/>
          <w:sz w:val="22"/>
          <w:szCs w:val="22"/>
          <w:lang w:val="nl-BE" w:eastAsia="en-US"/>
        </w:rPr>
        <w:t xml:space="preserve"> </w:t>
      </w:r>
      <w:r w:rsidR="003E1A2D" w:rsidRPr="00B62644">
        <w:rPr>
          <w:rFonts w:eastAsiaTheme="minorHAnsi" w:cs="Arial"/>
          <w:noProof/>
          <w:sz w:val="22"/>
          <w:szCs w:val="22"/>
          <w:lang w:val="nl-BE" w:eastAsia="en-US"/>
        </w:rPr>
        <w:t>goedkeuring</w:t>
      </w:r>
      <w:r w:rsidRPr="00C24779">
        <w:rPr>
          <w:rFonts w:eastAsiaTheme="minorHAnsi" w:cs="Arial"/>
          <w:noProof/>
          <w:sz w:val="22"/>
          <w:szCs w:val="22"/>
          <w:lang w:val="nl-BE" w:eastAsia="en-US"/>
        </w:rPr>
        <w:t xml:space="preserve"> door het Bestuursorgaan en de Algemene Vergadering van Luisterpunt vond plaats </w:t>
      </w:r>
      <w:r w:rsidRPr="00B62644">
        <w:rPr>
          <w:rFonts w:eastAsiaTheme="minorHAnsi" w:cs="Arial"/>
          <w:noProof/>
          <w:sz w:val="22"/>
          <w:szCs w:val="22"/>
          <w:lang w:val="nl-BE" w:eastAsia="en-US"/>
        </w:rPr>
        <w:t>op 24 maart 202</w:t>
      </w:r>
      <w:r w:rsidR="00C24779" w:rsidRPr="00B62644">
        <w:rPr>
          <w:rFonts w:eastAsiaTheme="minorHAnsi" w:cs="Arial"/>
          <w:noProof/>
          <w:sz w:val="22"/>
          <w:szCs w:val="22"/>
          <w:lang w:val="nl-BE" w:eastAsia="en-US"/>
        </w:rPr>
        <w:t>3</w:t>
      </w:r>
      <w:r w:rsidRPr="00B62644">
        <w:rPr>
          <w:rFonts w:eastAsiaTheme="minorHAnsi" w:cs="Arial"/>
          <w:noProof/>
          <w:sz w:val="22"/>
          <w:szCs w:val="22"/>
          <w:lang w:val="nl-BE" w:eastAsia="en-US"/>
        </w:rPr>
        <w:t>.</w:t>
      </w:r>
      <w:r w:rsidRPr="00B62644">
        <w:rPr>
          <w:rFonts w:eastAsiaTheme="minorHAnsi" w:cs="Arial"/>
          <w:noProof/>
          <w:sz w:val="22"/>
          <w:szCs w:val="22"/>
          <w:lang w:val="nl-BE" w:eastAsia="en-US"/>
        </w:rPr>
        <w:br/>
      </w:r>
      <w:r w:rsidRPr="009212E0">
        <w:rPr>
          <w:rFonts w:eastAsiaTheme="minorHAnsi" w:cs="Arial"/>
          <w:noProof/>
          <w:sz w:val="22"/>
          <w:szCs w:val="22"/>
          <w:highlight w:val="yellow"/>
          <w:lang w:val="nl-BE" w:eastAsia="en-US"/>
        </w:rPr>
        <w:br/>
      </w:r>
    </w:p>
    <w:p w14:paraId="1A96251F" w14:textId="77777777" w:rsidR="00B62644" w:rsidRDefault="00B62644" w:rsidP="008765B4">
      <w:pPr>
        <w:spacing w:after="160" w:line="259" w:lineRule="auto"/>
        <w:rPr>
          <w:rFonts w:eastAsiaTheme="minorHAnsi" w:cs="Arial"/>
          <w:noProof/>
          <w:sz w:val="22"/>
          <w:szCs w:val="22"/>
          <w:highlight w:val="yellow"/>
          <w:lang w:val="nl-BE" w:eastAsia="en-US"/>
        </w:rPr>
      </w:pPr>
    </w:p>
    <w:p w14:paraId="37843A80" w14:textId="7ABC0844" w:rsidR="008765B4" w:rsidRDefault="008765B4" w:rsidP="008765B4">
      <w:pPr>
        <w:spacing w:after="160" w:line="259" w:lineRule="auto"/>
        <w:rPr>
          <w:rFonts w:eastAsia="Calibri"/>
          <w:sz w:val="20"/>
          <w:szCs w:val="22"/>
          <w:lang w:val="nl-BE" w:eastAsia="en-US"/>
        </w:rPr>
      </w:pPr>
      <w:r w:rsidRPr="009212E0">
        <w:rPr>
          <w:rFonts w:eastAsiaTheme="minorHAnsi" w:cs="Arial"/>
          <w:noProof/>
          <w:sz w:val="22"/>
          <w:szCs w:val="22"/>
          <w:highlight w:val="yellow"/>
          <w:lang w:val="nl-BE" w:eastAsia="en-US"/>
        </w:rPr>
        <w:br/>
      </w:r>
      <w:r w:rsidRPr="009212E0">
        <w:rPr>
          <w:rFonts w:eastAsiaTheme="minorHAnsi" w:cs="Arial"/>
          <w:noProof/>
          <w:sz w:val="22"/>
          <w:szCs w:val="22"/>
          <w:highlight w:val="yellow"/>
          <w:lang w:val="nl-BE" w:eastAsia="en-US"/>
        </w:rPr>
        <w:br/>
      </w:r>
      <w:r w:rsidRPr="00C24779">
        <w:rPr>
          <w:rFonts w:eastAsiaTheme="minorHAnsi" w:cs="Arial"/>
          <w:noProof/>
          <w:sz w:val="22"/>
          <w:szCs w:val="22"/>
          <w:lang w:val="nl-BE" w:eastAsia="en-US"/>
        </w:rPr>
        <w:t>Jan Rottier en Saskia Boets</w:t>
      </w:r>
      <w:r w:rsidRPr="00C24779">
        <w:rPr>
          <w:rFonts w:eastAsiaTheme="minorHAnsi" w:cs="Arial"/>
          <w:noProof/>
          <w:sz w:val="22"/>
          <w:szCs w:val="22"/>
          <w:lang w:val="nl-BE" w:eastAsia="en-US"/>
        </w:rPr>
        <w:tab/>
      </w:r>
      <w:r w:rsidRPr="00C24779">
        <w:rPr>
          <w:rFonts w:eastAsiaTheme="minorHAnsi" w:cs="Arial"/>
          <w:noProof/>
          <w:sz w:val="22"/>
          <w:szCs w:val="22"/>
          <w:lang w:val="nl-BE" w:eastAsia="en-US"/>
        </w:rPr>
        <w:tab/>
      </w:r>
      <w:r w:rsidRPr="00C24779">
        <w:rPr>
          <w:rFonts w:eastAsiaTheme="minorHAnsi" w:cs="Arial"/>
          <w:noProof/>
          <w:sz w:val="22"/>
          <w:szCs w:val="22"/>
          <w:lang w:val="nl-BE" w:eastAsia="en-US"/>
        </w:rPr>
        <w:tab/>
      </w:r>
      <w:r w:rsidRPr="00C24779">
        <w:rPr>
          <w:rFonts w:eastAsiaTheme="minorHAnsi" w:cs="Arial"/>
          <w:noProof/>
          <w:sz w:val="22"/>
          <w:szCs w:val="22"/>
          <w:lang w:val="nl-BE" w:eastAsia="en-US"/>
        </w:rPr>
        <w:tab/>
        <w:t>Caroline Demeulenaere</w:t>
      </w:r>
      <w:r w:rsidRPr="00C24779">
        <w:rPr>
          <w:rFonts w:eastAsiaTheme="minorHAnsi" w:cs="Arial"/>
          <w:noProof/>
          <w:sz w:val="22"/>
          <w:szCs w:val="22"/>
          <w:lang w:val="nl-BE" w:eastAsia="en-US"/>
        </w:rPr>
        <w:br/>
        <w:t>codirecteurs Luisterpuntbibliotheek vzw</w:t>
      </w:r>
      <w:r w:rsidRPr="00C24779">
        <w:rPr>
          <w:rFonts w:eastAsiaTheme="minorHAnsi" w:cs="Arial"/>
          <w:noProof/>
          <w:sz w:val="22"/>
          <w:szCs w:val="22"/>
          <w:lang w:val="nl-BE" w:eastAsia="en-US"/>
        </w:rPr>
        <w:tab/>
      </w:r>
      <w:r w:rsidRPr="00C24779">
        <w:rPr>
          <w:rFonts w:eastAsiaTheme="minorHAnsi" w:cs="Arial"/>
          <w:noProof/>
          <w:sz w:val="22"/>
          <w:szCs w:val="22"/>
          <w:lang w:val="nl-BE" w:eastAsia="en-US"/>
        </w:rPr>
        <w:tab/>
        <w:t>voorzitter Luisterpuntbibliotheek vzw</w:t>
      </w:r>
      <w:r w:rsidRPr="00C24779">
        <w:rPr>
          <w:rFonts w:eastAsiaTheme="minorHAnsi" w:cs="Arial"/>
          <w:noProof/>
          <w:sz w:val="22"/>
          <w:szCs w:val="22"/>
          <w:lang w:val="nl-BE" w:eastAsia="en-US"/>
        </w:rPr>
        <w:br/>
      </w:r>
      <w:r w:rsidR="00B62644">
        <w:rPr>
          <w:rFonts w:eastAsiaTheme="minorHAnsi" w:cs="Arial"/>
          <w:noProof/>
          <w:sz w:val="22"/>
          <w:szCs w:val="22"/>
          <w:lang w:val="nl-BE" w:eastAsia="en-US"/>
        </w:rPr>
        <w:t>1</w:t>
      </w:r>
      <w:r w:rsidR="008A72EA">
        <w:rPr>
          <w:rFonts w:eastAsiaTheme="minorHAnsi" w:cs="Arial"/>
          <w:noProof/>
          <w:sz w:val="22"/>
          <w:szCs w:val="22"/>
          <w:lang w:val="nl-BE" w:eastAsia="en-US"/>
        </w:rPr>
        <w:t xml:space="preserve"> </w:t>
      </w:r>
      <w:r w:rsidRPr="00C24779">
        <w:rPr>
          <w:rFonts w:eastAsiaTheme="minorHAnsi" w:cs="Arial"/>
          <w:noProof/>
          <w:sz w:val="22"/>
          <w:szCs w:val="22"/>
          <w:lang w:val="nl-BE" w:eastAsia="en-US"/>
        </w:rPr>
        <w:t>maart 202</w:t>
      </w:r>
      <w:r w:rsidR="00C24779" w:rsidRPr="00C24779">
        <w:rPr>
          <w:rFonts w:eastAsiaTheme="minorHAnsi" w:cs="Arial"/>
          <w:noProof/>
          <w:sz w:val="22"/>
          <w:szCs w:val="22"/>
          <w:lang w:val="nl-BE" w:eastAsia="en-US"/>
        </w:rPr>
        <w:t>3</w:t>
      </w:r>
      <w:r w:rsidR="008A72EA">
        <w:rPr>
          <w:rFonts w:eastAsiaTheme="minorHAnsi" w:cs="Arial"/>
          <w:noProof/>
          <w:sz w:val="22"/>
          <w:szCs w:val="22"/>
          <w:lang w:val="nl-BE" w:eastAsia="en-US"/>
        </w:rPr>
        <w:tab/>
      </w:r>
      <w:r w:rsidR="008A72EA">
        <w:rPr>
          <w:rFonts w:eastAsiaTheme="minorHAnsi" w:cs="Arial"/>
          <w:noProof/>
          <w:sz w:val="22"/>
          <w:szCs w:val="22"/>
          <w:lang w:val="nl-BE" w:eastAsia="en-US"/>
        </w:rPr>
        <w:tab/>
      </w:r>
      <w:r w:rsidR="008A72EA">
        <w:rPr>
          <w:rFonts w:eastAsiaTheme="minorHAnsi" w:cs="Arial"/>
          <w:noProof/>
          <w:sz w:val="22"/>
          <w:szCs w:val="22"/>
          <w:lang w:val="nl-BE" w:eastAsia="en-US"/>
        </w:rPr>
        <w:tab/>
      </w:r>
      <w:r w:rsidR="008A72EA">
        <w:rPr>
          <w:rFonts w:eastAsiaTheme="minorHAnsi" w:cs="Arial"/>
          <w:noProof/>
          <w:sz w:val="22"/>
          <w:szCs w:val="22"/>
          <w:lang w:val="nl-BE" w:eastAsia="en-US"/>
        </w:rPr>
        <w:tab/>
      </w:r>
      <w:r w:rsidR="008A72EA">
        <w:rPr>
          <w:rFonts w:eastAsiaTheme="minorHAnsi" w:cs="Arial"/>
          <w:noProof/>
          <w:sz w:val="22"/>
          <w:szCs w:val="22"/>
          <w:lang w:val="nl-BE" w:eastAsia="en-US"/>
        </w:rPr>
        <w:tab/>
      </w:r>
      <w:r w:rsidR="008A72EA">
        <w:rPr>
          <w:rFonts w:eastAsiaTheme="minorHAnsi" w:cs="Arial"/>
          <w:noProof/>
          <w:sz w:val="22"/>
          <w:szCs w:val="22"/>
          <w:lang w:val="nl-BE" w:eastAsia="en-US"/>
        </w:rPr>
        <w:tab/>
        <w:t>24 maart 2023</w:t>
      </w:r>
    </w:p>
    <w:p w14:paraId="66C505A8" w14:textId="11520B74" w:rsidR="004F1C14" w:rsidRPr="004F1C14" w:rsidRDefault="004F1C14" w:rsidP="004F1C14">
      <w:pPr>
        <w:spacing w:after="160" w:line="259" w:lineRule="auto"/>
        <w:rPr>
          <w:rFonts w:eastAsia="Calibri"/>
          <w:sz w:val="20"/>
          <w:szCs w:val="22"/>
          <w:lang w:val="nl-BE" w:eastAsia="en-US"/>
        </w:rPr>
      </w:pPr>
    </w:p>
    <w:p w14:paraId="0BDCAB94" w14:textId="77777777" w:rsidR="00151BF4" w:rsidRPr="00C43C02" w:rsidRDefault="00C13113" w:rsidP="00F453BD">
      <w:pPr>
        <w:pStyle w:val="Plattetekst3"/>
        <w:spacing w:line="360" w:lineRule="auto"/>
        <w:rPr>
          <w:rFonts w:cs="Arial"/>
          <w:sz w:val="28"/>
          <w:szCs w:val="28"/>
        </w:rPr>
      </w:pPr>
      <w:r w:rsidRPr="00711AFD">
        <w:rPr>
          <w:rFonts w:cs="Arial"/>
          <w:b w:val="0"/>
          <w:sz w:val="22"/>
          <w:szCs w:val="22"/>
        </w:rPr>
        <w:br w:type="page"/>
      </w:r>
      <w:r w:rsidR="00151BF4" w:rsidRPr="00C43C02">
        <w:rPr>
          <w:rFonts w:cs="Arial"/>
          <w:sz w:val="28"/>
          <w:szCs w:val="28"/>
        </w:rPr>
        <w:t>Inhoudsopgave</w:t>
      </w:r>
      <w:r w:rsidR="00151BF4" w:rsidRPr="00C43C02">
        <w:rPr>
          <w:rFonts w:cs="Arial"/>
          <w:sz w:val="28"/>
          <w:szCs w:val="28"/>
        </w:rPr>
        <w:br/>
      </w:r>
    </w:p>
    <w:p w14:paraId="7C09194C" w14:textId="746B33AE" w:rsidR="00B62A0F" w:rsidRDefault="00151BF4">
      <w:pPr>
        <w:pStyle w:val="Inhopg1"/>
        <w:rPr>
          <w:rFonts w:asciiTheme="minorHAnsi" w:eastAsiaTheme="minorEastAsia" w:hAnsiTheme="minorHAnsi" w:cstheme="minorBidi"/>
          <w:noProof/>
          <w:sz w:val="22"/>
          <w:szCs w:val="22"/>
          <w:lang w:val="nl-BE" w:eastAsia="nl-BE"/>
        </w:rPr>
      </w:pPr>
      <w:r w:rsidRPr="00151BF4">
        <w:rPr>
          <w:rFonts w:cs="Arial"/>
          <w:b/>
          <w:bCs/>
        </w:rPr>
        <w:fldChar w:fldCharType="begin"/>
      </w:r>
      <w:r w:rsidRPr="00151BF4">
        <w:rPr>
          <w:rFonts w:cs="Arial"/>
          <w:b/>
          <w:bCs/>
        </w:rPr>
        <w:instrText xml:space="preserve"> TOC \o "1-3" \h \z \u </w:instrText>
      </w:r>
      <w:r w:rsidRPr="00151BF4">
        <w:rPr>
          <w:rFonts w:cs="Arial"/>
          <w:b/>
          <w:bCs/>
        </w:rPr>
        <w:fldChar w:fldCharType="separate"/>
      </w:r>
      <w:hyperlink w:anchor="_Toc127864306" w:history="1">
        <w:r w:rsidR="00B62A0F" w:rsidRPr="007478BB">
          <w:rPr>
            <w:rStyle w:val="Hyperlink"/>
            <w:noProof/>
          </w:rPr>
          <w:t>1. Missie: Iederéén kan lezen!</w:t>
        </w:r>
        <w:r w:rsidR="00B62A0F">
          <w:rPr>
            <w:noProof/>
            <w:webHidden/>
          </w:rPr>
          <w:tab/>
        </w:r>
        <w:r w:rsidR="00B62A0F">
          <w:rPr>
            <w:noProof/>
            <w:webHidden/>
          </w:rPr>
          <w:fldChar w:fldCharType="begin"/>
        </w:r>
        <w:r w:rsidR="00B62A0F">
          <w:rPr>
            <w:noProof/>
            <w:webHidden/>
          </w:rPr>
          <w:instrText xml:space="preserve"> PAGEREF _Toc127864306 \h </w:instrText>
        </w:r>
        <w:r w:rsidR="00B62A0F">
          <w:rPr>
            <w:noProof/>
            <w:webHidden/>
          </w:rPr>
        </w:r>
        <w:r w:rsidR="00B62A0F">
          <w:rPr>
            <w:noProof/>
            <w:webHidden/>
          </w:rPr>
          <w:fldChar w:fldCharType="separate"/>
        </w:r>
        <w:r w:rsidR="00491238">
          <w:rPr>
            <w:noProof/>
            <w:webHidden/>
          </w:rPr>
          <w:t>6</w:t>
        </w:r>
        <w:r w:rsidR="00B62A0F">
          <w:rPr>
            <w:noProof/>
            <w:webHidden/>
          </w:rPr>
          <w:fldChar w:fldCharType="end"/>
        </w:r>
      </w:hyperlink>
    </w:p>
    <w:p w14:paraId="041C840E" w14:textId="74893092" w:rsidR="00B62A0F" w:rsidRDefault="00491238">
      <w:pPr>
        <w:pStyle w:val="Inhopg1"/>
        <w:rPr>
          <w:rFonts w:asciiTheme="minorHAnsi" w:eastAsiaTheme="minorEastAsia" w:hAnsiTheme="minorHAnsi" w:cstheme="minorBidi"/>
          <w:noProof/>
          <w:sz w:val="22"/>
          <w:szCs w:val="22"/>
          <w:lang w:val="nl-BE" w:eastAsia="nl-BE"/>
        </w:rPr>
      </w:pPr>
      <w:hyperlink w:anchor="_Toc127864307" w:history="1">
        <w:r w:rsidR="00B62A0F" w:rsidRPr="007478BB">
          <w:rPr>
            <w:rStyle w:val="Hyperlink"/>
            <w:noProof/>
          </w:rPr>
          <w:t>2. Visie</w:t>
        </w:r>
        <w:r w:rsidR="00B62A0F">
          <w:rPr>
            <w:noProof/>
            <w:webHidden/>
          </w:rPr>
          <w:tab/>
        </w:r>
        <w:r w:rsidR="00B62A0F">
          <w:rPr>
            <w:noProof/>
            <w:webHidden/>
          </w:rPr>
          <w:fldChar w:fldCharType="begin"/>
        </w:r>
        <w:r w:rsidR="00B62A0F">
          <w:rPr>
            <w:noProof/>
            <w:webHidden/>
          </w:rPr>
          <w:instrText xml:space="preserve"> PAGEREF _Toc127864307 \h </w:instrText>
        </w:r>
        <w:r w:rsidR="00B62A0F">
          <w:rPr>
            <w:noProof/>
            <w:webHidden/>
          </w:rPr>
        </w:r>
        <w:r w:rsidR="00B62A0F">
          <w:rPr>
            <w:noProof/>
            <w:webHidden/>
          </w:rPr>
          <w:fldChar w:fldCharType="separate"/>
        </w:r>
        <w:r>
          <w:rPr>
            <w:noProof/>
            <w:webHidden/>
          </w:rPr>
          <w:t>7</w:t>
        </w:r>
        <w:r w:rsidR="00B62A0F">
          <w:rPr>
            <w:noProof/>
            <w:webHidden/>
          </w:rPr>
          <w:fldChar w:fldCharType="end"/>
        </w:r>
      </w:hyperlink>
    </w:p>
    <w:p w14:paraId="5502C1E9" w14:textId="3C4E8945" w:rsidR="00B62A0F" w:rsidRDefault="00491238">
      <w:pPr>
        <w:pStyle w:val="Inhopg1"/>
        <w:rPr>
          <w:rFonts w:asciiTheme="minorHAnsi" w:eastAsiaTheme="minorEastAsia" w:hAnsiTheme="minorHAnsi" w:cstheme="minorBidi"/>
          <w:noProof/>
          <w:sz w:val="22"/>
          <w:szCs w:val="22"/>
          <w:lang w:val="nl-BE" w:eastAsia="nl-BE"/>
        </w:rPr>
      </w:pPr>
      <w:hyperlink w:anchor="_Toc127864308" w:history="1">
        <w:r w:rsidR="00B62A0F" w:rsidRPr="007478BB">
          <w:rPr>
            <w:rStyle w:val="Hyperlink"/>
            <w:noProof/>
          </w:rPr>
          <w:t>3. Overzicht cijfers 2022</w:t>
        </w:r>
        <w:r w:rsidR="00B62A0F">
          <w:rPr>
            <w:noProof/>
            <w:webHidden/>
          </w:rPr>
          <w:tab/>
        </w:r>
        <w:r w:rsidR="00B62A0F">
          <w:rPr>
            <w:noProof/>
            <w:webHidden/>
          </w:rPr>
          <w:fldChar w:fldCharType="begin"/>
        </w:r>
        <w:r w:rsidR="00B62A0F">
          <w:rPr>
            <w:noProof/>
            <w:webHidden/>
          </w:rPr>
          <w:instrText xml:space="preserve"> PAGEREF _Toc127864308 \h </w:instrText>
        </w:r>
        <w:r w:rsidR="00B62A0F">
          <w:rPr>
            <w:noProof/>
            <w:webHidden/>
          </w:rPr>
        </w:r>
        <w:r w:rsidR="00B62A0F">
          <w:rPr>
            <w:noProof/>
            <w:webHidden/>
          </w:rPr>
          <w:fldChar w:fldCharType="separate"/>
        </w:r>
        <w:r>
          <w:rPr>
            <w:noProof/>
            <w:webHidden/>
          </w:rPr>
          <w:t>11</w:t>
        </w:r>
        <w:r w:rsidR="00B62A0F">
          <w:rPr>
            <w:noProof/>
            <w:webHidden/>
          </w:rPr>
          <w:fldChar w:fldCharType="end"/>
        </w:r>
      </w:hyperlink>
    </w:p>
    <w:p w14:paraId="65D5E3A8" w14:textId="7084ABB3" w:rsidR="00B62A0F" w:rsidRDefault="00491238">
      <w:pPr>
        <w:pStyle w:val="Inhopg1"/>
        <w:rPr>
          <w:rFonts w:asciiTheme="minorHAnsi" w:eastAsiaTheme="minorEastAsia" w:hAnsiTheme="minorHAnsi" w:cstheme="minorBidi"/>
          <w:noProof/>
          <w:sz w:val="22"/>
          <w:szCs w:val="22"/>
          <w:lang w:val="nl-BE" w:eastAsia="nl-BE"/>
        </w:rPr>
      </w:pPr>
      <w:hyperlink w:anchor="_Toc127864309" w:history="1">
        <w:r w:rsidR="00B62A0F" w:rsidRPr="007478BB">
          <w:rPr>
            <w:rStyle w:val="Hyperlink"/>
            <w:noProof/>
          </w:rPr>
          <w:t>4. Overzicht van de vier strategische doelstellingen</w:t>
        </w:r>
        <w:r w:rsidR="00B62A0F">
          <w:rPr>
            <w:noProof/>
            <w:webHidden/>
          </w:rPr>
          <w:tab/>
        </w:r>
        <w:r w:rsidR="00B62A0F">
          <w:rPr>
            <w:noProof/>
            <w:webHidden/>
          </w:rPr>
          <w:fldChar w:fldCharType="begin"/>
        </w:r>
        <w:r w:rsidR="00B62A0F">
          <w:rPr>
            <w:noProof/>
            <w:webHidden/>
          </w:rPr>
          <w:instrText xml:space="preserve"> PAGEREF _Toc127864309 \h </w:instrText>
        </w:r>
        <w:r w:rsidR="00B62A0F">
          <w:rPr>
            <w:noProof/>
            <w:webHidden/>
          </w:rPr>
        </w:r>
        <w:r w:rsidR="00B62A0F">
          <w:rPr>
            <w:noProof/>
            <w:webHidden/>
          </w:rPr>
          <w:fldChar w:fldCharType="separate"/>
        </w:r>
        <w:r>
          <w:rPr>
            <w:noProof/>
            <w:webHidden/>
          </w:rPr>
          <w:t>15</w:t>
        </w:r>
        <w:r w:rsidR="00B62A0F">
          <w:rPr>
            <w:noProof/>
            <w:webHidden/>
          </w:rPr>
          <w:fldChar w:fldCharType="end"/>
        </w:r>
      </w:hyperlink>
    </w:p>
    <w:p w14:paraId="598B7FF8" w14:textId="3F3A8AC6" w:rsidR="00B62A0F" w:rsidRDefault="00491238">
      <w:pPr>
        <w:pStyle w:val="Inhopg1"/>
        <w:rPr>
          <w:rFonts w:asciiTheme="minorHAnsi" w:eastAsiaTheme="minorEastAsia" w:hAnsiTheme="minorHAnsi" w:cstheme="minorBidi"/>
          <w:noProof/>
          <w:sz w:val="22"/>
          <w:szCs w:val="22"/>
          <w:lang w:val="nl-BE" w:eastAsia="nl-BE"/>
        </w:rPr>
      </w:pPr>
      <w:hyperlink w:anchor="_Toc127864310" w:history="1">
        <w:r w:rsidR="00B62A0F" w:rsidRPr="007478BB">
          <w:rPr>
            <w:rStyle w:val="Hyperlink"/>
            <w:noProof/>
          </w:rPr>
          <w:t>5. Strategische doelstelling 1 De bibliotheek realiseert een klantgerichte dienstverlening met een digitale collectie van Daisy-luisterboeken en brailleboeken voor personen met een leesbeperking</w:t>
        </w:r>
        <w:r w:rsidR="00B62A0F">
          <w:rPr>
            <w:noProof/>
            <w:webHidden/>
          </w:rPr>
          <w:tab/>
        </w:r>
        <w:r w:rsidR="00B62A0F">
          <w:rPr>
            <w:noProof/>
            <w:webHidden/>
          </w:rPr>
          <w:fldChar w:fldCharType="begin"/>
        </w:r>
        <w:r w:rsidR="00B62A0F">
          <w:rPr>
            <w:noProof/>
            <w:webHidden/>
          </w:rPr>
          <w:instrText xml:space="preserve"> PAGEREF _Toc127864310 \h </w:instrText>
        </w:r>
        <w:r w:rsidR="00B62A0F">
          <w:rPr>
            <w:noProof/>
            <w:webHidden/>
          </w:rPr>
        </w:r>
        <w:r w:rsidR="00B62A0F">
          <w:rPr>
            <w:noProof/>
            <w:webHidden/>
          </w:rPr>
          <w:fldChar w:fldCharType="separate"/>
        </w:r>
        <w:r>
          <w:rPr>
            <w:noProof/>
            <w:webHidden/>
          </w:rPr>
          <w:t>16</w:t>
        </w:r>
        <w:r w:rsidR="00B62A0F">
          <w:rPr>
            <w:noProof/>
            <w:webHidden/>
          </w:rPr>
          <w:fldChar w:fldCharType="end"/>
        </w:r>
      </w:hyperlink>
    </w:p>
    <w:p w14:paraId="57B92210" w14:textId="1A2AB9A6" w:rsidR="00B62A0F" w:rsidRDefault="00491238">
      <w:pPr>
        <w:pStyle w:val="Inhopg1"/>
        <w:rPr>
          <w:rFonts w:asciiTheme="minorHAnsi" w:eastAsiaTheme="minorEastAsia" w:hAnsiTheme="minorHAnsi" w:cstheme="minorBidi"/>
          <w:noProof/>
          <w:sz w:val="22"/>
          <w:szCs w:val="22"/>
          <w:lang w:val="nl-BE" w:eastAsia="nl-BE"/>
        </w:rPr>
      </w:pPr>
      <w:hyperlink w:anchor="_Toc127864311" w:history="1">
        <w:r w:rsidR="00B62A0F" w:rsidRPr="007478BB">
          <w:rPr>
            <w:rStyle w:val="Hyperlink"/>
            <w:noProof/>
          </w:rPr>
          <w:t>6. Strategische doelstelling 2 De bibliotheek is een toekomstbestendige digitale bibliotheek</w:t>
        </w:r>
        <w:r w:rsidR="00B62A0F">
          <w:rPr>
            <w:noProof/>
            <w:webHidden/>
          </w:rPr>
          <w:tab/>
        </w:r>
        <w:r w:rsidR="00B62A0F">
          <w:rPr>
            <w:noProof/>
            <w:webHidden/>
          </w:rPr>
          <w:fldChar w:fldCharType="begin"/>
        </w:r>
        <w:r w:rsidR="00B62A0F">
          <w:rPr>
            <w:noProof/>
            <w:webHidden/>
          </w:rPr>
          <w:instrText xml:space="preserve"> PAGEREF _Toc127864311 \h </w:instrText>
        </w:r>
        <w:r w:rsidR="00B62A0F">
          <w:rPr>
            <w:noProof/>
            <w:webHidden/>
          </w:rPr>
        </w:r>
        <w:r w:rsidR="00B62A0F">
          <w:rPr>
            <w:noProof/>
            <w:webHidden/>
          </w:rPr>
          <w:fldChar w:fldCharType="separate"/>
        </w:r>
        <w:r>
          <w:rPr>
            <w:noProof/>
            <w:webHidden/>
          </w:rPr>
          <w:t>22</w:t>
        </w:r>
        <w:r w:rsidR="00B62A0F">
          <w:rPr>
            <w:noProof/>
            <w:webHidden/>
          </w:rPr>
          <w:fldChar w:fldCharType="end"/>
        </w:r>
      </w:hyperlink>
    </w:p>
    <w:p w14:paraId="745C98E6" w14:textId="2B3EB5C0" w:rsidR="00B62A0F" w:rsidRDefault="00491238">
      <w:pPr>
        <w:pStyle w:val="Inhopg1"/>
        <w:rPr>
          <w:rFonts w:asciiTheme="minorHAnsi" w:eastAsiaTheme="minorEastAsia" w:hAnsiTheme="minorHAnsi" w:cstheme="minorBidi"/>
          <w:noProof/>
          <w:sz w:val="22"/>
          <w:szCs w:val="22"/>
          <w:lang w:val="nl-BE" w:eastAsia="nl-BE"/>
        </w:rPr>
      </w:pPr>
      <w:hyperlink w:anchor="_Toc127864312" w:history="1">
        <w:r w:rsidR="00B62A0F" w:rsidRPr="007478BB">
          <w:rPr>
            <w:rStyle w:val="Hyperlink"/>
            <w:noProof/>
          </w:rPr>
          <w:t>7. Strategische doelstelling 3 De bibliotheek bereikt meer mensen en communiceert doeltreffend met haar doelgroepen en haar strategische partners</w:t>
        </w:r>
        <w:r w:rsidR="00B62A0F">
          <w:rPr>
            <w:noProof/>
            <w:webHidden/>
          </w:rPr>
          <w:tab/>
        </w:r>
        <w:r w:rsidR="00B62A0F">
          <w:rPr>
            <w:noProof/>
            <w:webHidden/>
          </w:rPr>
          <w:fldChar w:fldCharType="begin"/>
        </w:r>
        <w:r w:rsidR="00B62A0F">
          <w:rPr>
            <w:noProof/>
            <w:webHidden/>
          </w:rPr>
          <w:instrText xml:space="preserve"> PAGEREF _Toc127864312 \h </w:instrText>
        </w:r>
        <w:r w:rsidR="00B62A0F">
          <w:rPr>
            <w:noProof/>
            <w:webHidden/>
          </w:rPr>
        </w:r>
        <w:r w:rsidR="00B62A0F">
          <w:rPr>
            <w:noProof/>
            <w:webHidden/>
          </w:rPr>
          <w:fldChar w:fldCharType="separate"/>
        </w:r>
        <w:r>
          <w:rPr>
            <w:noProof/>
            <w:webHidden/>
          </w:rPr>
          <w:t>28</w:t>
        </w:r>
        <w:r w:rsidR="00B62A0F">
          <w:rPr>
            <w:noProof/>
            <w:webHidden/>
          </w:rPr>
          <w:fldChar w:fldCharType="end"/>
        </w:r>
      </w:hyperlink>
    </w:p>
    <w:p w14:paraId="1F62AEA3" w14:textId="6D698430" w:rsidR="00B62A0F" w:rsidRDefault="00491238">
      <w:pPr>
        <w:pStyle w:val="Inhopg1"/>
        <w:rPr>
          <w:rFonts w:asciiTheme="minorHAnsi" w:eastAsiaTheme="minorEastAsia" w:hAnsiTheme="minorHAnsi" w:cstheme="minorBidi"/>
          <w:noProof/>
          <w:sz w:val="22"/>
          <w:szCs w:val="22"/>
          <w:lang w:val="nl-BE" w:eastAsia="nl-BE"/>
        </w:rPr>
      </w:pPr>
      <w:hyperlink w:anchor="_Toc127864313" w:history="1">
        <w:r w:rsidR="00B62A0F" w:rsidRPr="007478BB">
          <w:rPr>
            <w:rStyle w:val="Hyperlink"/>
            <w:noProof/>
          </w:rPr>
          <w:t>8. Strategische doelstelling 4 Luisterpunt wil zich ontwikkelen als een performante en uitmuntende bibliotheekorganisatie</w:t>
        </w:r>
        <w:r w:rsidR="00B62A0F">
          <w:rPr>
            <w:noProof/>
            <w:webHidden/>
          </w:rPr>
          <w:tab/>
        </w:r>
        <w:r w:rsidR="00B62A0F">
          <w:rPr>
            <w:noProof/>
            <w:webHidden/>
          </w:rPr>
          <w:fldChar w:fldCharType="begin"/>
        </w:r>
        <w:r w:rsidR="00B62A0F">
          <w:rPr>
            <w:noProof/>
            <w:webHidden/>
          </w:rPr>
          <w:instrText xml:space="preserve"> PAGEREF _Toc127864313 \h </w:instrText>
        </w:r>
        <w:r w:rsidR="00B62A0F">
          <w:rPr>
            <w:noProof/>
            <w:webHidden/>
          </w:rPr>
        </w:r>
        <w:r w:rsidR="00B62A0F">
          <w:rPr>
            <w:noProof/>
            <w:webHidden/>
          </w:rPr>
          <w:fldChar w:fldCharType="separate"/>
        </w:r>
        <w:r>
          <w:rPr>
            <w:noProof/>
            <w:webHidden/>
          </w:rPr>
          <w:t>48</w:t>
        </w:r>
        <w:r w:rsidR="00B62A0F">
          <w:rPr>
            <w:noProof/>
            <w:webHidden/>
          </w:rPr>
          <w:fldChar w:fldCharType="end"/>
        </w:r>
      </w:hyperlink>
    </w:p>
    <w:p w14:paraId="27D25917" w14:textId="36ACC8C3" w:rsidR="00B62A0F" w:rsidRDefault="00491238">
      <w:pPr>
        <w:pStyle w:val="Inhopg1"/>
        <w:rPr>
          <w:rFonts w:asciiTheme="minorHAnsi" w:eastAsiaTheme="minorEastAsia" w:hAnsiTheme="minorHAnsi" w:cstheme="minorBidi"/>
          <w:noProof/>
          <w:sz w:val="22"/>
          <w:szCs w:val="22"/>
          <w:lang w:val="nl-BE" w:eastAsia="nl-BE"/>
        </w:rPr>
      </w:pPr>
      <w:hyperlink w:anchor="_Toc127864314" w:history="1">
        <w:r w:rsidR="00B62A0F" w:rsidRPr="007478BB">
          <w:rPr>
            <w:rStyle w:val="Hyperlink"/>
            <w:noProof/>
          </w:rPr>
          <w:t>Bijlagen</w:t>
        </w:r>
        <w:r w:rsidR="00B62A0F">
          <w:rPr>
            <w:noProof/>
            <w:webHidden/>
          </w:rPr>
          <w:tab/>
        </w:r>
        <w:r w:rsidR="00B62A0F">
          <w:rPr>
            <w:noProof/>
            <w:webHidden/>
          </w:rPr>
          <w:fldChar w:fldCharType="begin"/>
        </w:r>
        <w:r w:rsidR="00B62A0F">
          <w:rPr>
            <w:noProof/>
            <w:webHidden/>
          </w:rPr>
          <w:instrText xml:space="preserve"> PAGEREF _Toc127864314 \h </w:instrText>
        </w:r>
        <w:r w:rsidR="00B62A0F">
          <w:rPr>
            <w:noProof/>
            <w:webHidden/>
          </w:rPr>
        </w:r>
        <w:r w:rsidR="00B62A0F">
          <w:rPr>
            <w:noProof/>
            <w:webHidden/>
          </w:rPr>
          <w:fldChar w:fldCharType="separate"/>
        </w:r>
        <w:r>
          <w:rPr>
            <w:noProof/>
            <w:webHidden/>
          </w:rPr>
          <w:t>51</w:t>
        </w:r>
        <w:r w:rsidR="00B62A0F">
          <w:rPr>
            <w:noProof/>
            <w:webHidden/>
          </w:rPr>
          <w:fldChar w:fldCharType="end"/>
        </w:r>
      </w:hyperlink>
    </w:p>
    <w:p w14:paraId="4BB091D5" w14:textId="6DCB529D" w:rsidR="00B62A0F" w:rsidRDefault="00491238">
      <w:pPr>
        <w:pStyle w:val="Inhopg1"/>
        <w:rPr>
          <w:rFonts w:asciiTheme="minorHAnsi" w:eastAsiaTheme="minorEastAsia" w:hAnsiTheme="minorHAnsi" w:cstheme="minorBidi"/>
          <w:noProof/>
          <w:sz w:val="22"/>
          <w:szCs w:val="22"/>
          <w:lang w:val="nl-BE" w:eastAsia="nl-BE"/>
        </w:rPr>
      </w:pPr>
      <w:hyperlink w:anchor="_Toc127864315" w:history="1">
        <w:r w:rsidR="00B62A0F" w:rsidRPr="007478BB">
          <w:rPr>
            <w:rStyle w:val="Hyperlink"/>
            <w:noProof/>
          </w:rPr>
          <w:t>Colofon</w:t>
        </w:r>
        <w:r w:rsidR="00B62A0F">
          <w:rPr>
            <w:noProof/>
            <w:webHidden/>
          </w:rPr>
          <w:tab/>
        </w:r>
        <w:r w:rsidR="00B62A0F">
          <w:rPr>
            <w:noProof/>
            <w:webHidden/>
          </w:rPr>
          <w:fldChar w:fldCharType="begin"/>
        </w:r>
        <w:r w:rsidR="00B62A0F">
          <w:rPr>
            <w:noProof/>
            <w:webHidden/>
          </w:rPr>
          <w:instrText xml:space="preserve"> PAGEREF _Toc127864315 \h </w:instrText>
        </w:r>
        <w:r w:rsidR="00B62A0F">
          <w:rPr>
            <w:noProof/>
            <w:webHidden/>
          </w:rPr>
        </w:r>
        <w:r w:rsidR="00B62A0F">
          <w:rPr>
            <w:noProof/>
            <w:webHidden/>
          </w:rPr>
          <w:fldChar w:fldCharType="separate"/>
        </w:r>
        <w:r>
          <w:rPr>
            <w:noProof/>
            <w:webHidden/>
          </w:rPr>
          <w:t>51</w:t>
        </w:r>
        <w:r w:rsidR="00B62A0F">
          <w:rPr>
            <w:noProof/>
            <w:webHidden/>
          </w:rPr>
          <w:fldChar w:fldCharType="end"/>
        </w:r>
      </w:hyperlink>
    </w:p>
    <w:p w14:paraId="61A19579" w14:textId="0B63FDDD" w:rsidR="00151BF4" w:rsidRDefault="00151BF4" w:rsidP="003D1805">
      <w:pPr>
        <w:spacing w:line="276" w:lineRule="auto"/>
      </w:pPr>
      <w:r w:rsidRPr="00151BF4">
        <w:rPr>
          <w:rFonts w:cs="Arial"/>
          <w:b/>
          <w:bCs/>
        </w:rPr>
        <w:fldChar w:fldCharType="end"/>
      </w:r>
    </w:p>
    <w:p w14:paraId="0EF0209F" w14:textId="77777777" w:rsidR="009703CB" w:rsidRDefault="009703CB"/>
    <w:p w14:paraId="2D202930" w14:textId="77777777" w:rsidR="00A52970" w:rsidRDefault="00A52970"/>
    <w:p w14:paraId="45D8DD78" w14:textId="77777777" w:rsidR="00C13113" w:rsidRDefault="00C13113"/>
    <w:p w14:paraId="2BB525ED" w14:textId="77777777" w:rsidR="00C13113" w:rsidRDefault="00C13113" w:rsidP="005E5C43">
      <w:pPr>
        <w:pStyle w:val="Plattetekst3"/>
        <w:jc w:val="both"/>
        <w:rPr>
          <w:rFonts w:cs="Arial"/>
          <w:b w:val="0"/>
          <w:sz w:val="22"/>
          <w:szCs w:val="22"/>
        </w:rPr>
      </w:pPr>
    </w:p>
    <w:p w14:paraId="51D3C217" w14:textId="12FAD923" w:rsidR="00AA4540" w:rsidRPr="00060939" w:rsidRDefault="00100A47" w:rsidP="00060939">
      <w:pPr>
        <w:pStyle w:val="Plattetekst3"/>
        <w:jc w:val="both"/>
        <w:rPr>
          <w:rFonts w:cs="Arial"/>
          <w:b w:val="0"/>
          <w:sz w:val="22"/>
          <w:szCs w:val="22"/>
        </w:rPr>
      </w:pPr>
      <w:r>
        <w:rPr>
          <w:rFonts w:cs="Arial"/>
          <w:sz w:val="22"/>
        </w:rPr>
        <w:br w:type="page"/>
      </w:r>
    </w:p>
    <w:p w14:paraId="43C9E00B" w14:textId="78186950" w:rsidR="00AA4540" w:rsidRPr="00AA4540" w:rsidRDefault="00AA4540" w:rsidP="00AA4540">
      <w:pPr>
        <w:jc w:val="center"/>
        <w:rPr>
          <w:rFonts w:ascii="Antique Olive" w:hAnsi="Antique Olive" w:cs="Tahoma"/>
          <w:b/>
          <w:bCs/>
          <w:sz w:val="22"/>
          <w:lang w:val="nl-BE"/>
        </w:rPr>
      </w:pPr>
      <w:r w:rsidRPr="00AA4540">
        <w:rPr>
          <w:rFonts w:ascii="Antique Olive" w:hAnsi="Antique Olive" w:cs="Tahoma"/>
          <w:b/>
          <w:bCs/>
          <w:sz w:val="20"/>
          <w:szCs w:val="20"/>
          <w:lang w:val="nl-BE"/>
        </w:rPr>
        <w:t xml:space="preserve"> </w:t>
      </w:r>
      <w:r w:rsidR="00060939">
        <w:rPr>
          <w:rFonts w:cs="Arial"/>
          <w:noProof/>
          <w:sz w:val="20"/>
          <w:szCs w:val="20"/>
          <w:lang w:val="nl-BE"/>
        </w:rPr>
        <w:drawing>
          <wp:inline distT="0" distB="0" distL="0" distR="0" wp14:anchorId="5B8D22A3" wp14:editId="5076BBBA">
            <wp:extent cx="2671509" cy="1440000"/>
            <wp:effectExtent l="0" t="0" r="0" b="825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1509" cy="1440000"/>
                    </a:xfrm>
                    <a:prstGeom prst="rect">
                      <a:avLst/>
                    </a:prstGeom>
                  </pic:spPr>
                </pic:pic>
              </a:graphicData>
            </a:graphic>
          </wp:inline>
        </w:drawing>
      </w:r>
    </w:p>
    <w:p w14:paraId="32A4F138" w14:textId="77777777" w:rsidR="00391D0F" w:rsidRDefault="00391D0F" w:rsidP="00AA4540">
      <w:pPr>
        <w:rPr>
          <w:rFonts w:ascii="Antique Olive" w:hAnsi="Antique Olive" w:cs="Tahoma"/>
          <w:b/>
        </w:rPr>
      </w:pPr>
    </w:p>
    <w:p w14:paraId="7CC6C868" w14:textId="77777777" w:rsidR="00AA4540" w:rsidRPr="00442FFF" w:rsidRDefault="00AA4540" w:rsidP="00AA4540">
      <w:pPr>
        <w:rPr>
          <w:rFonts w:cs="Arial"/>
          <w:sz w:val="28"/>
          <w:szCs w:val="28"/>
          <w:lang w:val="nl-BE"/>
        </w:rPr>
      </w:pPr>
    </w:p>
    <w:p w14:paraId="71034087" w14:textId="77777777" w:rsidR="00AA4540" w:rsidRPr="00442FFF" w:rsidRDefault="006E29E8" w:rsidP="00FC2CE7">
      <w:pPr>
        <w:pStyle w:val="Kop10"/>
      </w:pPr>
      <w:bookmarkStart w:id="2" w:name="_Toc522047335"/>
      <w:bookmarkStart w:id="3" w:name="_Toc522047427"/>
      <w:bookmarkStart w:id="4" w:name="_Toc522047850"/>
      <w:bookmarkStart w:id="5" w:name="_Toc524598932"/>
      <w:bookmarkStart w:id="6" w:name="_Toc2595489"/>
      <w:bookmarkStart w:id="7" w:name="_Toc127864306"/>
      <w:r w:rsidRPr="00442FFF">
        <w:t>1</w:t>
      </w:r>
      <w:r w:rsidR="00AA4540" w:rsidRPr="00442FFF">
        <w:t>. Missie</w:t>
      </w:r>
      <w:r w:rsidR="00074B81" w:rsidRPr="00442FFF">
        <w:t>:</w:t>
      </w:r>
      <w:r w:rsidR="009E7626">
        <w:t xml:space="preserve"> </w:t>
      </w:r>
      <w:r w:rsidR="00074B81" w:rsidRPr="00442FFF">
        <w:t>Ieder</w:t>
      </w:r>
      <w:r w:rsidR="00B2338A" w:rsidRPr="00442FFF">
        <w:t>éé</w:t>
      </w:r>
      <w:r w:rsidR="00074B81" w:rsidRPr="00442FFF">
        <w:t>n kan lezen</w:t>
      </w:r>
      <w:r w:rsidR="00442FFF" w:rsidRPr="00442FFF">
        <w:t>!</w:t>
      </w:r>
      <w:bookmarkEnd w:id="2"/>
      <w:bookmarkEnd w:id="3"/>
      <w:bookmarkEnd w:id="4"/>
      <w:bookmarkEnd w:id="5"/>
      <w:bookmarkEnd w:id="6"/>
      <w:bookmarkEnd w:id="7"/>
    </w:p>
    <w:p w14:paraId="24CF79E6" w14:textId="77777777" w:rsidR="00AA4540" w:rsidRPr="00442FFF" w:rsidRDefault="00AA4540" w:rsidP="00AA4540">
      <w:pPr>
        <w:widowControl w:val="0"/>
        <w:autoSpaceDE w:val="0"/>
        <w:autoSpaceDN w:val="0"/>
        <w:adjustRightInd w:val="0"/>
        <w:rPr>
          <w:rFonts w:cs="Arial"/>
          <w:lang w:val="nl-BE"/>
        </w:rPr>
      </w:pPr>
    </w:p>
    <w:p w14:paraId="468433F6" w14:textId="77777777" w:rsidR="00AA4540" w:rsidRPr="00442FFF" w:rsidRDefault="00AA4540" w:rsidP="00AA4540">
      <w:pPr>
        <w:widowControl w:val="0"/>
        <w:autoSpaceDE w:val="0"/>
        <w:autoSpaceDN w:val="0"/>
        <w:adjustRightInd w:val="0"/>
        <w:rPr>
          <w:rFonts w:cs="Arial"/>
          <w:lang w:val="nl-BE"/>
        </w:rPr>
      </w:pPr>
    </w:p>
    <w:p w14:paraId="58CA422D" w14:textId="77777777" w:rsidR="00AA4540" w:rsidRPr="00442FFF" w:rsidRDefault="00AA4540" w:rsidP="00B2338A">
      <w:pPr>
        <w:widowControl w:val="0"/>
        <w:pBdr>
          <w:top w:val="single" w:sz="4" w:space="1" w:color="auto"/>
          <w:left w:val="single" w:sz="4" w:space="4" w:color="auto"/>
          <w:bottom w:val="single" w:sz="4" w:space="1" w:color="auto"/>
          <w:right w:val="single" w:sz="4" w:space="0" w:color="auto"/>
        </w:pBdr>
        <w:autoSpaceDE w:val="0"/>
        <w:autoSpaceDN w:val="0"/>
        <w:adjustRightInd w:val="0"/>
        <w:jc w:val="both"/>
        <w:rPr>
          <w:rFonts w:cs="Arial"/>
          <w:lang w:val="nl-BE"/>
        </w:rPr>
      </w:pPr>
    </w:p>
    <w:p w14:paraId="6259A212" w14:textId="77777777" w:rsidR="00750FE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Luisterpunt is </w:t>
      </w:r>
      <w:r w:rsidR="00750FE0" w:rsidRPr="00CB32D7">
        <w:rPr>
          <w:rFonts w:cs="Arial"/>
          <w:b/>
          <w:lang w:val="nl-BE"/>
        </w:rPr>
        <w:t>de</w:t>
      </w:r>
      <w:r w:rsidRPr="00CB32D7">
        <w:rPr>
          <w:rFonts w:cs="Arial"/>
          <w:b/>
          <w:lang w:val="nl-BE"/>
        </w:rPr>
        <w:t xml:space="preserve"> </w:t>
      </w:r>
      <w:r w:rsidR="00CB32D7">
        <w:rPr>
          <w:rFonts w:cs="Arial"/>
          <w:b/>
          <w:lang w:val="nl-BE"/>
        </w:rPr>
        <w:t xml:space="preserve">Vlaamse openbare bibliotheek </w:t>
      </w:r>
      <w:r w:rsidR="00F3063F" w:rsidRPr="00CB32D7">
        <w:rPr>
          <w:rFonts w:cs="Arial"/>
          <w:b/>
          <w:lang w:val="nl-BE"/>
        </w:rPr>
        <w:t>met een specifieke dienstverlening</w:t>
      </w:r>
      <w:r w:rsidR="00750FE0" w:rsidRPr="00CB32D7">
        <w:rPr>
          <w:rFonts w:cs="Arial"/>
          <w:b/>
          <w:lang w:val="nl-BE"/>
        </w:rPr>
        <w:t xml:space="preserve"> voor </w:t>
      </w:r>
      <w:r w:rsidR="004C3A9D">
        <w:rPr>
          <w:rFonts w:cs="Arial"/>
          <w:b/>
          <w:lang w:val="nl-BE"/>
        </w:rPr>
        <w:t>personen</w:t>
      </w:r>
      <w:r w:rsidR="00750FE0" w:rsidRPr="00CB32D7">
        <w:rPr>
          <w:rFonts w:cs="Arial"/>
          <w:b/>
          <w:lang w:val="nl-BE"/>
        </w:rPr>
        <w:t xml:space="preserve"> met een leesbeperking</w:t>
      </w:r>
      <w:r w:rsidR="00CB32D7">
        <w:rPr>
          <w:rFonts w:cs="Arial"/>
          <w:b/>
          <w:lang w:val="nl-BE"/>
        </w:rPr>
        <w:t>: blind, slechtziend</w:t>
      </w:r>
      <w:r w:rsidRPr="00CB32D7">
        <w:rPr>
          <w:rFonts w:cs="Arial"/>
          <w:b/>
          <w:lang w:val="nl-BE"/>
        </w:rPr>
        <w:t>,</w:t>
      </w:r>
      <w:r w:rsidR="00CB32D7">
        <w:rPr>
          <w:rFonts w:cs="Arial"/>
          <w:b/>
          <w:lang w:val="nl-BE"/>
        </w:rPr>
        <w:t xml:space="preserve"> afasie, </w:t>
      </w:r>
      <w:r w:rsidR="002F1C59">
        <w:rPr>
          <w:rFonts w:cs="Arial"/>
          <w:b/>
          <w:lang w:val="nl-BE"/>
        </w:rPr>
        <w:t>fysieke</w:t>
      </w:r>
      <w:r w:rsidR="00CB32D7">
        <w:rPr>
          <w:rFonts w:cs="Arial"/>
          <w:b/>
          <w:lang w:val="nl-BE"/>
        </w:rPr>
        <w:t xml:space="preserve"> beperking (</w:t>
      </w:r>
      <w:r w:rsidR="00803CFC">
        <w:rPr>
          <w:rFonts w:cs="Arial"/>
          <w:b/>
          <w:lang w:val="nl-BE"/>
        </w:rPr>
        <w:t xml:space="preserve">bv. </w:t>
      </w:r>
      <w:r w:rsidR="00CB32D7">
        <w:rPr>
          <w:rFonts w:cs="Arial"/>
          <w:b/>
          <w:lang w:val="nl-BE"/>
        </w:rPr>
        <w:t>MS), dyslexie</w:t>
      </w:r>
      <w:r w:rsidR="009C44D1">
        <w:rPr>
          <w:rFonts w:cs="Arial"/>
          <w:b/>
          <w:lang w:val="nl-BE"/>
        </w:rPr>
        <w:t>..</w:t>
      </w:r>
      <w:r w:rsidR="00CB32D7">
        <w:rPr>
          <w:rFonts w:cs="Arial"/>
          <w:b/>
          <w:lang w:val="nl-BE"/>
        </w:rPr>
        <w:t xml:space="preserve">. </w:t>
      </w:r>
      <w:r w:rsidR="00064D25">
        <w:rPr>
          <w:rFonts w:cs="Arial"/>
          <w:b/>
          <w:lang w:val="nl-BE"/>
        </w:rPr>
        <w:t xml:space="preserve">Ook mensen die Nederlands leren zijn welkom. </w:t>
      </w:r>
      <w:r w:rsidR="006E29E8" w:rsidRPr="00CB32D7">
        <w:rPr>
          <w:rFonts w:cs="Arial"/>
          <w:b/>
          <w:lang w:val="nl-BE"/>
        </w:rPr>
        <w:t>Kortom,</w:t>
      </w:r>
      <w:r w:rsidR="0070412F">
        <w:rPr>
          <w:rFonts w:cs="Arial"/>
          <w:b/>
          <w:lang w:val="nl-BE"/>
        </w:rPr>
        <w:t xml:space="preserve"> Luisterpunt is er</w:t>
      </w:r>
      <w:r w:rsidR="006E29E8" w:rsidRPr="00CB32D7">
        <w:rPr>
          <w:rFonts w:cs="Arial"/>
          <w:b/>
          <w:lang w:val="nl-BE"/>
        </w:rPr>
        <w:t xml:space="preserve"> voor iedereen die geen of slechts heel moeilijk gewone boeken kan lezen.</w:t>
      </w:r>
    </w:p>
    <w:p w14:paraId="23AB71B2" w14:textId="77777777" w:rsidR="00AA454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Wij bieden </w:t>
      </w:r>
      <w:proofErr w:type="gramStart"/>
      <w:r w:rsidRPr="00CB32D7">
        <w:rPr>
          <w:rFonts w:cs="Arial"/>
          <w:b/>
          <w:lang w:val="nl-BE"/>
        </w:rPr>
        <w:t>hen</w:t>
      </w:r>
      <w:proofErr w:type="gramEnd"/>
      <w:r w:rsidRPr="00CB32D7">
        <w:rPr>
          <w:rFonts w:cs="Arial"/>
          <w:b/>
          <w:lang w:val="nl-BE"/>
        </w:rPr>
        <w:t xml:space="preserve"> gratis een laagdrempelige en kwaliteitsvolle dienstverlening </w:t>
      </w:r>
      <w:r w:rsidR="00750FE0" w:rsidRPr="00CB32D7">
        <w:rPr>
          <w:rFonts w:cs="Arial"/>
          <w:b/>
          <w:lang w:val="nl-BE"/>
        </w:rPr>
        <w:t xml:space="preserve">op maat </w:t>
      </w:r>
      <w:r w:rsidRPr="00CB32D7">
        <w:rPr>
          <w:rFonts w:cs="Arial"/>
          <w:b/>
          <w:lang w:val="nl-BE"/>
        </w:rPr>
        <w:t xml:space="preserve">aan. </w:t>
      </w:r>
    </w:p>
    <w:p w14:paraId="03357563" w14:textId="77777777" w:rsidR="00AA454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p>
    <w:p w14:paraId="34E50186" w14:textId="77777777" w:rsidR="00750FE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Luisterpunt </w:t>
      </w:r>
      <w:r w:rsidR="00F3063F" w:rsidRPr="00CB32D7">
        <w:rPr>
          <w:rFonts w:cs="Arial"/>
          <w:b/>
          <w:lang w:val="nl-BE"/>
        </w:rPr>
        <w:t>bouwt aan</w:t>
      </w:r>
      <w:r w:rsidRPr="00CB32D7">
        <w:rPr>
          <w:rFonts w:cs="Arial"/>
          <w:b/>
          <w:lang w:val="nl-BE"/>
        </w:rPr>
        <w:t xml:space="preserve"> </w:t>
      </w:r>
      <w:r w:rsidR="00266421" w:rsidRPr="00CB32D7">
        <w:rPr>
          <w:rFonts w:cs="Arial"/>
          <w:b/>
          <w:lang w:val="nl-BE"/>
        </w:rPr>
        <w:t xml:space="preserve">de weg vooruit naar meer </w:t>
      </w:r>
      <w:r w:rsidRPr="00CB32D7">
        <w:rPr>
          <w:rFonts w:cs="Arial"/>
          <w:b/>
          <w:lang w:val="nl-BE"/>
        </w:rPr>
        <w:t>inclusie en het recht op gelijkwaardige toegang tot kennis</w:t>
      </w:r>
      <w:r w:rsidR="00AD70C6" w:rsidRPr="00CB32D7">
        <w:rPr>
          <w:rFonts w:cs="Arial"/>
          <w:b/>
          <w:lang w:val="nl-BE"/>
        </w:rPr>
        <w:t>, cultuur, informatie en ontspanning</w:t>
      </w:r>
      <w:r w:rsidRPr="00CB32D7">
        <w:rPr>
          <w:rFonts w:cs="Arial"/>
          <w:b/>
          <w:lang w:val="nl-BE"/>
        </w:rPr>
        <w:t>. Wij realiseren een collectieaanbod in aangepaste leesvormen</w:t>
      </w:r>
      <w:r w:rsidR="00B2338A" w:rsidRPr="00CB32D7">
        <w:rPr>
          <w:rFonts w:cs="Arial"/>
          <w:b/>
          <w:lang w:val="nl-BE"/>
        </w:rPr>
        <w:t xml:space="preserve">: </w:t>
      </w:r>
      <w:r w:rsidR="00AD70C6" w:rsidRPr="00CB32D7">
        <w:rPr>
          <w:rFonts w:cs="Arial"/>
          <w:b/>
          <w:lang w:val="nl-BE"/>
        </w:rPr>
        <w:t>brailleboeken</w:t>
      </w:r>
      <w:r w:rsidRPr="00CB32D7">
        <w:rPr>
          <w:rFonts w:cs="Arial"/>
          <w:b/>
          <w:lang w:val="nl-BE"/>
        </w:rPr>
        <w:t xml:space="preserve"> en </w:t>
      </w:r>
      <w:r w:rsidR="00B2338A" w:rsidRPr="00CB32D7">
        <w:rPr>
          <w:rFonts w:cs="Arial"/>
          <w:b/>
          <w:lang w:val="nl-BE"/>
        </w:rPr>
        <w:t>Daisy-</w:t>
      </w:r>
      <w:r w:rsidRPr="00CB32D7">
        <w:rPr>
          <w:rFonts w:cs="Arial"/>
          <w:b/>
          <w:lang w:val="nl-BE"/>
        </w:rPr>
        <w:t>luiste</w:t>
      </w:r>
      <w:r w:rsidR="00B2338A" w:rsidRPr="00CB32D7">
        <w:rPr>
          <w:rFonts w:cs="Arial"/>
          <w:b/>
          <w:lang w:val="nl-BE"/>
        </w:rPr>
        <w:t>rboeken</w:t>
      </w:r>
      <w:r w:rsidR="00201026" w:rsidRPr="00CB32D7">
        <w:rPr>
          <w:rFonts w:cs="Arial"/>
          <w:b/>
          <w:lang w:val="nl-BE"/>
        </w:rPr>
        <w:t>.</w:t>
      </w:r>
      <w:r w:rsidR="00B2338A" w:rsidRPr="00CB32D7">
        <w:rPr>
          <w:rFonts w:cs="Arial"/>
          <w:b/>
          <w:lang w:val="nl-BE"/>
        </w:rPr>
        <w:t xml:space="preserve"> </w:t>
      </w:r>
      <w:r w:rsidRPr="00CB32D7">
        <w:rPr>
          <w:rFonts w:cs="Arial"/>
          <w:b/>
          <w:lang w:val="nl-BE"/>
        </w:rPr>
        <w:t>Onze collectie is gevarieerd</w:t>
      </w:r>
      <w:r w:rsidR="00AD70C6" w:rsidRPr="00CB32D7">
        <w:rPr>
          <w:rFonts w:cs="Arial"/>
          <w:b/>
          <w:lang w:val="nl-BE"/>
        </w:rPr>
        <w:t>, vraaggericht</w:t>
      </w:r>
      <w:r w:rsidRPr="00CB32D7">
        <w:rPr>
          <w:rFonts w:cs="Arial"/>
          <w:b/>
          <w:lang w:val="nl-BE"/>
        </w:rPr>
        <w:t xml:space="preserve"> en actueel. </w:t>
      </w:r>
    </w:p>
    <w:p w14:paraId="5078521D" w14:textId="77777777" w:rsidR="00750FE0" w:rsidRPr="00CB32D7" w:rsidRDefault="00750FE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p>
    <w:p w14:paraId="32F30A9D" w14:textId="77777777" w:rsidR="00AA454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Wij </w:t>
      </w:r>
      <w:r w:rsidR="00201026" w:rsidRPr="00CB32D7">
        <w:rPr>
          <w:rFonts w:cs="Arial"/>
          <w:b/>
          <w:lang w:val="nl-BE"/>
        </w:rPr>
        <w:t xml:space="preserve">stemmen onze dienstverlening af op vernieuwende technologische ontwikkelingen. </w:t>
      </w:r>
      <w:r w:rsidR="00750FE0" w:rsidRPr="00CB32D7">
        <w:rPr>
          <w:rFonts w:cs="Arial"/>
          <w:b/>
          <w:lang w:val="nl-BE"/>
        </w:rPr>
        <w:t xml:space="preserve">Luisterpunt </w:t>
      </w:r>
      <w:r w:rsidR="00106843" w:rsidRPr="00CB32D7">
        <w:rPr>
          <w:rFonts w:cs="Arial"/>
          <w:b/>
          <w:lang w:val="nl-BE"/>
        </w:rPr>
        <w:t xml:space="preserve">is </w:t>
      </w:r>
      <w:proofErr w:type="gramStart"/>
      <w:r w:rsidR="00106843" w:rsidRPr="00CB32D7">
        <w:rPr>
          <w:rFonts w:cs="Arial"/>
          <w:b/>
          <w:lang w:val="nl-BE"/>
        </w:rPr>
        <w:t>reeds</w:t>
      </w:r>
      <w:proofErr w:type="gramEnd"/>
      <w:r w:rsidR="00106843" w:rsidRPr="00CB32D7">
        <w:rPr>
          <w:rFonts w:cs="Arial"/>
          <w:b/>
          <w:lang w:val="nl-BE"/>
        </w:rPr>
        <w:t xml:space="preserve"> in hoofdzaak een </w:t>
      </w:r>
      <w:r w:rsidR="009C44D1">
        <w:rPr>
          <w:rFonts w:cs="Arial"/>
          <w:b/>
          <w:lang w:val="nl-BE"/>
        </w:rPr>
        <w:t>digitale</w:t>
      </w:r>
      <w:r w:rsidR="009C44D1" w:rsidRPr="00CB32D7">
        <w:rPr>
          <w:rFonts w:cs="Arial"/>
          <w:b/>
          <w:lang w:val="nl-BE"/>
        </w:rPr>
        <w:t xml:space="preserve"> </w:t>
      </w:r>
      <w:r w:rsidR="00106843" w:rsidRPr="00CB32D7">
        <w:rPr>
          <w:rFonts w:cs="Arial"/>
          <w:b/>
          <w:lang w:val="nl-BE"/>
        </w:rPr>
        <w:t>bibliotheek</w:t>
      </w:r>
      <w:r w:rsidR="00AD70C6" w:rsidRPr="00CB32D7">
        <w:rPr>
          <w:rFonts w:cs="Arial"/>
          <w:b/>
          <w:lang w:val="nl-BE"/>
        </w:rPr>
        <w:t>. We ambiëren</w:t>
      </w:r>
      <w:r w:rsidR="00750FE0" w:rsidRPr="00CB32D7">
        <w:rPr>
          <w:rFonts w:cs="Arial"/>
          <w:b/>
          <w:lang w:val="nl-BE"/>
        </w:rPr>
        <w:t xml:space="preserve"> </w:t>
      </w:r>
      <w:r w:rsidR="00106843" w:rsidRPr="00CB32D7">
        <w:rPr>
          <w:rFonts w:cs="Arial"/>
          <w:b/>
          <w:lang w:val="nl-BE"/>
        </w:rPr>
        <w:t xml:space="preserve">om naast de </w:t>
      </w:r>
      <w:r w:rsidR="00750FE0" w:rsidRPr="00CB32D7">
        <w:rPr>
          <w:rFonts w:cs="Arial"/>
          <w:b/>
          <w:lang w:val="nl-BE"/>
        </w:rPr>
        <w:t>online distri</w:t>
      </w:r>
      <w:r w:rsidR="00CB32D7">
        <w:rPr>
          <w:rFonts w:cs="Arial"/>
          <w:b/>
          <w:lang w:val="nl-BE"/>
        </w:rPr>
        <w:t>butie van</w:t>
      </w:r>
      <w:r w:rsidR="00750FE0" w:rsidRPr="00CB32D7">
        <w:rPr>
          <w:rFonts w:cs="Arial"/>
          <w:b/>
          <w:lang w:val="nl-BE"/>
        </w:rPr>
        <w:t xml:space="preserve"> Daisy-luisterboeken</w:t>
      </w:r>
      <w:r w:rsidR="00106843" w:rsidRPr="00CB32D7">
        <w:rPr>
          <w:rFonts w:cs="Arial"/>
          <w:b/>
          <w:lang w:val="nl-BE"/>
        </w:rPr>
        <w:t xml:space="preserve"> ook </w:t>
      </w:r>
      <w:r w:rsidR="00CB32D7">
        <w:rPr>
          <w:rFonts w:cs="Arial"/>
          <w:b/>
          <w:lang w:val="nl-BE"/>
        </w:rPr>
        <w:t xml:space="preserve">te voorzien in een online aanbod van digitale brailleboeken en eveneens om </w:t>
      </w:r>
      <w:r w:rsidR="00106843" w:rsidRPr="00CB32D7">
        <w:rPr>
          <w:rFonts w:cs="Arial"/>
          <w:b/>
          <w:lang w:val="nl-BE"/>
        </w:rPr>
        <w:t>toegang te bieden tot een wereldwijde collectie van boeken en andere publicaties in een toegankelijk leesformaat</w:t>
      </w:r>
      <w:r w:rsidR="00750FE0" w:rsidRPr="00CB32D7">
        <w:rPr>
          <w:rFonts w:cs="Arial"/>
          <w:b/>
          <w:lang w:val="nl-BE"/>
        </w:rPr>
        <w:t>.</w:t>
      </w:r>
    </w:p>
    <w:p w14:paraId="30EAE7FA" w14:textId="77777777" w:rsidR="00750FE0" w:rsidRPr="00CB32D7" w:rsidRDefault="00750FE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p>
    <w:p w14:paraId="3ED22B7A" w14:textId="77777777" w:rsidR="00750FE0" w:rsidRPr="00CB32D7" w:rsidRDefault="00AA4540" w:rsidP="008E2464">
      <w:pPr>
        <w:pBdr>
          <w:top w:val="single" w:sz="4" w:space="1" w:color="auto"/>
          <w:left w:val="single" w:sz="4" w:space="4" w:color="auto"/>
          <w:bottom w:val="single" w:sz="4" w:space="1" w:color="auto"/>
          <w:right w:val="single" w:sz="4" w:space="0" w:color="auto"/>
        </w:pBdr>
        <w:rPr>
          <w:rFonts w:cs="Arial"/>
          <w:b/>
          <w:lang w:val="nl-BE"/>
        </w:rPr>
      </w:pPr>
      <w:r w:rsidRPr="00CB32D7">
        <w:rPr>
          <w:rFonts w:cs="Arial"/>
          <w:b/>
          <w:lang w:val="nl-BE"/>
        </w:rPr>
        <w:t>De gebruikers staan centraal in</w:t>
      </w:r>
      <w:r w:rsidR="00AD70C6" w:rsidRPr="00CB32D7">
        <w:rPr>
          <w:rFonts w:cs="Arial"/>
          <w:b/>
          <w:lang w:val="nl-BE"/>
        </w:rPr>
        <w:t xml:space="preserve"> onze openbare bibliotheek. O</w:t>
      </w:r>
      <w:r w:rsidR="00201026" w:rsidRPr="00CB32D7">
        <w:rPr>
          <w:rFonts w:cs="Arial"/>
          <w:b/>
          <w:lang w:val="nl-BE"/>
        </w:rPr>
        <w:t xml:space="preserve">nder meer </w:t>
      </w:r>
      <w:r w:rsidR="00F3063F" w:rsidRPr="00CB32D7">
        <w:rPr>
          <w:rFonts w:cs="Arial"/>
          <w:b/>
          <w:lang w:val="nl-BE"/>
        </w:rPr>
        <w:t xml:space="preserve">via </w:t>
      </w:r>
      <w:r w:rsidR="00AD70C6" w:rsidRPr="00CB32D7">
        <w:rPr>
          <w:rFonts w:cs="Arial"/>
          <w:b/>
          <w:lang w:val="nl-BE"/>
        </w:rPr>
        <w:t xml:space="preserve">de </w:t>
      </w:r>
      <w:r w:rsidRPr="00CB32D7">
        <w:rPr>
          <w:rFonts w:cs="Arial"/>
          <w:b/>
          <w:lang w:val="nl-BE"/>
        </w:rPr>
        <w:t>gebruikersraad betrekken wij hen systematisch bij onze dienstverlening. </w:t>
      </w:r>
    </w:p>
    <w:p w14:paraId="1FDAB001" w14:textId="77777777" w:rsidR="00750FE0" w:rsidRPr="00CB32D7" w:rsidRDefault="00750FE0" w:rsidP="008E2464">
      <w:pPr>
        <w:pBdr>
          <w:top w:val="single" w:sz="4" w:space="1" w:color="auto"/>
          <w:left w:val="single" w:sz="4" w:space="4" w:color="auto"/>
          <w:bottom w:val="single" w:sz="4" w:space="1" w:color="auto"/>
          <w:right w:val="single" w:sz="4" w:space="0" w:color="auto"/>
        </w:pBdr>
        <w:rPr>
          <w:rFonts w:cs="Arial"/>
          <w:b/>
          <w:lang w:val="nl-BE"/>
        </w:rPr>
      </w:pPr>
    </w:p>
    <w:p w14:paraId="239ED12F" w14:textId="3B9C8EF5" w:rsidR="00AA4540" w:rsidRPr="00CB32D7" w:rsidRDefault="00AA4540" w:rsidP="008E2464">
      <w:pPr>
        <w:pBdr>
          <w:top w:val="single" w:sz="4" w:space="1" w:color="auto"/>
          <w:left w:val="single" w:sz="4" w:space="4" w:color="auto"/>
          <w:bottom w:val="single" w:sz="4" w:space="1" w:color="auto"/>
          <w:right w:val="single" w:sz="4" w:space="0" w:color="auto"/>
        </w:pBdr>
        <w:rPr>
          <w:rFonts w:cs="Arial"/>
          <w:b/>
          <w:lang w:val="nl-BE"/>
        </w:rPr>
      </w:pPr>
      <w:r w:rsidRPr="00CB32D7">
        <w:rPr>
          <w:rFonts w:cs="Arial"/>
          <w:b/>
          <w:lang w:val="nl-BE"/>
        </w:rPr>
        <w:t xml:space="preserve">Met de </w:t>
      </w:r>
      <w:r w:rsidR="004C3A9D">
        <w:rPr>
          <w:rFonts w:cs="Arial"/>
          <w:b/>
          <w:lang w:val="nl-BE"/>
        </w:rPr>
        <w:t xml:space="preserve">strategische </w:t>
      </w:r>
      <w:r w:rsidRPr="00CB32D7">
        <w:rPr>
          <w:rFonts w:cs="Arial"/>
          <w:b/>
          <w:lang w:val="nl-BE"/>
        </w:rPr>
        <w:t xml:space="preserve">hulp van </w:t>
      </w:r>
      <w:r w:rsidR="004C3A9D">
        <w:rPr>
          <w:rFonts w:cs="Arial"/>
          <w:b/>
          <w:lang w:val="nl-BE"/>
        </w:rPr>
        <w:t xml:space="preserve">een </w:t>
      </w:r>
      <w:r w:rsidR="001E2406">
        <w:rPr>
          <w:rFonts w:cs="Arial"/>
          <w:b/>
          <w:lang w:val="nl-BE"/>
        </w:rPr>
        <w:t>wijdvertakt</w:t>
      </w:r>
      <w:r w:rsidR="004C3A9D">
        <w:rPr>
          <w:rFonts w:cs="Arial"/>
          <w:b/>
          <w:lang w:val="nl-BE"/>
        </w:rPr>
        <w:t xml:space="preserve"> netwerk van </w:t>
      </w:r>
      <w:r w:rsidR="006F60C5">
        <w:rPr>
          <w:rFonts w:cs="Arial"/>
          <w:b/>
          <w:lang w:val="nl-BE"/>
        </w:rPr>
        <w:t>organisaties</w:t>
      </w:r>
      <w:r w:rsidR="004C3A9D">
        <w:rPr>
          <w:rFonts w:cs="Arial"/>
          <w:b/>
          <w:lang w:val="nl-BE"/>
        </w:rPr>
        <w:t xml:space="preserve"> (</w:t>
      </w:r>
      <w:r w:rsidR="00064D25">
        <w:rPr>
          <w:rFonts w:cs="Arial"/>
          <w:b/>
          <w:lang w:val="nl-BE"/>
        </w:rPr>
        <w:t xml:space="preserve">o.a. </w:t>
      </w:r>
      <w:r w:rsidRPr="00CB32D7">
        <w:rPr>
          <w:rFonts w:cs="Arial"/>
          <w:b/>
          <w:lang w:val="nl-BE"/>
        </w:rPr>
        <w:t xml:space="preserve">openbare bibliotheken, </w:t>
      </w:r>
      <w:r w:rsidR="004C3A9D">
        <w:rPr>
          <w:rFonts w:cs="Arial"/>
          <w:b/>
          <w:lang w:val="nl-BE"/>
        </w:rPr>
        <w:t>scholen</w:t>
      </w:r>
      <w:r w:rsidR="00201026" w:rsidRPr="00CB32D7">
        <w:rPr>
          <w:rFonts w:cs="Arial"/>
          <w:b/>
          <w:lang w:val="nl-BE"/>
        </w:rPr>
        <w:t xml:space="preserve"> </w:t>
      </w:r>
      <w:r w:rsidRPr="00CB32D7">
        <w:rPr>
          <w:rFonts w:cs="Arial"/>
          <w:b/>
          <w:lang w:val="nl-BE"/>
        </w:rPr>
        <w:t xml:space="preserve">en </w:t>
      </w:r>
      <w:r w:rsidR="00750FE0" w:rsidRPr="00CB32D7">
        <w:rPr>
          <w:rFonts w:cs="Arial"/>
          <w:b/>
          <w:lang w:val="nl-BE"/>
        </w:rPr>
        <w:t>woon- en zorgcentra</w:t>
      </w:r>
      <w:r w:rsidRPr="00CB32D7">
        <w:rPr>
          <w:rFonts w:cs="Arial"/>
          <w:b/>
          <w:lang w:val="nl-BE"/>
        </w:rPr>
        <w:t xml:space="preserve"> voor ouderen</w:t>
      </w:r>
      <w:r w:rsidR="004C3A9D">
        <w:rPr>
          <w:rFonts w:cs="Arial"/>
          <w:b/>
          <w:lang w:val="nl-BE"/>
        </w:rPr>
        <w:t>) en verscheidene intermediaire partners</w:t>
      </w:r>
      <w:r w:rsidR="00F62A0D">
        <w:rPr>
          <w:rFonts w:cs="Arial"/>
          <w:b/>
          <w:lang w:val="nl-BE"/>
        </w:rPr>
        <w:t>,</w:t>
      </w:r>
      <w:r w:rsidR="004C3A9D">
        <w:rPr>
          <w:rFonts w:cs="Arial"/>
          <w:b/>
          <w:lang w:val="nl-BE"/>
        </w:rPr>
        <w:t xml:space="preserve"> </w:t>
      </w:r>
      <w:r w:rsidRPr="00CB32D7">
        <w:rPr>
          <w:rFonts w:cs="Arial"/>
          <w:b/>
          <w:lang w:val="nl-BE"/>
        </w:rPr>
        <w:t>streven we naar een groter en volwaardiger bereik van personen</w:t>
      </w:r>
      <w:r w:rsidR="00750FE0" w:rsidRPr="00CB32D7">
        <w:rPr>
          <w:rFonts w:cs="Arial"/>
          <w:b/>
          <w:lang w:val="nl-BE"/>
        </w:rPr>
        <w:t xml:space="preserve"> met een leesbeperking</w:t>
      </w:r>
      <w:r w:rsidRPr="00CB32D7">
        <w:rPr>
          <w:rFonts w:cs="Arial"/>
          <w:b/>
          <w:lang w:val="nl-BE"/>
        </w:rPr>
        <w:t>.</w:t>
      </w:r>
    </w:p>
    <w:p w14:paraId="1ECBC21B" w14:textId="77777777" w:rsidR="00AA4540" w:rsidRPr="00442FFF" w:rsidRDefault="00AA4540" w:rsidP="00B2338A">
      <w:pPr>
        <w:pBdr>
          <w:top w:val="single" w:sz="4" w:space="1" w:color="auto"/>
          <w:left w:val="single" w:sz="4" w:space="4" w:color="auto"/>
          <w:bottom w:val="single" w:sz="4" w:space="1" w:color="auto"/>
          <w:right w:val="single" w:sz="4" w:space="0" w:color="auto"/>
        </w:pBdr>
        <w:jc w:val="both"/>
        <w:rPr>
          <w:rFonts w:cs="Arial"/>
          <w:lang w:val="nl-BE"/>
        </w:rPr>
      </w:pPr>
    </w:p>
    <w:p w14:paraId="09E24AF9" w14:textId="77777777" w:rsidR="00AA4540" w:rsidRPr="00442FFF" w:rsidRDefault="00AA4540" w:rsidP="00AA4540">
      <w:pPr>
        <w:rPr>
          <w:rFonts w:cs="Arial"/>
          <w:lang w:val="nl-BE"/>
        </w:rPr>
      </w:pPr>
    </w:p>
    <w:p w14:paraId="4962D8AC" w14:textId="77777777" w:rsidR="00AA4540" w:rsidRPr="00442FFF" w:rsidRDefault="00AA4540" w:rsidP="00AA4540">
      <w:pPr>
        <w:rPr>
          <w:rFonts w:cs="Arial"/>
          <w:lang w:val="nl-BE"/>
        </w:rPr>
      </w:pPr>
    </w:p>
    <w:p w14:paraId="701F0A62" w14:textId="77777777" w:rsidR="00AA4540" w:rsidRPr="00442FFF" w:rsidRDefault="00AA4540" w:rsidP="00AA4540">
      <w:pPr>
        <w:rPr>
          <w:rFonts w:cs="Arial"/>
          <w:lang w:val="nl-BE"/>
        </w:rPr>
      </w:pPr>
    </w:p>
    <w:p w14:paraId="71DE51E0" w14:textId="4FFF6601" w:rsidR="00391D0F" w:rsidRPr="009E113A" w:rsidRDefault="00AA4540" w:rsidP="009E113A">
      <w:pPr>
        <w:jc w:val="center"/>
        <w:rPr>
          <w:rFonts w:cs="Arial"/>
        </w:rPr>
      </w:pPr>
      <w:r w:rsidRPr="00442FFF">
        <w:rPr>
          <w:rFonts w:cs="Arial"/>
        </w:rPr>
        <w:t xml:space="preserve"> </w:t>
      </w:r>
      <w:r w:rsidR="00060939">
        <w:rPr>
          <w:rFonts w:cs="Arial"/>
          <w:noProof/>
          <w:sz w:val="20"/>
          <w:szCs w:val="20"/>
          <w:lang w:val="nl-BE"/>
        </w:rPr>
        <w:drawing>
          <wp:inline distT="0" distB="0" distL="0" distR="0" wp14:anchorId="13F922A9" wp14:editId="57B36F41">
            <wp:extent cx="2671509" cy="1440000"/>
            <wp:effectExtent l="0" t="0" r="0" b="825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1509" cy="1440000"/>
                    </a:xfrm>
                    <a:prstGeom prst="rect">
                      <a:avLst/>
                    </a:prstGeom>
                  </pic:spPr>
                </pic:pic>
              </a:graphicData>
            </a:graphic>
          </wp:inline>
        </w:drawing>
      </w:r>
    </w:p>
    <w:p w14:paraId="78F7FD60" w14:textId="77777777" w:rsidR="00432F0E" w:rsidRPr="00442FFF" w:rsidRDefault="00432F0E" w:rsidP="00AA4540">
      <w:pPr>
        <w:rPr>
          <w:rFonts w:cs="Arial"/>
          <w:b/>
        </w:rPr>
      </w:pPr>
    </w:p>
    <w:p w14:paraId="5CC04795" w14:textId="77777777" w:rsidR="00AA4540" w:rsidRPr="00442FFF" w:rsidRDefault="000548C0" w:rsidP="00FC2CE7">
      <w:pPr>
        <w:pStyle w:val="Kop10"/>
      </w:pPr>
      <w:bookmarkStart w:id="8" w:name="_Toc522047337"/>
      <w:bookmarkStart w:id="9" w:name="_Toc522047429"/>
      <w:bookmarkStart w:id="10" w:name="_Toc522047852"/>
      <w:bookmarkStart w:id="11" w:name="_Toc524598933"/>
      <w:bookmarkStart w:id="12" w:name="_Toc2595490"/>
      <w:bookmarkStart w:id="13" w:name="_Toc127864307"/>
      <w:r w:rsidRPr="00442FFF">
        <w:t>2</w:t>
      </w:r>
      <w:r w:rsidR="00AA4540" w:rsidRPr="00442FFF">
        <w:t>. Visie</w:t>
      </w:r>
      <w:bookmarkEnd w:id="8"/>
      <w:bookmarkEnd w:id="9"/>
      <w:bookmarkEnd w:id="10"/>
      <w:bookmarkEnd w:id="11"/>
      <w:bookmarkEnd w:id="12"/>
      <w:bookmarkEnd w:id="13"/>
    </w:p>
    <w:p w14:paraId="5786F4C5" w14:textId="77777777" w:rsidR="00201026" w:rsidRPr="00442FFF" w:rsidRDefault="00201026" w:rsidP="00AA4540">
      <w:pPr>
        <w:rPr>
          <w:rFonts w:cs="Arial"/>
        </w:rPr>
      </w:pPr>
    </w:p>
    <w:p w14:paraId="6F691B01" w14:textId="77777777" w:rsidR="00201026" w:rsidRPr="00442FFF" w:rsidRDefault="00201026" w:rsidP="00AA4540">
      <w:pPr>
        <w:rPr>
          <w:rFonts w:cs="Arial"/>
        </w:rPr>
      </w:pPr>
    </w:p>
    <w:p w14:paraId="2E3DF5B8" w14:textId="77777777" w:rsidR="00AA4540" w:rsidRPr="00442FFF" w:rsidRDefault="00AA4540" w:rsidP="00AA4540">
      <w:pPr>
        <w:rPr>
          <w:rFonts w:cs="Arial"/>
          <w:b/>
          <w:sz w:val="22"/>
          <w:szCs w:val="22"/>
        </w:rPr>
      </w:pPr>
      <w:r w:rsidRPr="00442FFF">
        <w:rPr>
          <w:rFonts w:cs="Arial"/>
          <w:b/>
          <w:sz w:val="22"/>
          <w:szCs w:val="22"/>
        </w:rPr>
        <w:t>… specifieke dienstverlening</w:t>
      </w:r>
    </w:p>
    <w:p w14:paraId="1A084D2B" w14:textId="77777777" w:rsidR="00AA4540" w:rsidRPr="00442FFF" w:rsidRDefault="00AA4540" w:rsidP="00AA4540">
      <w:pPr>
        <w:rPr>
          <w:rFonts w:cs="Arial"/>
          <w:sz w:val="22"/>
          <w:szCs w:val="22"/>
        </w:rPr>
      </w:pPr>
    </w:p>
    <w:p w14:paraId="4B851C60" w14:textId="77777777" w:rsidR="00AA4540" w:rsidRDefault="00AA4540" w:rsidP="00AA4540">
      <w:pPr>
        <w:rPr>
          <w:rFonts w:cs="Arial"/>
          <w:sz w:val="22"/>
          <w:szCs w:val="22"/>
        </w:rPr>
      </w:pPr>
      <w:r w:rsidRPr="00442FFF">
        <w:rPr>
          <w:rFonts w:cs="Arial"/>
          <w:sz w:val="22"/>
          <w:szCs w:val="22"/>
        </w:rPr>
        <w:t xml:space="preserve">De samenleving </w:t>
      </w:r>
      <w:r w:rsidR="004C3A9D">
        <w:rPr>
          <w:rFonts w:cs="Arial"/>
          <w:sz w:val="22"/>
          <w:szCs w:val="22"/>
        </w:rPr>
        <w:t xml:space="preserve">moet bijdragen aan de integratie </w:t>
      </w:r>
      <w:r w:rsidRPr="00442FFF">
        <w:rPr>
          <w:rFonts w:cs="Arial"/>
          <w:sz w:val="22"/>
          <w:szCs w:val="22"/>
        </w:rPr>
        <w:t>van</w:t>
      </w:r>
      <w:r w:rsidR="00064D25">
        <w:rPr>
          <w:rFonts w:cs="Arial"/>
          <w:sz w:val="22"/>
          <w:szCs w:val="22"/>
        </w:rPr>
        <w:t xml:space="preserve"> </w:t>
      </w:r>
      <w:r w:rsidR="009C44D1">
        <w:rPr>
          <w:rFonts w:cs="Arial"/>
          <w:sz w:val="22"/>
          <w:szCs w:val="22"/>
        </w:rPr>
        <w:t>personen</w:t>
      </w:r>
      <w:r w:rsidRPr="00442FFF">
        <w:rPr>
          <w:rFonts w:cs="Arial"/>
          <w:sz w:val="22"/>
          <w:szCs w:val="22"/>
        </w:rPr>
        <w:t xml:space="preserve"> met een</w:t>
      </w:r>
      <w:r w:rsidR="004C3A9D">
        <w:rPr>
          <w:rFonts w:cs="Arial"/>
          <w:sz w:val="22"/>
          <w:szCs w:val="22"/>
        </w:rPr>
        <w:t xml:space="preserve"> (lees)</w:t>
      </w:r>
      <w:r w:rsidRPr="00442FFF">
        <w:rPr>
          <w:rFonts w:cs="Arial"/>
          <w:sz w:val="22"/>
          <w:szCs w:val="22"/>
        </w:rPr>
        <w:t xml:space="preserve">beperking </w:t>
      </w:r>
      <w:r w:rsidR="004C3A9D">
        <w:rPr>
          <w:rFonts w:cs="Arial"/>
          <w:sz w:val="22"/>
          <w:szCs w:val="22"/>
        </w:rPr>
        <w:t>en is verantwoordelijk voor het inrichten van</w:t>
      </w:r>
      <w:r w:rsidRPr="00442FFF">
        <w:rPr>
          <w:rFonts w:cs="Arial"/>
          <w:sz w:val="22"/>
          <w:szCs w:val="22"/>
        </w:rPr>
        <w:t xml:space="preserve"> voor iedereen toegankelijke voorzieningen. Deze moeten dan uiteraard wel aan een aantal voorwaarden van bereikbaarheid en toegankelijkheid voldoen. Zolang de voorwaarden om op zelfstandige en gelijkwaardige wijze gebruik te maken van de algemene voorzieningen voor </w:t>
      </w:r>
      <w:r w:rsidR="0007476B">
        <w:rPr>
          <w:rFonts w:cs="Arial"/>
          <w:sz w:val="22"/>
          <w:szCs w:val="22"/>
        </w:rPr>
        <w:t>‘</w:t>
      </w:r>
      <w:r w:rsidRPr="00442FFF">
        <w:rPr>
          <w:rFonts w:cs="Arial"/>
          <w:sz w:val="22"/>
          <w:szCs w:val="22"/>
        </w:rPr>
        <w:t>kennis</w:t>
      </w:r>
      <w:r w:rsidR="00F3063F">
        <w:rPr>
          <w:rFonts w:cs="Arial"/>
          <w:sz w:val="22"/>
          <w:szCs w:val="22"/>
        </w:rPr>
        <w:t>, cultuur, informatie en ontspanning</w:t>
      </w:r>
      <w:r w:rsidR="0007476B">
        <w:rPr>
          <w:rFonts w:cs="Arial"/>
          <w:sz w:val="22"/>
          <w:szCs w:val="22"/>
        </w:rPr>
        <w:t>’</w:t>
      </w:r>
      <w:r w:rsidRPr="00442FFF">
        <w:rPr>
          <w:rFonts w:cs="Arial"/>
          <w:sz w:val="22"/>
          <w:szCs w:val="22"/>
        </w:rPr>
        <w:t xml:space="preserve"> </w:t>
      </w:r>
      <w:r w:rsidR="00D16C0E">
        <w:rPr>
          <w:rFonts w:cs="Arial"/>
          <w:sz w:val="22"/>
          <w:szCs w:val="22"/>
        </w:rPr>
        <w:t>(zoals geformuleerd in het decreet lokaal cultuurbeleid)</w:t>
      </w:r>
      <w:r w:rsidR="0007476B">
        <w:rPr>
          <w:rFonts w:cs="Arial"/>
          <w:sz w:val="22"/>
          <w:szCs w:val="22"/>
        </w:rPr>
        <w:t xml:space="preserve"> </w:t>
      </w:r>
      <w:r w:rsidRPr="00442FFF">
        <w:rPr>
          <w:rFonts w:cs="Arial"/>
          <w:sz w:val="22"/>
          <w:szCs w:val="22"/>
        </w:rPr>
        <w:t xml:space="preserve">niet kunnen worden verzekerd, is een specifieke dienstverlening voor personen met </w:t>
      </w:r>
      <w:r w:rsidR="004C3A9D">
        <w:rPr>
          <w:rFonts w:cs="Arial"/>
          <w:sz w:val="22"/>
          <w:szCs w:val="22"/>
        </w:rPr>
        <w:t xml:space="preserve">een </w:t>
      </w:r>
      <w:r w:rsidRPr="00442FFF">
        <w:rPr>
          <w:rFonts w:cs="Arial"/>
          <w:sz w:val="22"/>
          <w:szCs w:val="22"/>
        </w:rPr>
        <w:t xml:space="preserve">visuele of </w:t>
      </w:r>
      <w:r w:rsidR="004C3A9D">
        <w:rPr>
          <w:rFonts w:cs="Arial"/>
          <w:sz w:val="22"/>
          <w:szCs w:val="22"/>
        </w:rPr>
        <w:t xml:space="preserve">andere </w:t>
      </w:r>
      <w:r w:rsidRPr="00442FFF">
        <w:rPr>
          <w:rFonts w:cs="Arial"/>
          <w:sz w:val="22"/>
          <w:szCs w:val="22"/>
        </w:rPr>
        <w:t>leesbeperking noodzakelijk. Een persoonlijke begeleiding op maat is daarbij cruciaal.</w:t>
      </w:r>
    </w:p>
    <w:p w14:paraId="4C9E59BA" w14:textId="77777777" w:rsidR="00332E2D" w:rsidRDefault="00332E2D" w:rsidP="00AA4540">
      <w:pPr>
        <w:rPr>
          <w:rFonts w:cs="Arial"/>
          <w:sz w:val="22"/>
          <w:szCs w:val="22"/>
        </w:rPr>
      </w:pPr>
    </w:p>
    <w:p w14:paraId="71E52004" w14:textId="77777777" w:rsidR="00332E2D" w:rsidRDefault="00332E2D" w:rsidP="00AA4540">
      <w:pPr>
        <w:rPr>
          <w:rFonts w:cs="Arial"/>
          <w:sz w:val="22"/>
          <w:szCs w:val="22"/>
        </w:rPr>
      </w:pPr>
      <w:r>
        <w:rPr>
          <w:rFonts w:cs="Arial"/>
          <w:sz w:val="22"/>
          <w:szCs w:val="22"/>
        </w:rPr>
        <w:t xml:space="preserve">Als fundamenteel gelden hierbij ook volgende passages uit het IFLA-manifest (2012) ‘for </w:t>
      </w:r>
      <w:proofErr w:type="spellStart"/>
      <w:r>
        <w:rPr>
          <w:rFonts w:cs="Arial"/>
          <w:sz w:val="22"/>
          <w:szCs w:val="22"/>
        </w:rPr>
        <w:t>libraries</w:t>
      </w:r>
      <w:proofErr w:type="spellEnd"/>
      <w:r>
        <w:rPr>
          <w:rFonts w:cs="Arial"/>
          <w:sz w:val="22"/>
          <w:szCs w:val="22"/>
        </w:rPr>
        <w:t xml:space="preserve"> </w:t>
      </w:r>
      <w:proofErr w:type="spellStart"/>
      <w:r>
        <w:rPr>
          <w:rFonts w:cs="Arial"/>
          <w:sz w:val="22"/>
          <w:szCs w:val="22"/>
        </w:rPr>
        <w:t>serving</w:t>
      </w:r>
      <w:proofErr w:type="spellEnd"/>
      <w:r>
        <w:rPr>
          <w:rFonts w:cs="Arial"/>
          <w:sz w:val="22"/>
          <w:szCs w:val="22"/>
        </w:rPr>
        <w:t xml:space="preserve"> persons with a print </w:t>
      </w:r>
      <w:proofErr w:type="spellStart"/>
      <w:r>
        <w:rPr>
          <w:rFonts w:cs="Arial"/>
          <w:sz w:val="22"/>
          <w:szCs w:val="22"/>
        </w:rPr>
        <w:t>disability</w:t>
      </w:r>
      <w:proofErr w:type="spellEnd"/>
      <w:r>
        <w:rPr>
          <w:rFonts w:cs="Arial"/>
          <w:sz w:val="22"/>
          <w:szCs w:val="22"/>
        </w:rPr>
        <w:t>’:</w:t>
      </w:r>
    </w:p>
    <w:p w14:paraId="7E0A256C" w14:textId="77777777" w:rsidR="00332E2D" w:rsidRDefault="00332E2D" w:rsidP="00AA4540">
      <w:pPr>
        <w:rPr>
          <w:rFonts w:cs="Arial"/>
          <w:sz w:val="22"/>
          <w:szCs w:val="22"/>
        </w:rPr>
      </w:pPr>
    </w:p>
    <w:p w14:paraId="664A96B2" w14:textId="77777777" w:rsidR="00332E2D" w:rsidRPr="008E2464" w:rsidRDefault="00C100E6" w:rsidP="00332E2D">
      <w:pPr>
        <w:rPr>
          <w:rFonts w:cs="Arial"/>
          <w:i/>
          <w:sz w:val="20"/>
          <w:szCs w:val="20"/>
          <w:lang w:val="en-GB"/>
        </w:rPr>
      </w:pPr>
      <w:r w:rsidRPr="008E2464">
        <w:rPr>
          <w:rFonts w:cs="Arial"/>
          <w:b/>
          <w:bCs/>
          <w:i/>
          <w:sz w:val="20"/>
          <w:szCs w:val="20"/>
          <w:lang w:val="en-GB"/>
        </w:rPr>
        <w:t>“</w:t>
      </w:r>
      <w:r w:rsidR="00332E2D" w:rsidRPr="008E2464">
        <w:rPr>
          <w:rFonts w:cs="Arial"/>
          <w:bCs/>
          <w:i/>
          <w:sz w:val="20"/>
          <w:szCs w:val="20"/>
          <w:lang w:val="en-GB"/>
        </w:rPr>
        <w:t>Lack of access to information </w:t>
      </w:r>
      <w:r w:rsidR="00332E2D" w:rsidRPr="008E2464">
        <w:rPr>
          <w:rFonts w:cs="Arial"/>
          <w:i/>
          <w:sz w:val="20"/>
          <w:szCs w:val="20"/>
          <w:lang w:val="en-GB"/>
        </w:rPr>
        <w:t xml:space="preserve">is the biggest barrier for persons with a print disability to </w:t>
      </w:r>
      <w:proofErr w:type="gramStart"/>
      <w:r w:rsidR="00332E2D" w:rsidRPr="008E2464">
        <w:rPr>
          <w:rFonts w:cs="Arial"/>
          <w:i/>
          <w:sz w:val="20"/>
          <w:szCs w:val="20"/>
          <w:lang w:val="en-GB"/>
        </w:rPr>
        <w:t>fully and effectively participate in all aspects of society</w:t>
      </w:r>
      <w:proofErr w:type="gramEnd"/>
      <w:r w:rsidR="00332E2D" w:rsidRPr="008E2464">
        <w:rPr>
          <w:rFonts w:cs="Arial"/>
          <w:i/>
          <w:sz w:val="20"/>
          <w:szCs w:val="20"/>
          <w:lang w:val="en-GB"/>
        </w:rPr>
        <w:t xml:space="preserve">. </w:t>
      </w:r>
    </w:p>
    <w:p w14:paraId="56840B3F" w14:textId="77777777" w:rsidR="00332E2D" w:rsidRPr="008E2464" w:rsidRDefault="00332E2D" w:rsidP="00332E2D">
      <w:pPr>
        <w:rPr>
          <w:rFonts w:cs="Arial"/>
          <w:i/>
          <w:sz w:val="20"/>
          <w:szCs w:val="20"/>
          <w:lang w:val="en-GB"/>
        </w:rPr>
      </w:pPr>
    </w:p>
    <w:p w14:paraId="22B04EE6" w14:textId="77777777" w:rsidR="00332E2D" w:rsidRPr="008E2464" w:rsidRDefault="00332E2D" w:rsidP="00332E2D">
      <w:pPr>
        <w:rPr>
          <w:rFonts w:cs="Arial"/>
          <w:i/>
          <w:sz w:val="20"/>
          <w:szCs w:val="20"/>
          <w:lang w:val="en-GB"/>
        </w:rPr>
      </w:pPr>
      <w:r w:rsidRPr="008E2464">
        <w:rPr>
          <w:rFonts w:cs="Arial"/>
          <w:i/>
          <w:sz w:val="20"/>
          <w:szCs w:val="20"/>
          <w:lang w:val="en-GB"/>
        </w:rPr>
        <w:t xml:space="preserve">The United Nations Convention on the Rights of Persons with Disabilities (esp. art. 9, 21 and 24) states that print disabled people have the right to equal access to books, knowledge and information at the same time, </w:t>
      </w:r>
      <w:proofErr w:type="gramStart"/>
      <w:r w:rsidRPr="008E2464">
        <w:rPr>
          <w:rFonts w:cs="Arial"/>
          <w:i/>
          <w:sz w:val="20"/>
          <w:szCs w:val="20"/>
          <w:lang w:val="en-GB"/>
        </w:rPr>
        <w:t>cost</w:t>
      </w:r>
      <w:proofErr w:type="gramEnd"/>
      <w:r w:rsidRPr="008E2464">
        <w:rPr>
          <w:rFonts w:cs="Arial"/>
          <w:i/>
          <w:sz w:val="20"/>
          <w:szCs w:val="20"/>
          <w:lang w:val="en-GB"/>
        </w:rPr>
        <w:t xml:space="preserve"> and quality as everyone else. </w:t>
      </w:r>
      <w:r w:rsidR="00C100E6" w:rsidRPr="008E2464">
        <w:rPr>
          <w:rFonts w:cs="Arial"/>
          <w:i/>
          <w:sz w:val="20"/>
          <w:szCs w:val="20"/>
          <w:lang w:val="en-GB"/>
        </w:rPr>
        <w:t>…</w:t>
      </w:r>
    </w:p>
    <w:p w14:paraId="60CF8D51" w14:textId="77777777" w:rsidR="00332E2D" w:rsidRPr="008E2464" w:rsidRDefault="00332E2D" w:rsidP="00332E2D">
      <w:pPr>
        <w:rPr>
          <w:rFonts w:cs="Arial"/>
          <w:i/>
          <w:sz w:val="20"/>
          <w:szCs w:val="20"/>
          <w:lang w:val="en-GB"/>
        </w:rPr>
      </w:pPr>
    </w:p>
    <w:p w14:paraId="156D4C5F" w14:textId="77777777" w:rsidR="00332E2D" w:rsidRPr="008E2464" w:rsidRDefault="00332E2D" w:rsidP="003A07B0">
      <w:pPr>
        <w:rPr>
          <w:rFonts w:cs="Arial"/>
          <w:i/>
          <w:sz w:val="20"/>
          <w:szCs w:val="20"/>
          <w:lang w:val="en-GB"/>
        </w:rPr>
      </w:pPr>
      <w:r w:rsidRPr="008E2464">
        <w:rPr>
          <w:rFonts w:cs="Arial"/>
          <w:i/>
          <w:sz w:val="20"/>
          <w:szCs w:val="20"/>
          <w:lang w:val="en-GB"/>
        </w:rPr>
        <w:t>Libraries are a community's ‘portal' to information, knowledge and leisure, and their services need to be made accessible for all. Content and technology providers are essential partners in developing these inclusive information and leisure reading services. They should do so by making good use of the emerging possibilities of digitised publishing and delivery.</w:t>
      </w:r>
      <w:r w:rsidR="00C100E6" w:rsidRPr="008E2464">
        <w:rPr>
          <w:rFonts w:cs="Arial"/>
          <w:i/>
          <w:sz w:val="20"/>
          <w:szCs w:val="20"/>
          <w:lang w:val="en-GB"/>
        </w:rPr>
        <w:t xml:space="preserve"> …</w:t>
      </w:r>
    </w:p>
    <w:p w14:paraId="1D179A3A" w14:textId="77777777" w:rsidR="00332E2D" w:rsidRPr="008E2464" w:rsidRDefault="00332E2D" w:rsidP="003A07B0">
      <w:pPr>
        <w:rPr>
          <w:rFonts w:cs="Arial"/>
          <w:i/>
          <w:sz w:val="20"/>
          <w:szCs w:val="20"/>
          <w:lang w:val="en-GB"/>
        </w:rPr>
      </w:pPr>
      <w:r w:rsidRPr="008E2464">
        <w:rPr>
          <w:rFonts w:cs="Arial"/>
          <w:i/>
          <w:sz w:val="20"/>
          <w:szCs w:val="20"/>
          <w:lang w:val="en-GB"/>
        </w:rPr>
        <w:t xml:space="preserve"> </w:t>
      </w:r>
    </w:p>
    <w:p w14:paraId="2D846203" w14:textId="77777777" w:rsidR="00332E2D" w:rsidRPr="008E2464" w:rsidRDefault="00332E2D" w:rsidP="008E2464">
      <w:pPr>
        <w:spacing w:after="200"/>
        <w:rPr>
          <w:rFonts w:ascii="Times New Roman" w:hAnsi="Times New Roman"/>
          <w:i/>
          <w:lang w:val="en-GB"/>
        </w:rPr>
      </w:pPr>
      <w:r w:rsidRPr="008E2464">
        <w:rPr>
          <w:rFonts w:cs="Arial"/>
          <w:i/>
          <w:sz w:val="20"/>
          <w:szCs w:val="20"/>
          <w:lang w:val="en-GB"/>
        </w:rPr>
        <w:t xml:space="preserve">IFLA acknowledges that the best services are provided by professionals who are aware of the needs of, and service options for, people with a print disability. </w:t>
      </w:r>
      <w:proofErr w:type="gramStart"/>
      <w:r w:rsidRPr="008E2464">
        <w:rPr>
          <w:rFonts w:cs="Arial"/>
          <w:i/>
          <w:sz w:val="20"/>
          <w:szCs w:val="20"/>
          <w:lang w:val="en-GB"/>
        </w:rPr>
        <w:t>Therefore</w:t>
      </w:r>
      <w:proofErr w:type="gramEnd"/>
      <w:r w:rsidRPr="008E2464">
        <w:rPr>
          <w:rFonts w:cs="Arial"/>
          <w:i/>
          <w:sz w:val="20"/>
          <w:szCs w:val="20"/>
          <w:lang w:val="en-GB"/>
        </w:rPr>
        <w:t xml:space="preserve"> IFLA encourages all library and information services to ensure that staff are adequately trained and available to work with users with a print disability, and supports career-long professional development and formal library and information studies programs, which will facilitate the strengthening of equitable library and information services to people with a print disability.</w:t>
      </w:r>
      <w:r w:rsidR="00C100E6" w:rsidRPr="008E2464">
        <w:rPr>
          <w:rFonts w:cs="Arial"/>
          <w:i/>
          <w:sz w:val="20"/>
          <w:szCs w:val="20"/>
          <w:lang w:val="en-GB"/>
        </w:rPr>
        <w:t>”</w:t>
      </w:r>
      <w:r w:rsidR="00C100E6" w:rsidRPr="008E2464">
        <w:rPr>
          <w:rFonts w:ascii="Times New Roman" w:hAnsi="Times New Roman"/>
          <w:i/>
          <w:lang w:val="en-GB"/>
        </w:rPr>
        <w:t> </w:t>
      </w:r>
    </w:p>
    <w:p w14:paraId="4AB0D6BE" w14:textId="77777777" w:rsidR="00AA4540" w:rsidRPr="00442FFF" w:rsidRDefault="00AA4540" w:rsidP="00AA4540">
      <w:pPr>
        <w:rPr>
          <w:rFonts w:cs="Arial"/>
          <w:b/>
          <w:sz w:val="22"/>
          <w:szCs w:val="22"/>
        </w:rPr>
      </w:pPr>
      <w:r w:rsidRPr="00442FFF">
        <w:rPr>
          <w:rFonts w:cs="Arial"/>
          <w:b/>
          <w:sz w:val="22"/>
          <w:szCs w:val="22"/>
        </w:rPr>
        <w:t>… groeiende doelgroep</w:t>
      </w:r>
      <w:r w:rsidR="00AD70C6" w:rsidRPr="00442FFF">
        <w:rPr>
          <w:rFonts w:cs="Arial"/>
          <w:b/>
          <w:sz w:val="22"/>
          <w:szCs w:val="22"/>
        </w:rPr>
        <w:t>en</w:t>
      </w:r>
    </w:p>
    <w:p w14:paraId="7D2B2610" w14:textId="77777777" w:rsidR="00AA4540" w:rsidRPr="00442FFF" w:rsidRDefault="00AA4540" w:rsidP="00AA4540">
      <w:pPr>
        <w:rPr>
          <w:rFonts w:cs="Arial"/>
          <w:sz w:val="22"/>
          <w:szCs w:val="22"/>
        </w:rPr>
      </w:pPr>
    </w:p>
    <w:p w14:paraId="7B603B5B" w14:textId="77777777" w:rsidR="00332E2D" w:rsidRDefault="00332E2D" w:rsidP="00AA4540">
      <w:pPr>
        <w:rPr>
          <w:rFonts w:cs="Arial"/>
          <w:sz w:val="22"/>
          <w:szCs w:val="22"/>
        </w:rPr>
      </w:pPr>
      <w:r>
        <w:rPr>
          <w:rFonts w:cs="Arial"/>
          <w:sz w:val="22"/>
          <w:szCs w:val="22"/>
        </w:rPr>
        <w:t>Onze</w:t>
      </w:r>
      <w:r w:rsidR="00AA4540" w:rsidRPr="00442FFF">
        <w:rPr>
          <w:rFonts w:cs="Arial"/>
          <w:sz w:val="22"/>
          <w:szCs w:val="22"/>
        </w:rPr>
        <w:t xml:space="preserve"> gespecialiseerde </w:t>
      </w:r>
      <w:r w:rsidR="0018069B">
        <w:rPr>
          <w:rFonts w:cs="Arial"/>
          <w:sz w:val="22"/>
          <w:szCs w:val="22"/>
        </w:rPr>
        <w:t xml:space="preserve">Vlaamse </w:t>
      </w:r>
      <w:r w:rsidR="00AA4540" w:rsidRPr="00442FFF">
        <w:rPr>
          <w:rFonts w:cs="Arial"/>
          <w:sz w:val="22"/>
          <w:szCs w:val="22"/>
        </w:rPr>
        <w:t xml:space="preserve">openbare bibliotheek biedt een </w:t>
      </w:r>
      <w:r w:rsidR="00F641CC">
        <w:rPr>
          <w:rFonts w:cs="Arial"/>
          <w:sz w:val="22"/>
          <w:szCs w:val="22"/>
        </w:rPr>
        <w:t xml:space="preserve">dienstverlening op maat van </w:t>
      </w:r>
      <w:r w:rsidR="00AA4540" w:rsidRPr="00442FFF">
        <w:rPr>
          <w:rFonts w:cs="Arial"/>
          <w:sz w:val="22"/>
          <w:szCs w:val="22"/>
        </w:rPr>
        <w:t>steeds ruimer wordende doelgroep</w:t>
      </w:r>
      <w:r w:rsidR="008D4B44">
        <w:rPr>
          <w:rFonts w:cs="Arial"/>
          <w:sz w:val="22"/>
          <w:szCs w:val="22"/>
        </w:rPr>
        <w:t>en</w:t>
      </w:r>
      <w:r w:rsidR="008E3C5A">
        <w:rPr>
          <w:rFonts w:cs="Arial"/>
          <w:sz w:val="22"/>
          <w:szCs w:val="22"/>
        </w:rPr>
        <w:t xml:space="preserve"> van personen met een leesbeperking</w:t>
      </w:r>
      <w:r w:rsidR="0018069B">
        <w:rPr>
          <w:rFonts w:cs="Arial"/>
          <w:sz w:val="22"/>
          <w:szCs w:val="22"/>
        </w:rPr>
        <w:t xml:space="preserve">: </w:t>
      </w:r>
      <w:r w:rsidR="008E3C5A">
        <w:rPr>
          <w:rFonts w:cs="Arial"/>
          <w:sz w:val="22"/>
          <w:szCs w:val="22"/>
        </w:rPr>
        <w:t>blind, slechtziend</w:t>
      </w:r>
      <w:r w:rsidR="00AA4540" w:rsidRPr="00442FFF">
        <w:rPr>
          <w:rFonts w:cs="Arial"/>
          <w:sz w:val="22"/>
          <w:szCs w:val="22"/>
        </w:rPr>
        <w:t xml:space="preserve">, </w:t>
      </w:r>
      <w:r w:rsidR="00AD70C6" w:rsidRPr="00442FFF">
        <w:rPr>
          <w:rFonts w:cs="Arial"/>
          <w:sz w:val="22"/>
          <w:szCs w:val="22"/>
        </w:rPr>
        <w:t>afasie, motorische beperking (</w:t>
      </w:r>
      <w:r w:rsidR="002B7626">
        <w:rPr>
          <w:rFonts w:cs="Arial"/>
          <w:sz w:val="22"/>
          <w:szCs w:val="22"/>
        </w:rPr>
        <w:t xml:space="preserve">bv. </w:t>
      </w:r>
      <w:r w:rsidR="00AD70C6" w:rsidRPr="00442FFF">
        <w:rPr>
          <w:rFonts w:cs="Arial"/>
          <w:sz w:val="22"/>
          <w:szCs w:val="22"/>
        </w:rPr>
        <w:t>MS)</w:t>
      </w:r>
      <w:r w:rsidR="008E3C5A">
        <w:rPr>
          <w:rFonts w:cs="Arial"/>
          <w:sz w:val="22"/>
          <w:szCs w:val="22"/>
        </w:rPr>
        <w:t xml:space="preserve">, </w:t>
      </w:r>
      <w:r w:rsidR="00F3063F">
        <w:rPr>
          <w:rFonts w:cs="Arial"/>
          <w:sz w:val="22"/>
          <w:szCs w:val="22"/>
        </w:rPr>
        <w:t>dyslexie</w:t>
      </w:r>
      <w:r w:rsidR="0083223B">
        <w:rPr>
          <w:rFonts w:cs="Arial"/>
          <w:sz w:val="22"/>
          <w:szCs w:val="22"/>
        </w:rPr>
        <w:t xml:space="preserve">, </w:t>
      </w:r>
      <w:r w:rsidR="00064D25">
        <w:rPr>
          <w:rFonts w:cs="Arial"/>
          <w:sz w:val="22"/>
          <w:szCs w:val="22"/>
        </w:rPr>
        <w:t>…</w:t>
      </w:r>
      <w:r>
        <w:rPr>
          <w:rFonts w:cs="Arial"/>
          <w:sz w:val="22"/>
          <w:szCs w:val="22"/>
        </w:rPr>
        <w:t xml:space="preserve"> In samenspraak met relevante partners draagt </w:t>
      </w:r>
      <w:r w:rsidR="008E3C5A">
        <w:rPr>
          <w:rFonts w:cs="Arial"/>
          <w:sz w:val="22"/>
          <w:szCs w:val="22"/>
        </w:rPr>
        <w:t>Luisterpunt</w:t>
      </w:r>
      <w:r>
        <w:rPr>
          <w:rFonts w:cs="Arial"/>
          <w:sz w:val="22"/>
          <w:szCs w:val="22"/>
        </w:rPr>
        <w:t xml:space="preserve"> bij tot operationele aandacht bij openbare bibliotheken </w:t>
      </w:r>
      <w:r w:rsidR="009C44D1">
        <w:rPr>
          <w:rFonts w:cs="Arial"/>
          <w:sz w:val="22"/>
          <w:szCs w:val="22"/>
        </w:rPr>
        <w:t xml:space="preserve">voor </w:t>
      </w:r>
      <w:r>
        <w:rPr>
          <w:rFonts w:cs="Arial"/>
          <w:sz w:val="22"/>
          <w:szCs w:val="22"/>
        </w:rPr>
        <w:t>lectuurvoorziening voor</w:t>
      </w:r>
      <w:r w:rsidR="00064D25">
        <w:rPr>
          <w:rFonts w:cs="Arial"/>
          <w:sz w:val="22"/>
          <w:szCs w:val="22"/>
        </w:rPr>
        <w:t xml:space="preserve"> bijzondere doelgroepen, zoals mensen die Nederlands leren, doven en slechthorenden, </w:t>
      </w:r>
      <w:r>
        <w:rPr>
          <w:rFonts w:cs="Arial"/>
          <w:sz w:val="22"/>
          <w:szCs w:val="22"/>
        </w:rPr>
        <w:t>personen met dementie</w:t>
      </w:r>
      <w:r w:rsidR="002B7626">
        <w:rPr>
          <w:rFonts w:cs="Arial"/>
          <w:sz w:val="22"/>
          <w:szCs w:val="22"/>
        </w:rPr>
        <w:t xml:space="preserve"> of met een mentale beperking</w:t>
      </w:r>
      <w:r>
        <w:rPr>
          <w:rFonts w:cs="Arial"/>
          <w:sz w:val="22"/>
          <w:szCs w:val="22"/>
        </w:rPr>
        <w:t xml:space="preserve">. </w:t>
      </w:r>
    </w:p>
    <w:p w14:paraId="35D20287" w14:textId="77777777" w:rsidR="00AA4540" w:rsidRDefault="00AA4540" w:rsidP="00AA4540">
      <w:pPr>
        <w:rPr>
          <w:rFonts w:cs="Arial"/>
          <w:sz w:val="22"/>
          <w:szCs w:val="22"/>
        </w:rPr>
      </w:pPr>
      <w:r w:rsidRPr="00442FFF">
        <w:rPr>
          <w:rFonts w:cs="Arial"/>
          <w:sz w:val="22"/>
          <w:szCs w:val="22"/>
        </w:rPr>
        <w:t>De bibliotheek respecteert en heeft aandacht voor de sociaal-culturele en le</w:t>
      </w:r>
      <w:r w:rsidR="00201026" w:rsidRPr="00442FFF">
        <w:rPr>
          <w:rFonts w:cs="Arial"/>
          <w:sz w:val="22"/>
          <w:szCs w:val="22"/>
        </w:rPr>
        <w:t>vensbeschouwelijke diversiteit.</w:t>
      </w:r>
      <w:r w:rsidRPr="00442FFF">
        <w:rPr>
          <w:rFonts w:cs="Arial"/>
          <w:sz w:val="22"/>
          <w:szCs w:val="22"/>
        </w:rPr>
        <w:t xml:space="preserve"> In haar dienstverlening hecht de bibl</w:t>
      </w:r>
      <w:r w:rsidR="00AD70C6" w:rsidRPr="00442FFF">
        <w:rPr>
          <w:rFonts w:cs="Arial"/>
          <w:sz w:val="22"/>
          <w:szCs w:val="22"/>
        </w:rPr>
        <w:t>iotheek een groter belang aan</w:t>
      </w:r>
      <w:r w:rsidRPr="00442FFF">
        <w:rPr>
          <w:rFonts w:cs="Arial"/>
          <w:sz w:val="22"/>
          <w:szCs w:val="22"/>
        </w:rPr>
        <w:t xml:space="preserve"> soci</w:t>
      </w:r>
      <w:r w:rsidR="00AD70C6" w:rsidRPr="00442FFF">
        <w:rPr>
          <w:rFonts w:cs="Arial"/>
          <w:sz w:val="22"/>
          <w:szCs w:val="22"/>
        </w:rPr>
        <w:t>aal-culturele waarden dan aan</w:t>
      </w:r>
      <w:r w:rsidRPr="00442FFF">
        <w:rPr>
          <w:rFonts w:cs="Arial"/>
          <w:sz w:val="22"/>
          <w:szCs w:val="22"/>
        </w:rPr>
        <w:t xml:space="preserve"> economische maatstaven. </w:t>
      </w:r>
    </w:p>
    <w:p w14:paraId="54B7C13E" w14:textId="77777777" w:rsidR="00AA4540" w:rsidRPr="00442FFF" w:rsidRDefault="00AA4540" w:rsidP="00AA4540">
      <w:pPr>
        <w:rPr>
          <w:rFonts w:cs="Arial"/>
          <w:sz w:val="22"/>
          <w:szCs w:val="22"/>
        </w:rPr>
      </w:pPr>
    </w:p>
    <w:p w14:paraId="287D5D50" w14:textId="77777777" w:rsidR="00AA4540" w:rsidRPr="00442FFF" w:rsidRDefault="00AA4540" w:rsidP="00AA4540">
      <w:pPr>
        <w:rPr>
          <w:rFonts w:cs="Arial"/>
          <w:b/>
          <w:sz w:val="22"/>
          <w:szCs w:val="22"/>
        </w:rPr>
      </w:pPr>
      <w:r w:rsidRPr="00442FFF">
        <w:rPr>
          <w:rFonts w:cs="Arial"/>
          <w:b/>
          <w:sz w:val="22"/>
          <w:szCs w:val="22"/>
        </w:rPr>
        <w:t>… toegankelijke basisvoorziening</w:t>
      </w:r>
    </w:p>
    <w:p w14:paraId="6C718E37" w14:textId="77777777" w:rsidR="00AA4540" w:rsidRPr="00442FFF" w:rsidRDefault="00AA4540" w:rsidP="00AA4540">
      <w:pPr>
        <w:rPr>
          <w:rFonts w:cs="Arial"/>
          <w:sz w:val="22"/>
          <w:szCs w:val="22"/>
        </w:rPr>
      </w:pPr>
    </w:p>
    <w:p w14:paraId="5B69D11C" w14:textId="77777777" w:rsidR="00AA4540" w:rsidRDefault="00AA4540" w:rsidP="00AA4540">
      <w:pPr>
        <w:rPr>
          <w:rFonts w:cs="Arial"/>
          <w:sz w:val="22"/>
          <w:szCs w:val="22"/>
        </w:rPr>
      </w:pPr>
      <w:r w:rsidRPr="00442FFF">
        <w:rPr>
          <w:rFonts w:cs="Arial"/>
          <w:sz w:val="22"/>
          <w:szCs w:val="22"/>
        </w:rPr>
        <w:t>De bibliotheek is een basisvoorziening met vrije toegang voor iedereen met een leesbeperking. Centraal staat het ter beschikking stellen van een degel</w:t>
      </w:r>
      <w:r w:rsidR="00332E2D">
        <w:rPr>
          <w:rFonts w:cs="Arial"/>
          <w:sz w:val="22"/>
          <w:szCs w:val="22"/>
        </w:rPr>
        <w:t xml:space="preserve">ijke, </w:t>
      </w:r>
      <w:r w:rsidR="00201026" w:rsidRPr="00442FFF">
        <w:rPr>
          <w:rFonts w:cs="Arial"/>
          <w:sz w:val="22"/>
          <w:szCs w:val="22"/>
        </w:rPr>
        <w:t>actuele</w:t>
      </w:r>
      <w:r w:rsidR="00332E2D">
        <w:rPr>
          <w:rFonts w:cs="Arial"/>
          <w:sz w:val="22"/>
          <w:szCs w:val="22"/>
        </w:rPr>
        <w:t xml:space="preserve"> en eigen</w:t>
      </w:r>
      <w:r w:rsidR="00201026" w:rsidRPr="00442FFF">
        <w:rPr>
          <w:rFonts w:cs="Arial"/>
          <w:sz w:val="22"/>
          <w:szCs w:val="22"/>
        </w:rPr>
        <w:t xml:space="preserve"> collectie in </w:t>
      </w:r>
      <w:r w:rsidRPr="00442FFF">
        <w:rPr>
          <w:rFonts w:cs="Arial"/>
          <w:sz w:val="22"/>
          <w:szCs w:val="22"/>
        </w:rPr>
        <w:t>diverse aangepaste leesvormen: brailleboeken,</w:t>
      </w:r>
      <w:r w:rsidR="00201026" w:rsidRPr="00442FFF">
        <w:rPr>
          <w:rFonts w:cs="Arial"/>
          <w:sz w:val="22"/>
          <w:szCs w:val="22"/>
        </w:rPr>
        <w:t xml:space="preserve"> Daisy-luisterboeken</w:t>
      </w:r>
      <w:r w:rsidRPr="00442FFF">
        <w:rPr>
          <w:rFonts w:cs="Arial"/>
          <w:sz w:val="22"/>
          <w:szCs w:val="22"/>
        </w:rPr>
        <w:t xml:space="preserve">, zowel </w:t>
      </w:r>
      <w:r w:rsidR="009C44D1">
        <w:rPr>
          <w:rFonts w:cs="Arial"/>
          <w:sz w:val="22"/>
          <w:szCs w:val="22"/>
        </w:rPr>
        <w:t xml:space="preserve">op </w:t>
      </w:r>
      <w:r w:rsidRPr="00442FFF">
        <w:rPr>
          <w:rFonts w:cs="Arial"/>
          <w:sz w:val="22"/>
          <w:szCs w:val="22"/>
        </w:rPr>
        <w:t xml:space="preserve">fysieke dragers als </w:t>
      </w:r>
      <w:r w:rsidR="009C44D1">
        <w:rPr>
          <w:rFonts w:cs="Arial"/>
          <w:sz w:val="22"/>
          <w:szCs w:val="22"/>
        </w:rPr>
        <w:t>in</w:t>
      </w:r>
      <w:r w:rsidR="009C44D1" w:rsidRPr="00442FFF">
        <w:rPr>
          <w:rFonts w:cs="Arial"/>
          <w:sz w:val="22"/>
          <w:szCs w:val="22"/>
        </w:rPr>
        <w:t xml:space="preserve"> </w:t>
      </w:r>
      <w:r w:rsidRPr="00442FFF">
        <w:rPr>
          <w:rFonts w:cs="Arial"/>
          <w:sz w:val="22"/>
          <w:szCs w:val="22"/>
        </w:rPr>
        <w:t xml:space="preserve">een digitale omgeving. </w:t>
      </w:r>
      <w:r w:rsidR="00332E2D">
        <w:rPr>
          <w:rFonts w:cs="Arial"/>
          <w:sz w:val="22"/>
          <w:szCs w:val="22"/>
        </w:rPr>
        <w:t xml:space="preserve">Daarnaast realiseert Luisterpunt ook toegang tot een wereldwijde collectie van boeken in toegankelijke </w:t>
      </w:r>
      <w:r w:rsidR="009C44D1">
        <w:rPr>
          <w:rFonts w:cs="Arial"/>
          <w:sz w:val="22"/>
          <w:szCs w:val="22"/>
        </w:rPr>
        <w:t>leesformaten</w:t>
      </w:r>
      <w:r w:rsidR="00332E2D">
        <w:rPr>
          <w:rFonts w:cs="Arial"/>
          <w:sz w:val="22"/>
          <w:szCs w:val="22"/>
        </w:rPr>
        <w:t xml:space="preserve">. </w:t>
      </w:r>
      <w:r w:rsidRPr="00442FFF">
        <w:rPr>
          <w:rFonts w:cs="Arial"/>
          <w:sz w:val="22"/>
          <w:szCs w:val="22"/>
        </w:rPr>
        <w:t>Een gevarieerde collectie speelt in op alle behoeften</w:t>
      </w:r>
      <w:r w:rsidR="00AD70C6" w:rsidRPr="00442FFF">
        <w:rPr>
          <w:rFonts w:cs="Arial"/>
          <w:sz w:val="22"/>
          <w:szCs w:val="22"/>
        </w:rPr>
        <w:t xml:space="preserve"> van de doelgroep</w:t>
      </w:r>
      <w:r w:rsidR="008D4B44">
        <w:rPr>
          <w:rFonts w:cs="Arial"/>
          <w:sz w:val="22"/>
          <w:szCs w:val="22"/>
        </w:rPr>
        <w:t>e</w:t>
      </w:r>
      <w:r w:rsidR="008E3C5A">
        <w:rPr>
          <w:rFonts w:cs="Arial"/>
          <w:sz w:val="22"/>
          <w:szCs w:val="22"/>
        </w:rPr>
        <w:t>n (jong, oud, blind, dyslexie</w:t>
      </w:r>
      <w:r w:rsidR="008D4B44">
        <w:rPr>
          <w:rFonts w:cs="Arial"/>
          <w:sz w:val="22"/>
          <w:szCs w:val="22"/>
        </w:rPr>
        <w:t>, …)</w:t>
      </w:r>
      <w:r w:rsidR="00AD70C6" w:rsidRPr="00442FFF">
        <w:rPr>
          <w:rFonts w:cs="Arial"/>
          <w:sz w:val="22"/>
          <w:szCs w:val="22"/>
        </w:rPr>
        <w:t xml:space="preserve"> </w:t>
      </w:r>
      <w:proofErr w:type="gramStart"/>
      <w:r w:rsidR="00AD70C6" w:rsidRPr="00442FFF">
        <w:rPr>
          <w:rFonts w:cs="Arial"/>
          <w:sz w:val="22"/>
          <w:szCs w:val="22"/>
        </w:rPr>
        <w:t>inzake</w:t>
      </w:r>
      <w:proofErr w:type="gramEnd"/>
      <w:r w:rsidR="00AD70C6" w:rsidRPr="00442FFF">
        <w:rPr>
          <w:rFonts w:cs="Arial"/>
          <w:sz w:val="22"/>
          <w:szCs w:val="22"/>
        </w:rPr>
        <w:t xml:space="preserve"> kennis, </w:t>
      </w:r>
      <w:r w:rsidRPr="00442FFF">
        <w:rPr>
          <w:rFonts w:cs="Arial"/>
          <w:sz w:val="22"/>
          <w:szCs w:val="22"/>
        </w:rPr>
        <w:t xml:space="preserve">cultuur, </w:t>
      </w:r>
      <w:r w:rsidR="00AD70C6" w:rsidRPr="00442FFF">
        <w:rPr>
          <w:rFonts w:cs="Arial"/>
          <w:sz w:val="22"/>
          <w:szCs w:val="22"/>
        </w:rPr>
        <w:t>informatie en ontspanning.</w:t>
      </w:r>
      <w:r w:rsidRPr="00442FFF">
        <w:rPr>
          <w:rFonts w:cs="Arial"/>
          <w:sz w:val="22"/>
          <w:szCs w:val="22"/>
        </w:rPr>
        <w:t xml:space="preserve"> Belangrijk voor </w:t>
      </w:r>
      <w:r w:rsidR="00AD70C6" w:rsidRPr="00442FFF">
        <w:rPr>
          <w:rFonts w:cs="Arial"/>
          <w:sz w:val="22"/>
          <w:szCs w:val="22"/>
        </w:rPr>
        <w:t>Luisterpunt is</w:t>
      </w:r>
      <w:r w:rsidRPr="00442FFF">
        <w:rPr>
          <w:rFonts w:cs="Arial"/>
          <w:sz w:val="22"/>
          <w:szCs w:val="22"/>
        </w:rPr>
        <w:t xml:space="preserve"> dat haar dienstverlening kwaliteitsvol, snel en gratis is voor haar lezers.</w:t>
      </w:r>
    </w:p>
    <w:p w14:paraId="05880634" w14:textId="77777777" w:rsidR="00332E2D" w:rsidRPr="00442FFF" w:rsidRDefault="00332E2D" w:rsidP="00AA4540">
      <w:pPr>
        <w:rPr>
          <w:rFonts w:cs="Arial"/>
          <w:sz w:val="22"/>
          <w:szCs w:val="22"/>
        </w:rPr>
      </w:pPr>
    </w:p>
    <w:p w14:paraId="4E62A300" w14:textId="77777777" w:rsidR="0083223B" w:rsidRDefault="00A749F9" w:rsidP="00AA4540">
      <w:pPr>
        <w:rPr>
          <w:rFonts w:cs="Arial"/>
          <w:sz w:val="22"/>
          <w:szCs w:val="22"/>
        </w:rPr>
      </w:pPr>
      <w:r>
        <w:rPr>
          <w:rFonts w:cs="Arial"/>
          <w:sz w:val="22"/>
          <w:szCs w:val="22"/>
        </w:rPr>
        <w:t>Luisterpunt</w:t>
      </w:r>
      <w:r w:rsidR="00AA4540" w:rsidRPr="00442FFF">
        <w:rPr>
          <w:rFonts w:cs="Arial"/>
          <w:sz w:val="22"/>
          <w:szCs w:val="22"/>
        </w:rPr>
        <w:t xml:space="preserve"> volgt ook de evolutie in de verruiming van de maatschappelijke</w:t>
      </w:r>
      <w:r w:rsidR="00F3063F">
        <w:rPr>
          <w:rFonts w:cs="Arial"/>
          <w:sz w:val="22"/>
          <w:szCs w:val="22"/>
        </w:rPr>
        <w:t xml:space="preserve"> en sociale</w:t>
      </w:r>
      <w:r w:rsidR="00AA4540" w:rsidRPr="00442FFF">
        <w:rPr>
          <w:rFonts w:cs="Arial"/>
          <w:sz w:val="22"/>
          <w:szCs w:val="22"/>
        </w:rPr>
        <w:t xml:space="preserve"> rol van de openbare bibliotheken.</w:t>
      </w:r>
      <w:r>
        <w:rPr>
          <w:rFonts w:cs="Arial"/>
          <w:sz w:val="22"/>
          <w:szCs w:val="22"/>
        </w:rPr>
        <w:t xml:space="preserve"> Luisterpunt wil gestalte geven aan het UNESCO-manifest (1994) over de openbare bibliotheek en meer bepaald aan </w:t>
      </w:r>
      <w:r w:rsidR="0083223B">
        <w:rPr>
          <w:rFonts w:cs="Arial"/>
          <w:sz w:val="22"/>
          <w:szCs w:val="22"/>
        </w:rPr>
        <w:t>volgend artikel</w:t>
      </w:r>
      <w:r>
        <w:rPr>
          <w:rFonts w:cs="Arial"/>
          <w:sz w:val="22"/>
          <w:szCs w:val="22"/>
        </w:rPr>
        <w:t>:</w:t>
      </w:r>
    </w:p>
    <w:p w14:paraId="391413FD" w14:textId="77777777" w:rsidR="0083223B" w:rsidRDefault="0083223B" w:rsidP="00AA4540">
      <w:pPr>
        <w:rPr>
          <w:rFonts w:cs="Arial"/>
          <w:sz w:val="22"/>
          <w:szCs w:val="22"/>
        </w:rPr>
      </w:pPr>
    </w:p>
    <w:p w14:paraId="524F9458" w14:textId="77777777" w:rsidR="00AA4540" w:rsidRPr="008E2464" w:rsidRDefault="00A749F9" w:rsidP="00AA4540">
      <w:pPr>
        <w:rPr>
          <w:rFonts w:cs="Arial"/>
          <w:i/>
          <w:sz w:val="20"/>
          <w:szCs w:val="20"/>
        </w:rPr>
      </w:pPr>
      <w:r w:rsidRPr="008E2464">
        <w:rPr>
          <w:rFonts w:cs="Arial"/>
          <w:i/>
          <w:sz w:val="20"/>
          <w:szCs w:val="20"/>
        </w:rPr>
        <w:t>“De diensten die een openbare bibliotheek aanbiedt, zijn voor iedereen in gelijke mate toegankelijk, ongeacht leeftijd, ras, geslacht, godsdienst, nationaliteit, taal of sociale status. Voor de gebruikers die om wat voor reden ook niet kunnen profiteren van de reguliere diensten en materialen, moeten speciale diensten en materialen ter beschikking staan. Bijvoorbeeld mensen uit kleine taalgroepen, mensen met handicaps en mensen die in ziekenhuizen of penitentiaire inrichtingen verblijven.”</w:t>
      </w:r>
    </w:p>
    <w:p w14:paraId="51FAE017" w14:textId="77777777" w:rsidR="00432F0E" w:rsidRPr="00442FFF" w:rsidRDefault="00432F0E" w:rsidP="00AA4540">
      <w:pPr>
        <w:rPr>
          <w:rFonts w:cs="Arial"/>
          <w:sz w:val="22"/>
          <w:szCs w:val="22"/>
        </w:rPr>
      </w:pPr>
    </w:p>
    <w:p w14:paraId="2073B051" w14:textId="77777777" w:rsidR="00AA4540" w:rsidRPr="00442FFF" w:rsidRDefault="00AA4540" w:rsidP="00AA4540">
      <w:pPr>
        <w:rPr>
          <w:rFonts w:cs="Arial"/>
          <w:b/>
          <w:sz w:val="22"/>
          <w:szCs w:val="22"/>
        </w:rPr>
      </w:pPr>
      <w:r w:rsidRPr="00442FFF">
        <w:rPr>
          <w:rFonts w:cs="Arial"/>
          <w:b/>
          <w:sz w:val="22"/>
          <w:szCs w:val="22"/>
        </w:rPr>
        <w:t>…</w:t>
      </w:r>
      <w:r w:rsidR="0018069B">
        <w:rPr>
          <w:rFonts w:cs="Arial"/>
          <w:b/>
          <w:sz w:val="22"/>
          <w:szCs w:val="22"/>
        </w:rPr>
        <w:t>evolueren naar meer efficiëntie in de productie</w:t>
      </w:r>
    </w:p>
    <w:p w14:paraId="113FE4BA" w14:textId="77777777" w:rsidR="00AA4540" w:rsidRPr="00442FFF" w:rsidRDefault="00AA4540" w:rsidP="00AA4540">
      <w:pPr>
        <w:rPr>
          <w:rFonts w:cs="Arial"/>
          <w:sz w:val="22"/>
          <w:szCs w:val="22"/>
        </w:rPr>
      </w:pPr>
    </w:p>
    <w:p w14:paraId="5B366A1E" w14:textId="77777777" w:rsidR="00AA4540" w:rsidRDefault="00AA4540" w:rsidP="00AA4540">
      <w:pPr>
        <w:rPr>
          <w:rFonts w:cs="Arial"/>
          <w:sz w:val="22"/>
          <w:szCs w:val="22"/>
        </w:rPr>
      </w:pPr>
      <w:r w:rsidRPr="00442FFF">
        <w:rPr>
          <w:rFonts w:cs="Arial"/>
          <w:sz w:val="22"/>
          <w:szCs w:val="22"/>
        </w:rPr>
        <w:t>De belangrijkste partners voor de collectieopbouw zijn op de eerste plaats de Vla</w:t>
      </w:r>
      <w:r w:rsidR="008E3C5A">
        <w:rPr>
          <w:rFonts w:cs="Arial"/>
          <w:sz w:val="22"/>
          <w:szCs w:val="22"/>
        </w:rPr>
        <w:t xml:space="preserve">amse productiecentra: </w:t>
      </w:r>
      <w:r w:rsidR="00074B81" w:rsidRPr="00442FFF">
        <w:rPr>
          <w:rFonts w:cs="Arial"/>
          <w:sz w:val="22"/>
          <w:szCs w:val="22"/>
        </w:rPr>
        <w:t>Transkript</w:t>
      </w:r>
      <w:r w:rsidRPr="00442FFF">
        <w:rPr>
          <w:rFonts w:cs="Arial"/>
          <w:sz w:val="22"/>
          <w:szCs w:val="22"/>
        </w:rPr>
        <w:t xml:space="preserve"> e</w:t>
      </w:r>
      <w:r w:rsidR="00AD70C6" w:rsidRPr="00442FFF">
        <w:rPr>
          <w:rFonts w:cs="Arial"/>
          <w:sz w:val="22"/>
          <w:szCs w:val="22"/>
        </w:rPr>
        <w:t>n Blindenzorg Licht en Liefde</w:t>
      </w:r>
      <w:r w:rsidR="008E3C5A">
        <w:rPr>
          <w:rFonts w:cs="Arial"/>
          <w:sz w:val="22"/>
          <w:szCs w:val="22"/>
        </w:rPr>
        <w:t xml:space="preserve"> (</w:t>
      </w:r>
      <w:r w:rsidR="00EE56CC">
        <w:rPr>
          <w:rFonts w:cs="Arial"/>
          <w:sz w:val="22"/>
          <w:szCs w:val="22"/>
        </w:rPr>
        <w:t>BLL</w:t>
      </w:r>
      <w:r w:rsidR="00AD70C6" w:rsidRPr="00442FFF">
        <w:rPr>
          <w:rFonts w:cs="Arial"/>
          <w:sz w:val="22"/>
          <w:szCs w:val="22"/>
        </w:rPr>
        <w:t xml:space="preserve">). </w:t>
      </w:r>
      <w:r w:rsidR="008E3C5A">
        <w:rPr>
          <w:rFonts w:cs="Arial"/>
          <w:sz w:val="22"/>
          <w:szCs w:val="22"/>
        </w:rPr>
        <w:t>Deze partnerrelatie</w:t>
      </w:r>
      <w:r w:rsidR="00AD70C6" w:rsidRPr="00442FFF">
        <w:rPr>
          <w:rFonts w:cs="Arial"/>
          <w:sz w:val="22"/>
          <w:szCs w:val="22"/>
        </w:rPr>
        <w:t xml:space="preserve"> wordt verder uitgewerkt</w:t>
      </w:r>
      <w:r w:rsidRPr="00442FFF">
        <w:rPr>
          <w:rFonts w:cs="Arial"/>
          <w:sz w:val="22"/>
          <w:szCs w:val="22"/>
        </w:rPr>
        <w:t xml:space="preserve"> in </w:t>
      </w:r>
      <w:r w:rsidR="007C5241" w:rsidRPr="00442FFF">
        <w:rPr>
          <w:rFonts w:cs="Arial"/>
          <w:sz w:val="22"/>
          <w:szCs w:val="22"/>
        </w:rPr>
        <w:t xml:space="preserve">driejaarlijkse </w:t>
      </w:r>
      <w:r w:rsidR="00201026" w:rsidRPr="00442FFF">
        <w:rPr>
          <w:rFonts w:cs="Arial"/>
          <w:sz w:val="22"/>
          <w:szCs w:val="22"/>
        </w:rPr>
        <w:t>contracten</w:t>
      </w:r>
      <w:r w:rsidR="007C5241" w:rsidRPr="00442FFF">
        <w:rPr>
          <w:rFonts w:cs="Arial"/>
          <w:sz w:val="22"/>
          <w:szCs w:val="22"/>
        </w:rPr>
        <w:t xml:space="preserve">, waarin het aantal te produceren Daisy- en brailleboeken wordt </w:t>
      </w:r>
      <w:r w:rsidR="00AD70C6" w:rsidRPr="00442FFF">
        <w:rPr>
          <w:rFonts w:cs="Arial"/>
          <w:sz w:val="22"/>
          <w:szCs w:val="22"/>
        </w:rPr>
        <w:t>vastgelegd</w:t>
      </w:r>
      <w:r w:rsidR="007C5241" w:rsidRPr="00442FFF">
        <w:rPr>
          <w:rFonts w:cs="Arial"/>
          <w:sz w:val="22"/>
          <w:szCs w:val="22"/>
        </w:rPr>
        <w:t>, maar ook allerlei technische en kwaliteitsvereisten.</w:t>
      </w:r>
      <w:r w:rsidR="00AD70C6" w:rsidRPr="00442FFF">
        <w:rPr>
          <w:rFonts w:cs="Arial"/>
          <w:sz w:val="22"/>
          <w:szCs w:val="22"/>
        </w:rPr>
        <w:t xml:space="preserve"> Hiermee wordt uitvoering gegeven aan de bepalingen ter</w:t>
      </w:r>
      <w:r w:rsidR="00564F78">
        <w:rPr>
          <w:rFonts w:cs="Arial"/>
          <w:sz w:val="22"/>
          <w:szCs w:val="22"/>
        </w:rPr>
        <w:t xml:space="preserve"> </w:t>
      </w:r>
      <w:r w:rsidR="00AD70C6" w:rsidRPr="00442FFF">
        <w:rPr>
          <w:rFonts w:cs="Arial"/>
          <w:sz w:val="22"/>
          <w:szCs w:val="22"/>
        </w:rPr>
        <w:t>zake uit het decreet lokaal cultuurbeleid (2012).</w:t>
      </w:r>
    </w:p>
    <w:p w14:paraId="5191E3BA" w14:textId="77777777" w:rsidR="00A749F9" w:rsidRPr="00A749F9" w:rsidRDefault="00A749F9" w:rsidP="00A749F9">
      <w:pPr>
        <w:rPr>
          <w:rFonts w:ascii="Calibri" w:hAnsi="Calibri"/>
          <w:sz w:val="22"/>
          <w:szCs w:val="22"/>
          <w:lang w:val="nl-BE" w:eastAsia="en-US"/>
        </w:rPr>
      </w:pPr>
      <w:r>
        <w:rPr>
          <w:sz w:val="22"/>
          <w:szCs w:val="22"/>
          <w:lang w:val="nl-BE"/>
        </w:rPr>
        <w:t>Luisterpunt wil samen met de productiecentra en de</w:t>
      </w:r>
      <w:r w:rsidRPr="00A749F9">
        <w:rPr>
          <w:sz w:val="22"/>
          <w:szCs w:val="22"/>
          <w:lang w:val="nl-BE"/>
        </w:rPr>
        <w:t xml:space="preserve"> Vlaamse overheid </w:t>
      </w:r>
      <w:r w:rsidRPr="00A749F9">
        <w:rPr>
          <w:rFonts w:cs="Arial"/>
          <w:sz w:val="22"/>
          <w:szCs w:val="22"/>
          <w:lang w:val="nl-BE"/>
        </w:rPr>
        <w:t>de sector</w:t>
      </w:r>
      <w:r w:rsidRPr="00A749F9">
        <w:rPr>
          <w:sz w:val="22"/>
          <w:szCs w:val="22"/>
          <w:lang w:val="nl-BE"/>
        </w:rPr>
        <w:t xml:space="preserve"> van de betrokken organisaties en hun werkprocessen om te komen tot toegankelijke informatie</w:t>
      </w:r>
      <w:r w:rsidR="0018069B">
        <w:rPr>
          <w:sz w:val="22"/>
          <w:szCs w:val="22"/>
          <w:lang w:val="nl-BE"/>
        </w:rPr>
        <w:t xml:space="preserve"> in kaart brengen</w:t>
      </w:r>
      <w:r w:rsidRPr="00A749F9">
        <w:rPr>
          <w:sz w:val="22"/>
          <w:szCs w:val="22"/>
          <w:lang w:val="nl-BE"/>
        </w:rPr>
        <w:t xml:space="preserve">, maar </w:t>
      </w:r>
      <w:proofErr w:type="gramStart"/>
      <w:r w:rsidRPr="00A749F9">
        <w:rPr>
          <w:sz w:val="22"/>
          <w:szCs w:val="22"/>
          <w:lang w:val="nl-BE"/>
        </w:rPr>
        <w:t>tevens</w:t>
      </w:r>
      <w:proofErr w:type="gramEnd"/>
      <w:r w:rsidRPr="00A749F9">
        <w:rPr>
          <w:sz w:val="22"/>
          <w:szCs w:val="22"/>
          <w:lang w:val="nl-BE"/>
        </w:rPr>
        <w:t xml:space="preserve"> </w:t>
      </w:r>
      <w:r w:rsidR="0018069B">
        <w:rPr>
          <w:sz w:val="22"/>
          <w:szCs w:val="22"/>
          <w:lang w:val="nl-BE"/>
        </w:rPr>
        <w:t xml:space="preserve">komen tot </w:t>
      </w:r>
      <w:r w:rsidR="008E3C5A">
        <w:rPr>
          <w:sz w:val="22"/>
          <w:szCs w:val="22"/>
          <w:lang w:val="nl-BE"/>
        </w:rPr>
        <w:t xml:space="preserve">organisatorische en technische </w:t>
      </w:r>
      <w:r w:rsidR="0018069B">
        <w:rPr>
          <w:sz w:val="22"/>
          <w:szCs w:val="22"/>
          <w:lang w:val="nl-BE"/>
        </w:rPr>
        <w:t xml:space="preserve">aanbevelingen om </w:t>
      </w:r>
      <w:r w:rsidRPr="00A749F9">
        <w:rPr>
          <w:sz w:val="22"/>
          <w:szCs w:val="22"/>
          <w:lang w:val="nl-BE"/>
        </w:rPr>
        <w:t xml:space="preserve">meer effectiviteit en efficiëntie in de </w:t>
      </w:r>
      <w:r w:rsidR="0018069B">
        <w:rPr>
          <w:sz w:val="22"/>
          <w:szCs w:val="22"/>
          <w:lang w:val="nl-BE"/>
        </w:rPr>
        <w:t>productie te bereiken</w:t>
      </w:r>
      <w:r w:rsidRPr="00A749F9">
        <w:rPr>
          <w:sz w:val="22"/>
          <w:szCs w:val="22"/>
          <w:lang w:val="nl-BE"/>
        </w:rPr>
        <w:t>.</w:t>
      </w:r>
    </w:p>
    <w:p w14:paraId="64DA46D0" w14:textId="77777777" w:rsidR="00A749F9" w:rsidRPr="00442FFF" w:rsidRDefault="00A749F9" w:rsidP="00AA4540">
      <w:pPr>
        <w:rPr>
          <w:rFonts w:cs="Arial"/>
          <w:sz w:val="22"/>
          <w:szCs w:val="22"/>
        </w:rPr>
      </w:pPr>
    </w:p>
    <w:p w14:paraId="24DB7726" w14:textId="77777777" w:rsidR="00AA4540" w:rsidRDefault="00AA4540" w:rsidP="00AA4540">
      <w:pPr>
        <w:rPr>
          <w:rFonts w:cs="Arial"/>
          <w:sz w:val="22"/>
          <w:szCs w:val="22"/>
        </w:rPr>
      </w:pPr>
      <w:proofErr w:type="gramStart"/>
      <w:r w:rsidRPr="00442FFF">
        <w:rPr>
          <w:rFonts w:cs="Arial"/>
          <w:sz w:val="22"/>
          <w:szCs w:val="22"/>
        </w:rPr>
        <w:t>Inzake</w:t>
      </w:r>
      <w:proofErr w:type="gramEnd"/>
      <w:r w:rsidRPr="00442FFF">
        <w:rPr>
          <w:rFonts w:cs="Arial"/>
          <w:sz w:val="22"/>
          <w:szCs w:val="22"/>
        </w:rPr>
        <w:t xml:space="preserve"> de collectieopbouw wordt ook</w:t>
      </w:r>
      <w:r w:rsidR="007F7FDC">
        <w:rPr>
          <w:rFonts w:cs="Arial"/>
          <w:sz w:val="22"/>
          <w:szCs w:val="22"/>
        </w:rPr>
        <w:t xml:space="preserve"> </w:t>
      </w:r>
      <w:r w:rsidR="007F7FDC" w:rsidRPr="00442FFF">
        <w:rPr>
          <w:rFonts w:cs="Arial"/>
          <w:sz w:val="22"/>
          <w:szCs w:val="22"/>
        </w:rPr>
        <w:t>binnen het Nederlandse taalgebied</w:t>
      </w:r>
      <w:r w:rsidRPr="00442FFF">
        <w:rPr>
          <w:rFonts w:cs="Arial"/>
          <w:sz w:val="22"/>
          <w:szCs w:val="22"/>
        </w:rPr>
        <w:t xml:space="preserve"> afstemming </w:t>
      </w:r>
      <w:r w:rsidR="007C45D9">
        <w:rPr>
          <w:rFonts w:cs="Arial"/>
          <w:sz w:val="22"/>
          <w:szCs w:val="22"/>
        </w:rPr>
        <w:t>en uitwisseling</w:t>
      </w:r>
      <w:r w:rsidR="007F7FDC">
        <w:rPr>
          <w:rFonts w:cs="Arial"/>
          <w:sz w:val="22"/>
          <w:szCs w:val="22"/>
        </w:rPr>
        <w:t xml:space="preserve"> </w:t>
      </w:r>
      <w:r w:rsidR="007F7FDC" w:rsidRPr="00442FFF">
        <w:rPr>
          <w:rFonts w:cs="Arial"/>
          <w:sz w:val="22"/>
          <w:szCs w:val="22"/>
        </w:rPr>
        <w:t>nagestreefd</w:t>
      </w:r>
      <w:r w:rsidR="007C45D9">
        <w:rPr>
          <w:rFonts w:cs="Arial"/>
          <w:sz w:val="22"/>
          <w:szCs w:val="22"/>
        </w:rPr>
        <w:t xml:space="preserve"> van collecties en aanwinsten van het geproduceerde</w:t>
      </w:r>
      <w:r w:rsidR="00AD70C6" w:rsidRPr="00442FFF">
        <w:rPr>
          <w:rFonts w:cs="Arial"/>
          <w:sz w:val="22"/>
          <w:szCs w:val="22"/>
        </w:rPr>
        <w:t xml:space="preserve"> aanbod</w:t>
      </w:r>
      <w:r w:rsidR="007C45D9">
        <w:rPr>
          <w:rFonts w:cs="Arial"/>
          <w:sz w:val="22"/>
          <w:szCs w:val="22"/>
        </w:rPr>
        <w:t xml:space="preserve"> a</w:t>
      </w:r>
      <w:r w:rsidRPr="00442FFF">
        <w:rPr>
          <w:rFonts w:cs="Arial"/>
          <w:sz w:val="22"/>
          <w:szCs w:val="22"/>
        </w:rPr>
        <w:t xml:space="preserve">an </w:t>
      </w:r>
      <w:r w:rsidR="007C45D9">
        <w:rPr>
          <w:rFonts w:cs="Arial"/>
          <w:sz w:val="22"/>
          <w:szCs w:val="22"/>
        </w:rPr>
        <w:t xml:space="preserve">toegankelijke </w:t>
      </w:r>
      <w:r w:rsidRPr="00442FFF">
        <w:rPr>
          <w:rFonts w:cs="Arial"/>
          <w:sz w:val="22"/>
          <w:szCs w:val="22"/>
        </w:rPr>
        <w:t>Daisy- en brailleboeken.</w:t>
      </w:r>
      <w:r w:rsidR="0018069B">
        <w:rPr>
          <w:rFonts w:cs="Arial"/>
          <w:sz w:val="22"/>
          <w:szCs w:val="22"/>
        </w:rPr>
        <w:t xml:space="preserve"> Het bibliotheekaanbod van Luisterpunt wordt ook verrijkt door het grensoverschrijdend aanbieden van collecties met toegankelijke publicaties, bijvoorbeeld via het Accessible Book</w:t>
      </w:r>
      <w:r w:rsidR="00564F78">
        <w:rPr>
          <w:rFonts w:cs="Arial"/>
          <w:sz w:val="22"/>
          <w:szCs w:val="22"/>
        </w:rPr>
        <w:t>s</w:t>
      </w:r>
      <w:r w:rsidR="0018069B">
        <w:rPr>
          <w:rFonts w:cs="Arial"/>
          <w:sz w:val="22"/>
          <w:szCs w:val="22"/>
        </w:rPr>
        <w:t xml:space="preserve"> Consortium (ABC). Een belangrijke verrijking vormen ook de Daisy-boeken, opgenomen in de huisstudio van Luisterpunt, van auteurs die zelf hun boek inlezen.</w:t>
      </w:r>
    </w:p>
    <w:p w14:paraId="1276C1A0" w14:textId="77777777" w:rsidR="00A749F9" w:rsidRDefault="00A749F9" w:rsidP="00AA4540">
      <w:pPr>
        <w:rPr>
          <w:rFonts w:cs="Arial"/>
          <w:sz w:val="22"/>
          <w:szCs w:val="22"/>
        </w:rPr>
      </w:pPr>
    </w:p>
    <w:p w14:paraId="70EEE247" w14:textId="77777777" w:rsidR="007C45D9" w:rsidRPr="00442FFF" w:rsidRDefault="007C45D9" w:rsidP="00AA4540">
      <w:pPr>
        <w:rPr>
          <w:rFonts w:cs="Arial"/>
          <w:sz w:val="22"/>
          <w:szCs w:val="22"/>
        </w:rPr>
      </w:pPr>
      <w:r>
        <w:rPr>
          <w:rFonts w:cs="Arial"/>
          <w:sz w:val="22"/>
          <w:szCs w:val="22"/>
        </w:rPr>
        <w:t>De toegan</w:t>
      </w:r>
      <w:r w:rsidR="008E3C5A">
        <w:rPr>
          <w:rFonts w:cs="Arial"/>
          <w:sz w:val="22"/>
          <w:szCs w:val="22"/>
        </w:rPr>
        <w:t xml:space="preserve">g tot toegankelijke informatie </w:t>
      </w:r>
      <w:r>
        <w:rPr>
          <w:rFonts w:cs="Arial"/>
          <w:sz w:val="22"/>
          <w:szCs w:val="22"/>
        </w:rPr>
        <w:t xml:space="preserve">behelst niet alleen boeken, kranten en tijdschriften, maar ook toegankelijke websites. Bijkomend is toegankelijkheid ook een issue voor de uitgevers en ijvert Luisterpunt ervoor om te komen tot de realisatie in 2030 van het principe ‘born digital = born </w:t>
      </w:r>
      <w:proofErr w:type="spellStart"/>
      <w:r>
        <w:rPr>
          <w:rFonts w:cs="Arial"/>
          <w:sz w:val="22"/>
          <w:szCs w:val="22"/>
        </w:rPr>
        <w:t>accessible</w:t>
      </w:r>
      <w:proofErr w:type="spellEnd"/>
      <w:r>
        <w:rPr>
          <w:rFonts w:cs="Arial"/>
          <w:sz w:val="22"/>
          <w:szCs w:val="22"/>
        </w:rPr>
        <w:t>’, waarbij</w:t>
      </w:r>
      <w:r w:rsidR="00364A9B">
        <w:rPr>
          <w:rFonts w:cs="Arial"/>
          <w:sz w:val="22"/>
          <w:szCs w:val="22"/>
        </w:rPr>
        <w:t xml:space="preserve"> toegankelijke publicaties bij de bron verkrijgbaar zijn en er geen omzetting meer nodig is.</w:t>
      </w:r>
      <w:r>
        <w:rPr>
          <w:rFonts w:cs="Arial"/>
          <w:sz w:val="22"/>
          <w:szCs w:val="22"/>
        </w:rPr>
        <w:t xml:space="preserve"> </w:t>
      </w:r>
    </w:p>
    <w:p w14:paraId="176B9EC1" w14:textId="77777777" w:rsidR="00AA4540" w:rsidRPr="00442FFF" w:rsidRDefault="00112D61" w:rsidP="00AA4540">
      <w:pPr>
        <w:rPr>
          <w:rFonts w:cs="Arial"/>
          <w:b/>
          <w:sz w:val="22"/>
          <w:szCs w:val="22"/>
        </w:rPr>
      </w:pPr>
      <w:r>
        <w:rPr>
          <w:rFonts w:cs="Arial"/>
          <w:sz w:val="22"/>
          <w:szCs w:val="22"/>
        </w:rPr>
        <w:br w:type="page"/>
      </w:r>
      <w:r w:rsidR="00AA4540" w:rsidRPr="00442FFF">
        <w:rPr>
          <w:rFonts w:cs="Arial"/>
          <w:b/>
          <w:sz w:val="22"/>
          <w:szCs w:val="22"/>
        </w:rPr>
        <w:t>… gebruiker centraal</w:t>
      </w:r>
    </w:p>
    <w:p w14:paraId="16B60764" w14:textId="77777777" w:rsidR="00AA4540" w:rsidRPr="00442FFF" w:rsidRDefault="00AA4540" w:rsidP="00AA4540">
      <w:pPr>
        <w:rPr>
          <w:rFonts w:cs="Arial"/>
          <w:b/>
          <w:sz w:val="22"/>
          <w:szCs w:val="22"/>
        </w:rPr>
      </w:pPr>
    </w:p>
    <w:p w14:paraId="6046406C" w14:textId="77777777" w:rsidR="00AA4540" w:rsidRPr="00442FFF" w:rsidRDefault="00AA4540" w:rsidP="00AA4540">
      <w:pPr>
        <w:rPr>
          <w:rFonts w:cs="Arial"/>
          <w:sz w:val="22"/>
          <w:szCs w:val="22"/>
        </w:rPr>
      </w:pPr>
      <w:r w:rsidRPr="00442FFF">
        <w:rPr>
          <w:rFonts w:cs="Arial"/>
          <w:sz w:val="22"/>
          <w:szCs w:val="22"/>
        </w:rPr>
        <w:t>Luisterpunt betrekt haar doelgroep</w:t>
      </w:r>
      <w:r w:rsidR="00895456">
        <w:rPr>
          <w:rFonts w:cs="Arial"/>
          <w:sz w:val="22"/>
          <w:szCs w:val="22"/>
        </w:rPr>
        <w:t>en</w:t>
      </w:r>
      <w:r w:rsidRPr="00442FFF">
        <w:rPr>
          <w:rFonts w:cs="Arial"/>
          <w:sz w:val="22"/>
          <w:szCs w:val="22"/>
        </w:rPr>
        <w:t xml:space="preserve"> </w:t>
      </w:r>
      <w:r w:rsidR="009C44D1">
        <w:rPr>
          <w:rFonts w:cs="Arial"/>
          <w:sz w:val="22"/>
          <w:szCs w:val="22"/>
        </w:rPr>
        <w:t xml:space="preserve">op een </w:t>
      </w:r>
      <w:r w:rsidRPr="00442FFF">
        <w:rPr>
          <w:rFonts w:cs="Arial"/>
          <w:sz w:val="22"/>
          <w:szCs w:val="22"/>
        </w:rPr>
        <w:t>gestructureerd</w:t>
      </w:r>
      <w:r w:rsidR="009C44D1">
        <w:rPr>
          <w:rFonts w:cs="Arial"/>
          <w:sz w:val="22"/>
          <w:szCs w:val="22"/>
        </w:rPr>
        <w:t>e manier</w:t>
      </w:r>
      <w:r w:rsidRPr="00442FFF">
        <w:rPr>
          <w:rFonts w:cs="Arial"/>
          <w:sz w:val="22"/>
          <w:szCs w:val="22"/>
        </w:rPr>
        <w:t xml:space="preserve"> bij de uitbouw van haar bibliotheekwerking en de evaluatie ervan. Luisterpunt stapt actief naar de doelgroep</w:t>
      </w:r>
      <w:r w:rsidR="00895456">
        <w:rPr>
          <w:rFonts w:cs="Arial"/>
          <w:sz w:val="22"/>
          <w:szCs w:val="22"/>
        </w:rPr>
        <w:t>en</w:t>
      </w:r>
      <w:r w:rsidRPr="00442FFF">
        <w:rPr>
          <w:rFonts w:cs="Arial"/>
          <w:sz w:val="22"/>
          <w:szCs w:val="22"/>
        </w:rPr>
        <w:t>, betrekt deze bij haar aanbod en haar dienstverlening, bevraagt deze over de effectiviteit en de efficiëntie van haar werking.</w:t>
      </w:r>
    </w:p>
    <w:p w14:paraId="022258D0" w14:textId="77777777" w:rsidR="00AA4540" w:rsidRPr="00442FFF" w:rsidRDefault="00AA4540" w:rsidP="00AA4540">
      <w:pPr>
        <w:rPr>
          <w:rFonts w:cs="Arial"/>
          <w:sz w:val="22"/>
          <w:szCs w:val="22"/>
        </w:rPr>
      </w:pPr>
      <w:r w:rsidRPr="00442FFF">
        <w:rPr>
          <w:rFonts w:cs="Arial"/>
          <w:sz w:val="22"/>
          <w:szCs w:val="22"/>
        </w:rPr>
        <w:t xml:space="preserve">De gebruikers staan ook via de adviezen </w:t>
      </w:r>
      <w:r w:rsidR="00895456">
        <w:rPr>
          <w:rFonts w:cs="Arial"/>
          <w:sz w:val="22"/>
          <w:szCs w:val="22"/>
        </w:rPr>
        <w:t xml:space="preserve">en de aanbevelingen </w:t>
      </w:r>
      <w:r w:rsidRPr="00442FFF">
        <w:rPr>
          <w:rFonts w:cs="Arial"/>
          <w:sz w:val="22"/>
          <w:szCs w:val="22"/>
        </w:rPr>
        <w:t xml:space="preserve">van een onafhankelijke gebruikersraad centraal in de bibliotheekwerking. </w:t>
      </w:r>
    </w:p>
    <w:p w14:paraId="7AB5D46A" w14:textId="77777777" w:rsidR="00AA4540" w:rsidRPr="00442FFF" w:rsidRDefault="00AA4540" w:rsidP="00AA4540">
      <w:pPr>
        <w:rPr>
          <w:rFonts w:cs="Arial"/>
          <w:sz w:val="22"/>
          <w:szCs w:val="22"/>
        </w:rPr>
      </w:pPr>
      <w:r w:rsidRPr="00442FFF">
        <w:rPr>
          <w:rFonts w:cs="Arial"/>
          <w:sz w:val="22"/>
          <w:szCs w:val="22"/>
        </w:rPr>
        <w:t>De gebruikers en de gebruikersraad dragen bij tot een kwaliteitsvolle dienstverlening.</w:t>
      </w:r>
    </w:p>
    <w:p w14:paraId="2CA2D0D6" w14:textId="77777777" w:rsidR="00AA4540" w:rsidRPr="00442FFF" w:rsidRDefault="00AA4540" w:rsidP="00AA4540">
      <w:pPr>
        <w:rPr>
          <w:rFonts w:cs="Arial"/>
          <w:sz w:val="22"/>
          <w:szCs w:val="22"/>
        </w:rPr>
      </w:pPr>
    </w:p>
    <w:p w14:paraId="7D32628D" w14:textId="77777777" w:rsidR="00AA4540" w:rsidRPr="00442FFF" w:rsidRDefault="00AA4540" w:rsidP="00AA4540">
      <w:pPr>
        <w:rPr>
          <w:rFonts w:cs="Arial"/>
          <w:b/>
          <w:sz w:val="22"/>
          <w:szCs w:val="22"/>
        </w:rPr>
      </w:pPr>
      <w:r w:rsidRPr="00442FFF">
        <w:rPr>
          <w:rFonts w:cs="Arial"/>
          <w:b/>
          <w:sz w:val="22"/>
          <w:szCs w:val="22"/>
        </w:rPr>
        <w:t>… adequate promotie</w:t>
      </w:r>
    </w:p>
    <w:p w14:paraId="10FBC000" w14:textId="77777777" w:rsidR="00AA4540" w:rsidRPr="00442FFF" w:rsidRDefault="00AA4540" w:rsidP="00AA4540">
      <w:pPr>
        <w:rPr>
          <w:rFonts w:cs="Arial"/>
          <w:sz w:val="22"/>
          <w:szCs w:val="22"/>
        </w:rPr>
      </w:pPr>
    </w:p>
    <w:p w14:paraId="25016E62" w14:textId="77777777" w:rsidR="00AA4540" w:rsidRPr="00442FFF" w:rsidRDefault="00AA4540" w:rsidP="00AA4540">
      <w:pPr>
        <w:rPr>
          <w:rFonts w:cs="Arial"/>
          <w:sz w:val="22"/>
          <w:szCs w:val="22"/>
        </w:rPr>
      </w:pPr>
      <w:r w:rsidRPr="00442FFF">
        <w:rPr>
          <w:rFonts w:cs="Arial"/>
          <w:sz w:val="22"/>
          <w:szCs w:val="22"/>
        </w:rPr>
        <w:t xml:space="preserve">De bibliotheek werkt actief aan een significante verhoging van het bereik van de </w:t>
      </w:r>
      <w:r w:rsidR="00C100E6">
        <w:rPr>
          <w:rFonts w:cs="Arial"/>
          <w:sz w:val="22"/>
          <w:szCs w:val="22"/>
        </w:rPr>
        <w:t xml:space="preserve">diverse </w:t>
      </w:r>
      <w:r w:rsidRPr="00442FFF">
        <w:rPr>
          <w:rFonts w:cs="Arial"/>
          <w:sz w:val="22"/>
          <w:szCs w:val="22"/>
        </w:rPr>
        <w:t>doelgroep</w:t>
      </w:r>
      <w:r w:rsidR="00C100E6">
        <w:rPr>
          <w:rFonts w:cs="Arial"/>
          <w:sz w:val="22"/>
          <w:szCs w:val="22"/>
        </w:rPr>
        <w:t>en</w:t>
      </w:r>
      <w:r w:rsidRPr="00442FFF">
        <w:rPr>
          <w:rFonts w:cs="Arial"/>
          <w:sz w:val="22"/>
          <w:szCs w:val="22"/>
        </w:rPr>
        <w:t xml:space="preserve"> door een adequaat communicatie- en promotiebeleid.</w:t>
      </w:r>
    </w:p>
    <w:p w14:paraId="42F469C9" w14:textId="77777777" w:rsidR="00AA4540" w:rsidRPr="00442FFF" w:rsidRDefault="00AA4540" w:rsidP="00AA4540">
      <w:pPr>
        <w:rPr>
          <w:rFonts w:cs="Arial"/>
          <w:sz w:val="22"/>
          <w:szCs w:val="22"/>
        </w:rPr>
      </w:pPr>
      <w:r w:rsidRPr="00442FFF">
        <w:rPr>
          <w:rFonts w:cs="Arial"/>
          <w:sz w:val="22"/>
          <w:szCs w:val="22"/>
        </w:rPr>
        <w:t>Naast rechtstreekse communicatie naar de doelgroep</w:t>
      </w:r>
      <w:r w:rsidR="00436A3A" w:rsidRPr="00442FFF">
        <w:rPr>
          <w:rFonts w:cs="Arial"/>
          <w:sz w:val="22"/>
          <w:szCs w:val="22"/>
        </w:rPr>
        <w:t>en</w:t>
      </w:r>
      <w:r w:rsidRPr="00442FFF">
        <w:rPr>
          <w:rFonts w:cs="Arial"/>
          <w:sz w:val="22"/>
          <w:szCs w:val="22"/>
        </w:rPr>
        <w:t>, stuurt Luisterpunt aan op samenwerking met belangrijke</w:t>
      </w:r>
      <w:r w:rsidR="00F62A0D">
        <w:rPr>
          <w:rFonts w:cs="Arial"/>
          <w:sz w:val="22"/>
          <w:szCs w:val="22"/>
        </w:rPr>
        <w:t xml:space="preserve"> strategische partners (Iedereen Leest, ADIBib, Vlaams </w:t>
      </w:r>
      <w:r w:rsidR="008179F3">
        <w:rPr>
          <w:rFonts w:cs="Arial"/>
          <w:sz w:val="22"/>
          <w:szCs w:val="22"/>
        </w:rPr>
        <w:t>F</w:t>
      </w:r>
      <w:r w:rsidR="00F62A0D">
        <w:rPr>
          <w:rFonts w:cs="Arial"/>
          <w:sz w:val="22"/>
          <w:szCs w:val="22"/>
        </w:rPr>
        <w:t xml:space="preserve">onds voor de </w:t>
      </w:r>
      <w:r w:rsidR="008179F3">
        <w:rPr>
          <w:rFonts w:cs="Arial"/>
          <w:sz w:val="22"/>
          <w:szCs w:val="22"/>
        </w:rPr>
        <w:t>L</w:t>
      </w:r>
      <w:r w:rsidR="00F62A0D">
        <w:rPr>
          <w:rFonts w:cs="Arial"/>
          <w:sz w:val="22"/>
          <w:szCs w:val="22"/>
        </w:rPr>
        <w:t>etteren</w:t>
      </w:r>
      <w:r w:rsidR="005477A6">
        <w:rPr>
          <w:rFonts w:cs="Arial"/>
          <w:sz w:val="22"/>
          <w:szCs w:val="22"/>
        </w:rPr>
        <w:t xml:space="preserve"> – nu Literatuur Vlaanderen</w:t>
      </w:r>
      <w:r w:rsidR="00F62A0D">
        <w:rPr>
          <w:rFonts w:cs="Arial"/>
          <w:sz w:val="22"/>
          <w:szCs w:val="22"/>
        </w:rPr>
        <w:t xml:space="preserve">, Vlaamse </w:t>
      </w:r>
      <w:r w:rsidR="008179F3">
        <w:rPr>
          <w:rFonts w:cs="Arial"/>
          <w:sz w:val="22"/>
          <w:szCs w:val="22"/>
        </w:rPr>
        <w:t>O</w:t>
      </w:r>
      <w:r w:rsidR="00F62A0D">
        <w:rPr>
          <w:rFonts w:cs="Arial"/>
          <w:sz w:val="22"/>
          <w:szCs w:val="22"/>
        </w:rPr>
        <w:t xml:space="preserve">uderenraad, rusthuizenkoepels, departement onderwijs van de Vlaamse overheid…) en met </w:t>
      </w:r>
      <w:r w:rsidR="006F60C5">
        <w:rPr>
          <w:rFonts w:cs="Arial"/>
          <w:sz w:val="22"/>
          <w:szCs w:val="22"/>
        </w:rPr>
        <w:t>organisaties</w:t>
      </w:r>
      <w:r w:rsidR="00F62A0D">
        <w:rPr>
          <w:rFonts w:cs="Arial"/>
          <w:sz w:val="22"/>
          <w:szCs w:val="22"/>
        </w:rPr>
        <w:t xml:space="preserve"> </w:t>
      </w:r>
      <w:r w:rsidR="00436A3A" w:rsidRPr="00442FFF">
        <w:rPr>
          <w:rFonts w:cs="Arial"/>
          <w:sz w:val="22"/>
          <w:szCs w:val="22"/>
        </w:rPr>
        <w:t>zoals</w:t>
      </w:r>
      <w:r w:rsidRPr="00442FFF">
        <w:rPr>
          <w:rFonts w:cs="Arial"/>
          <w:sz w:val="22"/>
          <w:szCs w:val="22"/>
        </w:rPr>
        <w:t xml:space="preserve"> openbare bibliotheken, </w:t>
      </w:r>
      <w:r w:rsidR="00895456" w:rsidRPr="00442FFF">
        <w:rPr>
          <w:rFonts w:cs="Arial"/>
          <w:sz w:val="22"/>
          <w:szCs w:val="22"/>
        </w:rPr>
        <w:t>schoolbibliotheken</w:t>
      </w:r>
      <w:r w:rsidR="00F62A0D">
        <w:rPr>
          <w:rFonts w:cs="Arial"/>
          <w:sz w:val="22"/>
          <w:szCs w:val="22"/>
        </w:rPr>
        <w:t>, scholen</w:t>
      </w:r>
      <w:r w:rsidRPr="00442FFF">
        <w:rPr>
          <w:rFonts w:cs="Arial"/>
          <w:sz w:val="22"/>
          <w:szCs w:val="22"/>
        </w:rPr>
        <w:t xml:space="preserve"> </w:t>
      </w:r>
      <w:r w:rsidR="00201026" w:rsidRPr="00442FFF">
        <w:rPr>
          <w:rFonts w:cs="Arial"/>
          <w:sz w:val="22"/>
          <w:szCs w:val="22"/>
        </w:rPr>
        <w:t xml:space="preserve">met inbegrip van </w:t>
      </w:r>
      <w:r w:rsidR="008D4B44">
        <w:rPr>
          <w:rFonts w:cs="Arial"/>
          <w:sz w:val="22"/>
          <w:szCs w:val="22"/>
        </w:rPr>
        <w:t>(</w:t>
      </w:r>
      <w:r w:rsidR="00201026" w:rsidRPr="00442FFF">
        <w:rPr>
          <w:rFonts w:cs="Arial"/>
          <w:sz w:val="22"/>
          <w:szCs w:val="22"/>
        </w:rPr>
        <w:t>zorg</w:t>
      </w:r>
      <w:r w:rsidR="008D4B44">
        <w:rPr>
          <w:rFonts w:cs="Arial"/>
          <w:sz w:val="22"/>
          <w:szCs w:val="22"/>
        </w:rPr>
        <w:t>)</w:t>
      </w:r>
      <w:r w:rsidR="00201026" w:rsidRPr="00442FFF">
        <w:rPr>
          <w:rFonts w:cs="Arial"/>
          <w:sz w:val="22"/>
          <w:szCs w:val="22"/>
        </w:rPr>
        <w:t>leerk</w:t>
      </w:r>
      <w:r w:rsidR="00436A3A" w:rsidRPr="00442FFF">
        <w:rPr>
          <w:rFonts w:cs="Arial"/>
          <w:sz w:val="22"/>
          <w:szCs w:val="22"/>
        </w:rPr>
        <w:t>r</w:t>
      </w:r>
      <w:r w:rsidR="00201026" w:rsidRPr="00442FFF">
        <w:rPr>
          <w:rFonts w:cs="Arial"/>
          <w:sz w:val="22"/>
          <w:szCs w:val="22"/>
        </w:rPr>
        <w:t>achten en logopedisten</w:t>
      </w:r>
      <w:r w:rsidR="00436A3A" w:rsidRPr="00442FFF">
        <w:rPr>
          <w:rFonts w:cs="Arial"/>
          <w:sz w:val="22"/>
          <w:szCs w:val="22"/>
        </w:rPr>
        <w:t xml:space="preserve">, </w:t>
      </w:r>
      <w:r w:rsidR="00201026" w:rsidRPr="00442FFF">
        <w:rPr>
          <w:rFonts w:cs="Arial"/>
          <w:sz w:val="22"/>
          <w:szCs w:val="22"/>
        </w:rPr>
        <w:t>woon- en zorgcentra</w:t>
      </w:r>
      <w:r w:rsidR="00436A3A" w:rsidRPr="00442FFF">
        <w:rPr>
          <w:rFonts w:cs="Arial"/>
          <w:sz w:val="22"/>
          <w:szCs w:val="22"/>
        </w:rPr>
        <w:t xml:space="preserve"> en </w:t>
      </w:r>
      <w:r w:rsidRPr="00442FFF">
        <w:rPr>
          <w:rFonts w:cs="Arial"/>
          <w:sz w:val="22"/>
          <w:szCs w:val="22"/>
        </w:rPr>
        <w:t xml:space="preserve">sociaal-culturele middengroepen. </w:t>
      </w:r>
    </w:p>
    <w:p w14:paraId="358B2919" w14:textId="77777777" w:rsidR="00AA4540" w:rsidRPr="00442FFF" w:rsidRDefault="00AA4540" w:rsidP="00AA4540">
      <w:pPr>
        <w:rPr>
          <w:rFonts w:cs="Arial"/>
          <w:sz w:val="22"/>
          <w:szCs w:val="22"/>
        </w:rPr>
      </w:pPr>
      <w:r w:rsidRPr="00442FFF">
        <w:rPr>
          <w:rFonts w:cs="Arial"/>
          <w:sz w:val="22"/>
          <w:szCs w:val="22"/>
        </w:rPr>
        <w:t>De sociaal-culturele middengroepen</w:t>
      </w:r>
      <w:r w:rsidR="00F3063F">
        <w:rPr>
          <w:rFonts w:cs="Arial"/>
          <w:sz w:val="22"/>
          <w:szCs w:val="22"/>
        </w:rPr>
        <w:t xml:space="preserve"> van ouderen of</w:t>
      </w:r>
      <w:r w:rsidRPr="00442FFF">
        <w:rPr>
          <w:rFonts w:cs="Arial"/>
          <w:sz w:val="22"/>
          <w:szCs w:val="22"/>
        </w:rPr>
        <w:t xml:space="preserve"> van </w:t>
      </w:r>
      <w:r w:rsidR="00201026" w:rsidRPr="00442FFF">
        <w:rPr>
          <w:rFonts w:cs="Arial"/>
          <w:sz w:val="22"/>
          <w:szCs w:val="22"/>
        </w:rPr>
        <w:t>personen met een beperking</w:t>
      </w:r>
      <w:r w:rsidRPr="00442FFF">
        <w:rPr>
          <w:rFonts w:cs="Arial"/>
          <w:sz w:val="22"/>
          <w:szCs w:val="22"/>
        </w:rPr>
        <w:t xml:space="preserve"> zijn waardevolle partners in het aanspreken van de doelgroep</w:t>
      </w:r>
      <w:r w:rsidR="00436A3A" w:rsidRPr="00442FFF">
        <w:rPr>
          <w:rFonts w:cs="Arial"/>
          <w:sz w:val="22"/>
          <w:szCs w:val="22"/>
        </w:rPr>
        <w:t>en</w:t>
      </w:r>
      <w:r w:rsidRPr="00442FFF">
        <w:rPr>
          <w:rFonts w:cs="Arial"/>
          <w:sz w:val="22"/>
          <w:szCs w:val="22"/>
        </w:rPr>
        <w:t xml:space="preserve">. </w:t>
      </w:r>
    </w:p>
    <w:p w14:paraId="36B47F32" w14:textId="77777777" w:rsidR="00AA4540" w:rsidRDefault="00AA4540" w:rsidP="00AA4540">
      <w:pPr>
        <w:rPr>
          <w:rFonts w:cs="Arial"/>
          <w:sz w:val="22"/>
          <w:szCs w:val="22"/>
        </w:rPr>
      </w:pPr>
      <w:r w:rsidRPr="00442FFF">
        <w:rPr>
          <w:rFonts w:cs="Arial"/>
          <w:sz w:val="22"/>
          <w:szCs w:val="22"/>
        </w:rPr>
        <w:t xml:space="preserve">De vele </w:t>
      </w:r>
      <w:r w:rsidR="006F60C5">
        <w:rPr>
          <w:rFonts w:cs="Arial"/>
          <w:sz w:val="22"/>
          <w:szCs w:val="22"/>
        </w:rPr>
        <w:t>organisaties</w:t>
      </w:r>
      <w:r w:rsidRPr="00442FFF">
        <w:rPr>
          <w:rFonts w:cs="Arial"/>
          <w:sz w:val="22"/>
          <w:szCs w:val="22"/>
        </w:rPr>
        <w:t xml:space="preserve"> voor ouderen (</w:t>
      </w:r>
      <w:r w:rsidR="00895456">
        <w:rPr>
          <w:rFonts w:cs="Arial"/>
          <w:sz w:val="22"/>
          <w:szCs w:val="22"/>
        </w:rPr>
        <w:t>woon- en zorgcentra</w:t>
      </w:r>
      <w:r w:rsidRPr="00442FFF">
        <w:rPr>
          <w:rFonts w:cs="Arial"/>
          <w:sz w:val="22"/>
          <w:szCs w:val="22"/>
        </w:rPr>
        <w:t>, dagverzorgingscentra en lokale dienstencentra) vormen een belangrijke toegang tot de doelgroep van slechtziende ouderen</w:t>
      </w:r>
      <w:r w:rsidR="00436A3A" w:rsidRPr="00442FFF">
        <w:rPr>
          <w:rFonts w:cs="Arial"/>
          <w:sz w:val="22"/>
          <w:szCs w:val="22"/>
        </w:rPr>
        <w:t>, evenals</w:t>
      </w:r>
      <w:r w:rsidR="00201026" w:rsidRPr="00442FFF">
        <w:rPr>
          <w:rFonts w:cs="Arial"/>
          <w:sz w:val="22"/>
          <w:szCs w:val="22"/>
        </w:rPr>
        <w:t xml:space="preserve"> oogartsen e</w:t>
      </w:r>
      <w:r w:rsidR="00436A3A" w:rsidRPr="00442FFF">
        <w:rPr>
          <w:rFonts w:cs="Arial"/>
          <w:sz w:val="22"/>
          <w:szCs w:val="22"/>
        </w:rPr>
        <w:t>n oogafdelingen in ziekenhuizen.</w:t>
      </w:r>
    </w:p>
    <w:p w14:paraId="45807635" w14:textId="77777777" w:rsidR="00C100E6" w:rsidRPr="00442FFF" w:rsidRDefault="00C100E6" w:rsidP="00AA4540">
      <w:pPr>
        <w:rPr>
          <w:rFonts w:cs="Arial"/>
          <w:sz w:val="22"/>
          <w:szCs w:val="22"/>
        </w:rPr>
      </w:pPr>
    </w:p>
    <w:p w14:paraId="6C43AF4F" w14:textId="77777777" w:rsidR="00AA4540" w:rsidRPr="00442FFF" w:rsidRDefault="00AA4540" w:rsidP="00AA4540">
      <w:pPr>
        <w:rPr>
          <w:rFonts w:cs="Arial"/>
          <w:sz w:val="22"/>
          <w:szCs w:val="22"/>
        </w:rPr>
      </w:pPr>
      <w:r w:rsidRPr="00442FFF">
        <w:rPr>
          <w:rFonts w:cs="Arial"/>
          <w:sz w:val="22"/>
          <w:szCs w:val="22"/>
        </w:rPr>
        <w:t>In het bijzonder spelen de openbare bibliotheken een sleutelrol in het bereiken van de steeds groter wordende groep van personen</w:t>
      </w:r>
      <w:r w:rsidR="00436A3A" w:rsidRPr="00442FFF">
        <w:rPr>
          <w:rFonts w:cs="Arial"/>
          <w:sz w:val="22"/>
          <w:szCs w:val="22"/>
        </w:rPr>
        <w:t xml:space="preserve"> met een leesbeperking</w:t>
      </w:r>
      <w:r w:rsidRPr="00442FFF">
        <w:rPr>
          <w:rFonts w:cs="Arial"/>
          <w:sz w:val="22"/>
          <w:szCs w:val="22"/>
        </w:rPr>
        <w:t>. Zij</w:t>
      </w:r>
      <w:r w:rsidR="00436A3A" w:rsidRPr="00442FFF">
        <w:rPr>
          <w:rFonts w:cs="Arial"/>
          <w:sz w:val="22"/>
          <w:szCs w:val="22"/>
        </w:rPr>
        <w:t xml:space="preserve"> kunnen de link leggen tussen</w:t>
      </w:r>
      <w:r w:rsidR="00F62A0D">
        <w:rPr>
          <w:rFonts w:cs="Arial"/>
          <w:sz w:val="22"/>
          <w:szCs w:val="22"/>
        </w:rPr>
        <w:t xml:space="preserve"> </w:t>
      </w:r>
      <w:r w:rsidRPr="00442FFF">
        <w:rPr>
          <w:rFonts w:cs="Arial"/>
          <w:sz w:val="22"/>
          <w:szCs w:val="22"/>
        </w:rPr>
        <w:t>personen voor wie gewoon lezen moeilijker</w:t>
      </w:r>
      <w:r w:rsidR="00F62A0D">
        <w:rPr>
          <w:rFonts w:cs="Arial"/>
          <w:sz w:val="22"/>
          <w:szCs w:val="22"/>
        </w:rPr>
        <w:t xml:space="preserve"> </w:t>
      </w:r>
      <w:r w:rsidR="00A3614C">
        <w:rPr>
          <w:rFonts w:cs="Arial"/>
          <w:sz w:val="22"/>
          <w:szCs w:val="22"/>
        </w:rPr>
        <w:t xml:space="preserve">wordt </w:t>
      </w:r>
      <w:r w:rsidR="00F62A0D">
        <w:rPr>
          <w:rFonts w:cs="Arial"/>
          <w:sz w:val="22"/>
          <w:szCs w:val="22"/>
        </w:rPr>
        <w:t xml:space="preserve">en kinderen en jongeren met dyslexie </w:t>
      </w:r>
      <w:r w:rsidR="008179F3">
        <w:rPr>
          <w:rFonts w:cs="Arial"/>
          <w:sz w:val="22"/>
          <w:szCs w:val="22"/>
        </w:rPr>
        <w:t xml:space="preserve">enerzijds, </w:t>
      </w:r>
      <w:r w:rsidR="00F62A0D">
        <w:rPr>
          <w:rFonts w:cs="Arial"/>
          <w:sz w:val="22"/>
          <w:szCs w:val="22"/>
        </w:rPr>
        <w:t xml:space="preserve">en </w:t>
      </w:r>
      <w:r w:rsidR="00895456">
        <w:rPr>
          <w:rFonts w:cs="Arial"/>
          <w:sz w:val="22"/>
          <w:szCs w:val="22"/>
        </w:rPr>
        <w:t>boeken in aangepast leesformaat</w:t>
      </w:r>
      <w:r w:rsidR="008179F3">
        <w:rPr>
          <w:rFonts w:cs="Arial"/>
          <w:sz w:val="22"/>
          <w:szCs w:val="22"/>
        </w:rPr>
        <w:t xml:space="preserve"> anderzijds</w:t>
      </w:r>
      <w:r w:rsidR="00895456">
        <w:rPr>
          <w:rFonts w:cs="Arial"/>
          <w:sz w:val="22"/>
          <w:szCs w:val="22"/>
        </w:rPr>
        <w:t>.</w:t>
      </w:r>
      <w:r w:rsidRPr="00442FFF">
        <w:rPr>
          <w:rFonts w:cs="Arial"/>
          <w:sz w:val="22"/>
          <w:szCs w:val="22"/>
        </w:rPr>
        <w:t xml:space="preserve"> </w:t>
      </w:r>
    </w:p>
    <w:p w14:paraId="7BA964A7" w14:textId="77777777" w:rsidR="00AA4540" w:rsidRPr="00442FFF" w:rsidRDefault="00AA4540" w:rsidP="00AA4540">
      <w:pPr>
        <w:rPr>
          <w:rFonts w:cs="Arial"/>
          <w:sz w:val="22"/>
          <w:szCs w:val="22"/>
        </w:rPr>
      </w:pPr>
    </w:p>
    <w:p w14:paraId="2C875DB8" w14:textId="77777777" w:rsidR="00AA4540" w:rsidRPr="00442FFF" w:rsidRDefault="00AA4540" w:rsidP="00AA4540">
      <w:pPr>
        <w:rPr>
          <w:rFonts w:cs="Arial"/>
          <w:b/>
          <w:sz w:val="22"/>
          <w:szCs w:val="22"/>
        </w:rPr>
      </w:pPr>
      <w:r w:rsidRPr="00442FFF">
        <w:rPr>
          <w:rFonts w:cs="Arial"/>
          <w:b/>
          <w:sz w:val="22"/>
          <w:szCs w:val="22"/>
        </w:rPr>
        <w:t>… technologische evolutie</w:t>
      </w:r>
      <w:r w:rsidR="008D4B44">
        <w:rPr>
          <w:rFonts w:cs="Arial"/>
          <w:b/>
          <w:sz w:val="22"/>
          <w:szCs w:val="22"/>
        </w:rPr>
        <w:t>s</w:t>
      </w:r>
    </w:p>
    <w:p w14:paraId="602329D8" w14:textId="77777777" w:rsidR="00AA4540" w:rsidRPr="00442FFF" w:rsidRDefault="00AA4540" w:rsidP="00AA4540">
      <w:pPr>
        <w:rPr>
          <w:rFonts w:cs="Arial"/>
          <w:sz w:val="22"/>
          <w:szCs w:val="22"/>
        </w:rPr>
      </w:pPr>
    </w:p>
    <w:p w14:paraId="400920AE" w14:textId="77777777" w:rsidR="00436A3A" w:rsidRPr="00442FFF" w:rsidRDefault="00AA4540" w:rsidP="00AA4540">
      <w:pPr>
        <w:rPr>
          <w:rFonts w:cs="Arial"/>
          <w:sz w:val="22"/>
          <w:szCs w:val="22"/>
        </w:rPr>
      </w:pPr>
      <w:r w:rsidRPr="00442FFF">
        <w:rPr>
          <w:rFonts w:cs="Arial"/>
          <w:sz w:val="22"/>
          <w:szCs w:val="22"/>
        </w:rPr>
        <w:t>In de bibliotheek is het digita</w:t>
      </w:r>
      <w:r w:rsidR="00436A3A" w:rsidRPr="00442FFF">
        <w:rPr>
          <w:rFonts w:cs="Arial"/>
          <w:sz w:val="22"/>
          <w:szCs w:val="22"/>
        </w:rPr>
        <w:t>le luik van onmiskenbaar belang. Dit betekent:</w:t>
      </w:r>
    </w:p>
    <w:p w14:paraId="39378B8D" w14:textId="77777777" w:rsidR="00436A3A" w:rsidRPr="00442FFF" w:rsidRDefault="00436A3A" w:rsidP="00AA4540">
      <w:pPr>
        <w:rPr>
          <w:rFonts w:cs="Arial"/>
          <w:sz w:val="22"/>
          <w:szCs w:val="22"/>
        </w:rPr>
      </w:pPr>
      <w:r w:rsidRPr="00442FFF">
        <w:rPr>
          <w:rFonts w:cs="Arial"/>
          <w:sz w:val="22"/>
          <w:szCs w:val="22"/>
        </w:rPr>
        <w:t xml:space="preserve">1° ijveren voor </w:t>
      </w:r>
      <w:r w:rsidR="00AA4540" w:rsidRPr="00442FFF">
        <w:rPr>
          <w:rFonts w:cs="Arial"/>
          <w:sz w:val="22"/>
          <w:szCs w:val="22"/>
        </w:rPr>
        <w:t xml:space="preserve">de verdere uitbouw </w:t>
      </w:r>
      <w:r w:rsidR="002D1284" w:rsidRPr="00442FFF">
        <w:rPr>
          <w:rFonts w:cs="Arial"/>
          <w:sz w:val="22"/>
          <w:szCs w:val="22"/>
        </w:rPr>
        <w:t xml:space="preserve">van </w:t>
      </w:r>
      <w:r w:rsidR="002D1284">
        <w:rPr>
          <w:rFonts w:cs="Arial"/>
          <w:sz w:val="22"/>
          <w:szCs w:val="22"/>
        </w:rPr>
        <w:t>de</w:t>
      </w:r>
      <w:r w:rsidR="002D1284" w:rsidRPr="00442FFF">
        <w:rPr>
          <w:rFonts w:cs="Arial"/>
          <w:sz w:val="22"/>
          <w:szCs w:val="22"/>
        </w:rPr>
        <w:t xml:space="preserve"> online Daisy- en braillecatalogus </w:t>
      </w:r>
      <w:r w:rsidRPr="00442FFF">
        <w:rPr>
          <w:rFonts w:cs="Arial"/>
          <w:sz w:val="22"/>
          <w:szCs w:val="22"/>
        </w:rPr>
        <w:t xml:space="preserve">in samenwerking met </w:t>
      </w:r>
      <w:r w:rsidR="00895456">
        <w:rPr>
          <w:rFonts w:cs="Arial"/>
          <w:sz w:val="22"/>
          <w:szCs w:val="22"/>
        </w:rPr>
        <w:t>Cultuurc</w:t>
      </w:r>
      <w:r w:rsidR="00C100E6">
        <w:rPr>
          <w:rFonts w:cs="Arial"/>
          <w:sz w:val="22"/>
          <w:szCs w:val="22"/>
        </w:rPr>
        <w:t>onnect</w:t>
      </w:r>
      <w:r w:rsidRPr="00442FFF">
        <w:rPr>
          <w:rFonts w:cs="Arial"/>
          <w:sz w:val="22"/>
          <w:szCs w:val="22"/>
        </w:rPr>
        <w:t>, én van</w:t>
      </w:r>
      <w:r w:rsidR="00A3614C">
        <w:rPr>
          <w:rFonts w:cs="Arial"/>
          <w:sz w:val="22"/>
          <w:szCs w:val="22"/>
        </w:rPr>
        <w:t xml:space="preserve"> het uitbreiden van</w:t>
      </w:r>
      <w:r w:rsidRPr="00442FFF">
        <w:rPr>
          <w:rFonts w:cs="Arial"/>
          <w:sz w:val="22"/>
          <w:szCs w:val="22"/>
        </w:rPr>
        <w:t xml:space="preserve"> de zichtbaarheid van onze boeken</w:t>
      </w:r>
      <w:r w:rsidR="00064D25">
        <w:rPr>
          <w:rFonts w:cs="Arial"/>
          <w:sz w:val="22"/>
          <w:szCs w:val="22"/>
        </w:rPr>
        <w:t xml:space="preserve"> (= Daisy-cd’s en Daisy-online)</w:t>
      </w:r>
      <w:r w:rsidRPr="00442FFF">
        <w:rPr>
          <w:rFonts w:cs="Arial"/>
          <w:sz w:val="22"/>
          <w:szCs w:val="22"/>
        </w:rPr>
        <w:t xml:space="preserve"> in </w:t>
      </w:r>
      <w:r w:rsidR="00895456">
        <w:rPr>
          <w:rFonts w:cs="Arial"/>
          <w:sz w:val="22"/>
          <w:szCs w:val="22"/>
        </w:rPr>
        <w:t xml:space="preserve">de </w:t>
      </w:r>
      <w:r w:rsidR="009C44D1">
        <w:rPr>
          <w:rFonts w:cs="Arial"/>
          <w:sz w:val="22"/>
          <w:szCs w:val="22"/>
        </w:rPr>
        <w:t>catalogi</w:t>
      </w:r>
      <w:r w:rsidRPr="00442FFF">
        <w:rPr>
          <w:rFonts w:cs="Arial"/>
          <w:sz w:val="22"/>
          <w:szCs w:val="22"/>
        </w:rPr>
        <w:t xml:space="preserve"> van de bibliotheeksector</w:t>
      </w:r>
      <w:r w:rsidR="009C44D1">
        <w:rPr>
          <w:rFonts w:cs="Arial"/>
          <w:sz w:val="22"/>
          <w:szCs w:val="22"/>
        </w:rPr>
        <w:t>, zowel op landelijk niveau (zoeken.bibliotheek.be) als op lokaal niveau (bibliotheekportalen)</w:t>
      </w:r>
      <w:r w:rsidRPr="00442FFF">
        <w:rPr>
          <w:rFonts w:cs="Arial"/>
          <w:sz w:val="22"/>
          <w:szCs w:val="22"/>
        </w:rPr>
        <w:t xml:space="preserve">. </w:t>
      </w:r>
    </w:p>
    <w:p w14:paraId="22F17FFC" w14:textId="77777777" w:rsidR="00436A3A" w:rsidRDefault="00436A3A" w:rsidP="00AA4540">
      <w:pPr>
        <w:rPr>
          <w:rFonts w:cs="Arial"/>
          <w:sz w:val="22"/>
          <w:szCs w:val="22"/>
        </w:rPr>
      </w:pPr>
      <w:r w:rsidRPr="00442FFF">
        <w:rPr>
          <w:rFonts w:cs="Arial"/>
          <w:sz w:val="22"/>
          <w:szCs w:val="22"/>
        </w:rPr>
        <w:t xml:space="preserve">2° uitwerken van Mijn Luisterpunt </w:t>
      </w:r>
      <w:r w:rsidR="00064D25">
        <w:rPr>
          <w:rFonts w:cs="Arial"/>
          <w:sz w:val="22"/>
          <w:szCs w:val="22"/>
        </w:rPr>
        <w:t>als een interactieve online toepassing voor zowel particulieren als organisaties.</w:t>
      </w:r>
    </w:p>
    <w:p w14:paraId="25C79F45" w14:textId="77777777" w:rsidR="00AA4540" w:rsidRDefault="00436A3A" w:rsidP="00AA4540">
      <w:pPr>
        <w:rPr>
          <w:rFonts w:cs="Arial"/>
          <w:sz w:val="22"/>
          <w:szCs w:val="22"/>
        </w:rPr>
      </w:pPr>
      <w:r w:rsidRPr="00442FFF">
        <w:rPr>
          <w:rFonts w:cs="Arial"/>
          <w:sz w:val="22"/>
          <w:szCs w:val="22"/>
        </w:rPr>
        <w:t xml:space="preserve">3° </w:t>
      </w:r>
      <w:r w:rsidR="009C44D1">
        <w:rPr>
          <w:rFonts w:cs="Arial"/>
          <w:sz w:val="22"/>
          <w:szCs w:val="22"/>
        </w:rPr>
        <w:t xml:space="preserve">verder </w:t>
      </w:r>
      <w:r w:rsidR="008E4883" w:rsidRPr="00442FFF">
        <w:rPr>
          <w:rFonts w:cs="Arial"/>
          <w:sz w:val="22"/>
          <w:szCs w:val="22"/>
        </w:rPr>
        <w:t>uitbouw</w:t>
      </w:r>
      <w:r w:rsidRPr="00442FFF">
        <w:rPr>
          <w:rFonts w:cs="Arial"/>
          <w:sz w:val="22"/>
          <w:szCs w:val="22"/>
        </w:rPr>
        <w:t>en</w:t>
      </w:r>
      <w:r w:rsidR="008E4883" w:rsidRPr="00442FFF">
        <w:rPr>
          <w:rFonts w:cs="Arial"/>
          <w:sz w:val="22"/>
          <w:szCs w:val="22"/>
        </w:rPr>
        <w:t xml:space="preserve"> van een online distributie </w:t>
      </w:r>
      <w:r w:rsidR="00895456">
        <w:rPr>
          <w:rFonts w:cs="Arial"/>
          <w:sz w:val="22"/>
          <w:szCs w:val="22"/>
        </w:rPr>
        <w:t xml:space="preserve">via </w:t>
      </w:r>
      <w:r w:rsidR="00064D25">
        <w:rPr>
          <w:rFonts w:cs="Arial"/>
          <w:sz w:val="22"/>
          <w:szCs w:val="22"/>
        </w:rPr>
        <w:t xml:space="preserve">het </w:t>
      </w:r>
      <w:r w:rsidR="00564F78">
        <w:rPr>
          <w:rFonts w:cs="Arial"/>
          <w:sz w:val="22"/>
          <w:szCs w:val="22"/>
        </w:rPr>
        <w:t>A</w:t>
      </w:r>
      <w:r w:rsidR="00895456">
        <w:rPr>
          <w:rFonts w:cs="Arial"/>
          <w:sz w:val="22"/>
          <w:szCs w:val="22"/>
        </w:rPr>
        <w:t>nderslezen</w:t>
      </w:r>
      <w:r w:rsidR="00064D25">
        <w:rPr>
          <w:rFonts w:cs="Arial"/>
          <w:sz w:val="22"/>
          <w:szCs w:val="22"/>
        </w:rPr>
        <w:t>-platform</w:t>
      </w:r>
      <w:r w:rsidR="00895456">
        <w:rPr>
          <w:rFonts w:cs="Arial"/>
          <w:sz w:val="22"/>
          <w:szCs w:val="22"/>
        </w:rPr>
        <w:t xml:space="preserve"> </w:t>
      </w:r>
      <w:r w:rsidR="008E4883" w:rsidRPr="00442FFF">
        <w:rPr>
          <w:rFonts w:cs="Arial"/>
          <w:sz w:val="22"/>
          <w:szCs w:val="22"/>
        </w:rPr>
        <w:t xml:space="preserve">van </w:t>
      </w:r>
      <w:r w:rsidRPr="00442FFF">
        <w:rPr>
          <w:rFonts w:cs="Arial"/>
          <w:sz w:val="22"/>
          <w:szCs w:val="22"/>
        </w:rPr>
        <w:t xml:space="preserve">digitale </w:t>
      </w:r>
      <w:r w:rsidR="008E4883" w:rsidRPr="00442FFF">
        <w:rPr>
          <w:rFonts w:cs="Arial"/>
          <w:sz w:val="22"/>
          <w:szCs w:val="22"/>
        </w:rPr>
        <w:t>brail</w:t>
      </w:r>
      <w:r w:rsidRPr="00442FFF">
        <w:rPr>
          <w:rFonts w:cs="Arial"/>
          <w:sz w:val="22"/>
          <w:szCs w:val="22"/>
        </w:rPr>
        <w:t>leboeken e</w:t>
      </w:r>
      <w:r w:rsidR="00C100E6">
        <w:rPr>
          <w:rFonts w:cs="Arial"/>
          <w:sz w:val="22"/>
          <w:szCs w:val="22"/>
        </w:rPr>
        <w:t xml:space="preserve">n </w:t>
      </w:r>
      <w:r w:rsidR="00671CEF">
        <w:rPr>
          <w:rFonts w:cs="Arial"/>
          <w:sz w:val="22"/>
          <w:szCs w:val="22"/>
        </w:rPr>
        <w:t xml:space="preserve">online </w:t>
      </w:r>
      <w:r w:rsidR="00C100E6">
        <w:rPr>
          <w:rFonts w:cs="Arial"/>
          <w:sz w:val="22"/>
          <w:szCs w:val="22"/>
        </w:rPr>
        <w:t>Daisy-luisterboeken en komen tot een geïntegreerd aanbod met Kamelego (kranten) en</w:t>
      </w:r>
      <w:r w:rsidR="009260B4">
        <w:rPr>
          <w:rFonts w:cs="Arial"/>
          <w:sz w:val="22"/>
          <w:szCs w:val="22"/>
        </w:rPr>
        <w:t xml:space="preserve"> Transkript (tijdschriften).</w:t>
      </w:r>
    </w:p>
    <w:p w14:paraId="7635E0CC" w14:textId="77777777" w:rsidR="00D14119" w:rsidRDefault="009260B4" w:rsidP="00AA4540">
      <w:pPr>
        <w:rPr>
          <w:rFonts w:cs="Arial"/>
          <w:sz w:val="22"/>
          <w:szCs w:val="22"/>
        </w:rPr>
      </w:pPr>
      <w:r>
        <w:rPr>
          <w:rFonts w:cs="Arial"/>
          <w:sz w:val="22"/>
          <w:szCs w:val="22"/>
        </w:rPr>
        <w:t>4° instaan voor de transitie van het huidige geautomatiseerd bibliotheeksysteem (catalogus, uitleenmodule, statistieken</w:t>
      </w:r>
      <w:r w:rsidR="002D1284">
        <w:rPr>
          <w:rFonts w:cs="Arial"/>
          <w:sz w:val="22"/>
          <w:szCs w:val="22"/>
        </w:rPr>
        <w:t xml:space="preserve">, </w:t>
      </w:r>
      <w:r>
        <w:rPr>
          <w:rFonts w:cs="Arial"/>
          <w:sz w:val="22"/>
          <w:szCs w:val="22"/>
        </w:rPr>
        <w:t xml:space="preserve">…) </w:t>
      </w:r>
      <w:r w:rsidR="009C44D1">
        <w:rPr>
          <w:rFonts w:cs="Arial"/>
          <w:sz w:val="22"/>
          <w:szCs w:val="22"/>
        </w:rPr>
        <w:t xml:space="preserve">naar </w:t>
      </w:r>
      <w:r>
        <w:rPr>
          <w:rFonts w:cs="Arial"/>
          <w:sz w:val="22"/>
          <w:szCs w:val="22"/>
        </w:rPr>
        <w:t>een toekomstbestendig bibliotheeksysteem, rekening ho</w:t>
      </w:r>
      <w:r w:rsidR="00895456">
        <w:rPr>
          <w:rFonts w:cs="Arial"/>
          <w:sz w:val="22"/>
          <w:szCs w:val="22"/>
        </w:rPr>
        <w:t>uden</w:t>
      </w:r>
      <w:r w:rsidR="009C44D1">
        <w:rPr>
          <w:rFonts w:cs="Arial"/>
          <w:sz w:val="22"/>
          <w:szCs w:val="22"/>
        </w:rPr>
        <w:t>d</w:t>
      </w:r>
      <w:r w:rsidR="00895456">
        <w:rPr>
          <w:rFonts w:cs="Arial"/>
          <w:sz w:val="22"/>
          <w:szCs w:val="22"/>
        </w:rPr>
        <w:t xml:space="preserve"> met de uitrol door Cultuurc</w:t>
      </w:r>
      <w:r>
        <w:rPr>
          <w:rFonts w:cs="Arial"/>
          <w:sz w:val="22"/>
          <w:szCs w:val="22"/>
        </w:rPr>
        <w:t>onnect van hun nieuw Bibliotheeksysteem en met de resultaten van het rapport</w:t>
      </w:r>
      <w:r w:rsidR="00895456">
        <w:rPr>
          <w:rFonts w:cs="Arial"/>
          <w:sz w:val="22"/>
          <w:szCs w:val="22"/>
        </w:rPr>
        <w:t xml:space="preserve"> </w:t>
      </w:r>
      <w:r>
        <w:rPr>
          <w:rFonts w:cs="Arial"/>
          <w:sz w:val="22"/>
          <w:szCs w:val="22"/>
        </w:rPr>
        <w:t>door een externe consultant over de bibliotheekautomatisering</w:t>
      </w:r>
      <w:r w:rsidR="002D1284">
        <w:rPr>
          <w:rFonts w:cs="Arial"/>
          <w:sz w:val="22"/>
          <w:szCs w:val="22"/>
        </w:rPr>
        <w:t xml:space="preserve"> (goedkeuring Raad van Bestuur op 26 september 2018)</w:t>
      </w:r>
      <w:r>
        <w:rPr>
          <w:rFonts w:cs="Arial"/>
          <w:sz w:val="22"/>
          <w:szCs w:val="22"/>
        </w:rPr>
        <w:t>.</w:t>
      </w:r>
    </w:p>
    <w:p w14:paraId="0BFDDDEF" w14:textId="77777777" w:rsidR="00AA4540" w:rsidRPr="00442FFF" w:rsidRDefault="00D14119" w:rsidP="00AA4540">
      <w:pPr>
        <w:rPr>
          <w:rFonts w:cs="Arial"/>
          <w:b/>
          <w:sz w:val="22"/>
          <w:szCs w:val="22"/>
        </w:rPr>
      </w:pPr>
      <w:r>
        <w:rPr>
          <w:rFonts w:cs="Arial"/>
          <w:sz w:val="22"/>
          <w:szCs w:val="22"/>
        </w:rPr>
        <w:br w:type="page"/>
      </w:r>
      <w:r w:rsidR="00AA4540" w:rsidRPr="00442FFF">
        <w:rPr>
          <w:rFonts w:cs="Arial"/>
          <w:b/>
          <w:sz w:val="22"/>
          <w:szCs w:val="22"/>
        </w:rPr>
        <w:t>… in een internationale context</w:t>
      </w:r>
    </w:p>
    <w:p w14:paraId="2537DBFD" w14:textId="77777777" w:rsidR="00AA4540" w:rsidRPr="00442FFF" w:rsidRDefault="00AA4540" w:rsidP="00AA4540">
      <w:pPr>
        <w:rPr>
          <w:rFonts w:cs="Arial"/>
          <w:sz w:val="22"/>
          <w:szCs w:val="22"/>
        </w:rPr>
      </w:pPr>
    </w:p>
    <w:p w14:paraId="6AFF3B4B" w14:textId="77777777" w:rsidR="00AA4540" w:rsidRPr="00442FFF" w:rsidRDefault="008E4883" w:rsidP="00AA4540">
      <w:pPr>
        <w:rPr>
          <w:rFonts w:cs="Arial"/>
          <w:sz w:val="22"/>
          <w:szCs w:val="22"/>
        </w:rPr>
      </w:pPr>
      <w:r w:rsidRPr="00442FFF">
        <w:rPr>
          <w:rFonts w:cs="Arial"/>
          <w:sz w:val="22"/>
          <w:szCs w:val="22"/>
        </w:rPr>
        <w:t>Luisterpuntbibliotheek</w:t>
      </w:r>
      <w:r w:rsidR="00AA4540" w:rsidRPr="00442FFF">
        <w:rPr>
          <w:rFonts w:cs="Arial"/>
          <w:sz w:val="22"/>
          <w:szCs w:val="22"/>
        </w:rPr>
        <w:t xml:space="preserve"> heeft oog voor de internationale ontwikkelingen op het vlak van </w:t>
      </w:r>
      <w:r w:rsidR="00074B81" w:rsidRPr="00442FFF">
        <w:rPr>
          <w:rFonts w:cs="Arial"/>
          <w:sz w:val="22"/>
          <w:szCs w:val="22"/>
        </w:rPr>
        <w:t xml:space="preserve">de </w:t>
      </w:r>
      <w:r w:rsidR="00AA4540" w:rsidRPr="00442FFF">
        <w:rPr>
          <w:rFonts w:cs="Arial"/>
          <w:sz w:val="22"/>
          <w:szCs w:val="22"/>
        </w:rPr>
        <w:t>Daisy</w:t>
      </w:r>
      <w:r w:rsidR="00074B81" w:rsidRPr="00442FFF">
        <w:rPr>
          <w:rFonts w:cs="Arial"/>
          <w:sz w:val="22"/>
          <w:szCs w:val="22"/>
        </w:rPr>
        <w:t>-standaard</w:t>
      </w:r>
      <w:r w:rsidR="00AA4540" w:rsidRPr="00442FFF">
        <w:rPr>
          <w:rFonts w:cs="Arial"/>
          <w:sz w:val="22"/>
          <w:szCs w:val="22"/>
        </w:rPr>
        <w:t xml:space="preserve"> en </w:t>
      </w:r>
      <w:r w:rsidR="00074B81" w:rsidRPr="00442FFF">
        <w:rPr>
          <w:rFonts w:cs="Arial"/>
          <w:sz w:val="22"/>
          <w:szCs w:val="22"/>
        </w:rPr>
        <w:t xml:space="preserve">de </w:t>
      </w:r>
      <w:r w:rsidR="000F7C50">
        <w:rPr>
          <w:rFonts w:cs="Arial"/>
          <w:sz w:val="22"/>
          <w:szCs w:val="22"/>
        </w:rPr>
        <w:t>wereldwijde uitwisseling</w:t>
      </w:r>
      <w:r w:rsidR="00074B81" w:rsidRPr="00442FFF">
        <w:rPr>
          <w:rFonts w:cs="Arial"/>
          <w:sz w:val="22"/>
          <w:szCs w:val="22"/>
        </w:rPr>
        <w:t xml:space="preserve"> van toegankelijke bibliotheekmaterialen</w:t>
      </w:r>
      <w:r w:rsidR="00AA4540" w:rsidRPr="00442FFF">
        <w:rPr>
          <w:rFonts w:cs="Arial"/>
          <w:sz w:val="22"/>
          <w:szCs w:val="22"/>
        </w:rPr>
        <w:t xml:space="preserve"> voor personen</w:t>
      </w:r>
      <w:r w:rsidR="00436A3A" w:rsidRPr="00442FFF">
        <w:rPr>
          <w:rFonts w:cs="Arial"/>
          <w:sz w:val="22"/>
          <w:szCs w:val="22"/>
        </w:rPr>
        <w:t xml:space="preserve"> met een leesbeperking</w:t>
      </w:r>
      <w:r w:rsidR="0007476B">
        <w:rPr>
          <w:rFonts w:cs="Arial"/>
          <w:sz w:val="22"/>
          <w:szCs w:val="22"/>
        </w:rPr>
        <w:t xml:space="preserve">. Luisterpunt </w:t>
      </w:r>
      <w:r w:rsidR="009260B4">
        <w:rPr>
          <w:rFonts w:cs="Arial"/>
          <w:sz w:val="22"/>
          <w:szCs w:val="22"/>
        </w:rPr>
        <w:t xml:space="preserve">heeft </w:t>
      </w:r>
      <w:r w:rsidR="00AA4540" w:rsidRPr="00442FFF">
        <w:rPr>
          <w:rFonts w:cs="Arial"/>
          <w:sz w:val="22"/>
          <w:szCs w:val="22"/>
        </w:rPr>
        <w:t xml:space="preserve">expliciet </w:t>
      </w:r>
      <w:r w:rsidR="009260B4">
        <w:rPr>
          <w:rFonts w:cs="Arial"/>
          <w:sz w:val="22"/>
          <w:szCs w:val="22"/>
        </w:rPr>
        <w:t>een collectie</w:t>
      </w:r>
      <w:r w:rsidR="00AA4540" w:rsidRPr="00442FFF">
        <w:rPr>
          <w:rFonts w:cs="Arial"/>
          <w:sz w:val="22"/>
          <w:szCs w:val="22"/>
        </w:rPr>
        <w:t xml:space="preserve">samenwerking met Nederland </w:t>
      </w:r>
      <w:r w:rsidR="009260B4">
        <w:rPr>
          <w:rFonts w:cs="Arial"/>
          <w:sz w:val="22"/>
          <w:szCs w:val="22"/>
        </w:rPr>
        <w:t>uitgewerkt, maar wil daarnaast haar lezers de weg wijzen naar andere digitale bronnen van toegankelijke boeken. Dit laatste wordt mogelijk gemaakt door de implementatie in de B</w:t>
      </w:r>
      <w:r w:rsidR="00895456">
        <w:rPr>
          <w:rFonts w:cs="Arial"/>
          <w:sz w:val="22"/>
          <w:szCs w:val="22"/>
        </w:rPr>
        <w:t>elgische auteurswetgeving</w:t>
      </w:r>
      <w:r w:rsidR="002D1284">
        <w:rPr>
          <w:rFonts w:cs="Arial"/>
          <w:sz w:val="22"/>
          <w:szCs w:val="22"/>
        </w:rPr>
        <w:t xml:space="preserve"> (oktober 2018)</w:t>
      </w:r>
      <w:r w:rsidR="00895456">
        <w:rPr>
          <w:rFonts w:cs="Arial"/>
          <w:sz w:val="22"/>
          <w:szCs w:val="22"/>
        </w:rPr>
        <w:t xml:space="preserve"> van</w:t>
      </w:r>
      <w:r w:rsidR="009260B4">
        <w:rPr>
          <w:rFonts w:cs="Arial"/>
          <w:sz w:val="22"/>
          <w:szCs w:val="22"/>
        </w:rPr>
        <w:t xml:space="preserve"> het internationale verdrag van Marrakesh (juni 2013)</w:t>
      </w:r>
      <w:r w:rsidR="00564F78">
        <w:rPr>
          <w:rFonts w:cs="Arial"/>
          <w:sz w:val="22"/>
          <w:szCs w:val="22"/>
        </w:rPr>
        <w:t>.</w:t>
      </w:r>
    </w:p>
    <w:p w14:paraId="5C92A9E6" w14:textId="77777777" w:rsidR="00AA4540" w:rsidRPr="00442FFF" w:rsidRDefault="00AA4540" w:rsidP="00AA4540">
      <w:pPr>
        <w:rPr>
          <w:rFonts w:cs="Arial"/>
          <w:sz w:val="22"/>
          <w:szCs w:val="22"/>
        </w:rPr>
      </w:pPr>
    </w:p>
    <w:p w14:paraId="018CCDED" w14:textId="77777777" w:rsidR="00AA4540" w:rsidRPr="00442FFF" w:rsidRDefault="00436A3A" w:rsidP="00AA4540">
      <w:pPr>
        <w:rPr>
          <w:rFonts w:cs="Arial"/>
          <w:b/>
          <w:sz w:val="22"/>
          <w:szCs w:val="22"/>
        </w:rPr>
      </w:pPr>
      <w:r w:rsidRPr="00442FFF">
        <w:rPr>
          <w:rFonts w:cs="Arial"/>
          <w:b/>
          <w:sz w:val="22"/>
          <w:szCs w:val="22"/>
        </w:rPr>
        <w:t>… met steun van de Vlaamse o</w:t>
      </w:r>
      <w:r w:rsidR="00AA4540" w:rsidRPr="00442FFF">
        <w:rPr>
          <w:rFonts w:cs="Arial"/>
          <w:b/>
          <w:sz w:val="22"/>
          <w:szCs w:val="22"/>
        </w:rPr>
        <w:t>verheid</w:t>
      </w:r>
    </w:p>
    <w:p w14:paraId="11C4A9C2" w14:textId="77777777" w:rsidR="00AA4540" w:rsidRPr="00442FFF" w:rsidRDefault="00AA4540" w:rsidP="00AA4540">
      <w:pPr>
        <w:rPr>
          <w:rFonts w:cs="Arial"/>
          <w:sz w:val="22"/>
          <w:szCs w:val="22"/>
        </w:rPr>
      </w:pPr>
    </w:p>
    <w:p w14:paraId="40B134D8" w14:textId="77777777" w:rsidR="00AA4540" w:rsidRDefault="00A3614C" w:rsidP="00AA4540">
      <w:pPr>
        <w:rPr>
          <w:rFonts w:cs="Arial"/>
          <w:sz w:val="22"/>
          <w:szCs w:val="22"/>
        </w:rPr>
      </w:pPr>
      <w:r>
        <w:rPr>
          <w:rFonts w:cs="Arial"/>
          <w:sz w:val="22"/>
          <w:szCs w:val="22"/>
        </w:rPr>
        <w:t>De</w:t>
      </w:r>
      <w:r w:rsidR="00AA4540" w:rsidRPr="00442FFF">
        <w:rPr>
          <w:rFonts w:cs="Arial"/>
          <w:sz w:val="22"/>
          <w:szCs w:val="22"/>
        </w:rPr>
        <w:t xml:space="preserve"> Vlaamse overheid </w:t>
      </w:r>
      <w:r>
        <w:rPr>
          <w:rFonts w:cs="Arial"/>
          <w:sz w:val="22"/>
          <w:szCs w:val="22"/>
        </w:rPr>
        <w:t xml:space="preserve">heeft zich al vele jaren tot taak gesteld </w:t>
      </w:r>
      <w:r w:rsidR="00AA4540" w:rsidRPr="00442FFF">
        <w:rPr>
          <w:rFonts w:cs="Arial"/>
          <w:sz w:val="22"/>
          <w:szCs w:val="22"/>
        </w:rPr>
        <w:t>om voor de werkin</w:t>
      </w:r>
      <w:r w:rsidR="00AA176C">
        <w:rPr>
          <w:rFonts w:cs="Arial"/>
          <w:sz w:val="22"/>
          <w:szCs w:val="22"/>
        </w:rPr>
        <w:t>g van deze bibliotheek</w:t>
      </w:r>
      <w:r w:rsidR="00AA4540" w:rsidRPr="00442FFF">
        <w:rPr>
          <w:rFonts w:cs="Arial"/>
          <w:sz w:val="22"/>
          <w:szCs w:val="22"/>
        </w:rPr>
        <w:t xml:space="preserve"> </w:t>
      </w:r>
      <w:r>
        <w:rPr>
          <w:rFonts w:cs="Arial"/>
          <w:sz w:val="22"/>
          <w:szCs w:val="22"/>
        </w:rPr>
        <w:t xml:space="preserve">financiële en personele </w:t>
      </w:r>
      <w:r w:rsidR="00AA4540" w:rsidRPr="00442FFF">
        <w:rPr>
          <w:rFonts w:cs="Arial"/>
          <w:sz w:val="22"/>
          <w:szCs w:val="22"/>
        </w:rPr>
        <w:t xml:space="preserve">middelen ter beschikking te stellen. Luisterpunt wordt uitgebouwd in opdracht van en in samenwerking met de Vlaamse overheid, </w:t>
      </w:r>
      <w:r w:rsidR="009260B4">
        <w:rPr>
          <w:rFonts w:cs="Arial"/>
          <w:sz w:val="22"/>
          <w:szCs w:val="22"/>
        </w:rPr>
        <w:t>volgens</w:t>
      </w:r>
      <w:r w:rsidR="00AA4540" w:rsidRPr="00442FFF">
        <w:rPr>
          <w:rFonts w:cs="Arial"/>
          <w:sz w:val="22"/>
          <w:szCs w:val="22"/>
        </w:rPr>
        <w:t xml:space="preserve"> </w:t>
      </w:r>
      <w:r w:rsidR="009260B4">
        <w:rPr>
          <w:rFonts w:cs="Arial"/>
          <w:sz w:val="22"/>
          <w:szCs w:val="22"/>
        </w:rPr>
        <w:t xml:space="preserve">het decreet lokaal cultuurbeleid (2012) en wellicht </w:t>
      </w:r>
      <w:r w:rsidR="00895456">
        <w:rPr>
          <w:rFonts w:cs="Arial"/>
          <w:sz w:val="22"/>
          <w:szCs w:val="22"/>
        </w:rPr>
        <w:t>op korte termijn</w:t>
      </w:r>
      <w:r w:rsidR="009260B4">
        <w:rPr>
          <w:rFonts w:cs="Arial"/>
          <w:sz w:val="22"/>
          <w:szCs w:val="22"/>
        </w:rPr>
        <w:t xml:space="preserve"> volgens het participatiedecreet.</w:t>
      </w:r>
    </w:p>
    <w:p w14:paraId="69451EBE" w14:textId="77777777" w:rsidR="00AA176C" w:rsidRDefault="00AA176C" w:rsidP="00AA4540">
      <w:pPr>
        <w:rPr>
          <w:rFonts w:cs="Arial"/>
          <w:sz w:val="22"/>
          <w:szCs w:val="22"/>
        </w:rPr>
      </w:pPr>
    </w:p>
    <w:p w14:paraId="1BB94022" w14:textId="77777777" w:rsidR="00AA176C" w:rsidRDefault="00AA176C" w:rsidP="00AA4540">
      <w:pPr>
        <w:rPr>
          <w:rFonts w:cs="Arial"/>
          <w:sz w:val="22"/>
          <w:szCs w:val="22"/>
        </w:rPr>
      </w:pPr>
      <w:r>
        <w:rPr>
          <w:rFonts w:cs="Arial"/>
          <w:sz w:val="22"/>
          <w:szCs w:val="22"/>
        </w:rPr>
        <w:t xml:space="preserve">Luisterpunt heeft al van bij haar oprichting in 2008 </w:t>
      </w:r>
      <w:r w:rsidR="00DF2F36">
        <w:rPr>
          <w:rFonts w:cs="Arial"/>
          <w:sz w:val="22"/>
          <w:szCs w:val="22"/>
        </w:rPr>
        <w:t xml:space="preserve">vanuit haar missie en visie </w:t>
      </w:r>
      <w:r>
        <w:rPr>
          <w:rFonts w:cs="Arial"/>
          <w:sz w:val="22"/>
          <w:szCs w:val="22"/>
        </w:rPr>
        <w:t xml:space="preserve">de gezonde ambitie om zich te ontwikkelen als een performante en uitmuntende bibliotheekorganisatie en om een </w:t>
      </w:r>
      <w:r w:rsidR="00DF2F36">
        <w:rPr>
          <w:rFonts w:cs="Arial"/>
          <w:sz w:val="22"/>
          <w:szCs w:val="22"/>
        </w:rPr>
        <w:t xml:space="preserve">hoogwaardige klantgerichte bibliotheekdienstverlening aan te bieden. Helaas wordt het bereiken van </w:t>
      </w:r>
      <w:r w:rsidR="00FB1C5F">
        <w:rPr>
          <w:rFonts w:cs="Arial"/>
          <w:sz w:val="22"/>
          <w:szCs w:val="22"/>
        </w:rPr>
        <w:t xml:space="preserve">veel </w:t>
      </w:r>
      <w:r w:rsidR="00DF2F36">
        <w:rPr>
          <w:rFonts w:cs="Arial"/>
          <w:sz w:val="22"/>
          <w:szCs w:val="22"/>
        </w:rPr>
        <w:t>van de hierna opgenomen doelstellingen gefnuikt door een gebrek aan mankracht, aan financiën en aan partners.</w:t>
      </w:r>
      <w:r w:rsidR="005E6984">
        <w:rPr>
          <w:rFonts w:cs="Arial"/>
          <w:sz w:val="22"/>
          <w:szCs w:val="22"/>
        </w:rPr>
        <w:t xml:space="preserve"> Dit is een uiterst kritische succesfactor om te slagen in een volwaardige uitvoering van ons beleidsplan.</w:t>
      </w:r>
    </w:p>
    <w:p w14:paraId="2CDE1B6A" w14:textId="77777777" w:rsidR="00EE0313" w:rsidRDefault="00EE0313" w:rsidP="00AA4540">
      <w:pPr>
        <w:rPr>
          <w:rFonts w:cs="Arial"/>
          <w:sz w:val="22"/>
          <w:szCs w:val="22"/>
        </w:rPr>
      </w:pPr>
    </w:p>
    <w:p w14:paraId="5FCE7AC9" w14:textId="77777777" w:rsidR="00EE0313" w:rsidRPr="00442FFF" w:rsidRDefault="00EE0313" w:rsidP="00AA4540">
      <w:pPr>
        <w:rPr>
          <w:rFonts w:cs="Arial"/>
          <w:sz w:val="22"/>
          <w:szCs w:val="22"/>
        </w:rPr>
      </w:pPr>
    </w:p>
    <w:p w14:paraId="0F496397" w14:textId="7C4DA334" w:rsidR="00F52497" w:rsidRPr="005038C4" w:rsidRDefault="00F52497" w:rsidP="005038C4">
      <w:pPr>
        <w:pStyle w:val="Kop10"/>
      </w:pPr>
      <w:r>
        <w:rPr>
          <w:sz w:val="16"/>
          <w:szCs w:val="16"/>
        </w:rPr>
        <w:br w:type="page"/>
      </w:r>
      <w:bookmarkStart w:id="14" w:name="_Toc127864308"/>
      <w:r w:rsidRPr="00977B33">
        <w:t>3. Overzicht cijfers 20</w:t>
      </w:r>
      <w:r w:rsidR="003C7B80" w:rsidRPr="00977B33">
        <w:t>2</w:t>
      </w:r>
      <w:r w:rsidR="009212E0" w:rsidRPr="00977B33">
        <w:t>2</w:t>
      </w:r>
      <w:bookmarkEnd w:id="14"/>
    </w:p>
    <w:p w14:paraId="0D7E40EB" w14:textId="77777777" w:rsidR="00007382" w:rsidRDefault="00007382" w:rsidP="004801B6">
      <w:pPr>
        <w:rPr>
          <w:sz w:val="22"/>
        </w:rPr>
      </w:pPr>
      <w:bookmarkStart w:id="15" w:name="_Hlk64965476"/>
    </w:p>
    <w:p w14:paraId="1112B820" w14:textId="77777777" w:rsidR="006C10AA" w:rsidRPr="006C10AA" w:rsidRDefault="006C10AA" w:rsidP="006C10AA">
      <w:pPr>
        <w:rPr>
          <w:b/>
          <w:bCs/>
          <w:sz w:val="28"/>
          <w:szCs w:val="28"/>
          <w:u w:val="single"/>
        </w:rPr>
      </w:pPr>
      <w:r w:rsidRPr="006C10AA">
        <w:rPr>
          <w:b/>
          <w:bCs/>
          <w:sz w:val="28"/>
          <w:szCs w:val="28"/>
          <w:u w:val="single"/>
        </w:rPr>
        <w:t>Leden</w:t>
      </w:r>
    </w:p>
    <w:p w14:paraId="162E4E30" w14:textId="77777777" w:rsidR="006C10AA" w:rsidRPr="006C10AA" w:rsidRDefault="006C10AA" w:rsidP="006C10AA">
      <w:pPr>
        <w:rPr>
          <w:b/>
          <w:bCs/>
        </w:rPr>
      </w:pPr>
    </w:p>
    <w:p w14:paraId="15C9BF6E" w14:textId="77777777" w:rsidR="005679F9" w:rsidRPr="005679F9" w:rsidRDefault="005679F9" w:rsidP="005679F9">
      <w:pPr>
        <w:rPr>
          <w:b/>
          <w:bCs/>
          <w:color w:val="007A9C"/>
        </w:rPr>
      </w:pPr>
      <w:r w:rsidRPr="005679F9">
        <w:rPr>
          <w:b/>
          <w:bCs/>
          <w:color w:val="007A9C"/>
        </w:rPr>
        <w:t>Daisy</w:t>
      </w:r>
    </w:p>
    <w:tbl>
      <w:tblPr>
        <w:tblpPr w:leftFromText="141" w:rightFromText="141" w:vertAnchor="text" w:horzAnchor="margin" w:tblpY="181"/>
        <w:tblW w:w="4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1"/>
        <w:gridCol w:w="813"/>
      </w:tblGrid>
      <w:tr w:rsidR="005679F9" w:rsidRPr="005679F9" w14:paraId="2D01D9CA"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77C1ABE9" w14:textId="77777777" w:rsidR="005679F9" w:rsidRPr="005679F9" w:rsidRDefault="005679F9" w:rsidP="005679F9">
            <w:pPr>
              <w:rPr>
                <w:rFonts w:cs="Arial"/>
                <w:sz w:val="22"/>
                <w:szCs w:val="22"/>
                <w:lang w:val="nl-BE" w:eastAsia="nl-BE"/>
              </w:rPr>
            </w:pPr>
            <w:r w:rsidRPr="005679F9">
              <w:rPr>
                <w:rFonts w:cs="Arial"/>
                <w:sz w:val="22"/>
                <w:szCs w:val="22"/>
                <w:lang w:val="nl-BE" w:eastAsia="nl-BE"/>
              </w:rPr>
              <w:t>Rechtstreekse lezers jeugd</w:t>
            </w:r>
          </w:p>
        </w:tc>
        <w:tc>
          <w:tcPr>
            <w:tcW w:w="752" w:type="dxa"/>
            <w:tcBorders>
              <w:top w:val="single" w:sz="4" w:space="0" w:color="auto"/>
              <w:left w:val="single" w:sz="4" w:space="0" w:color="auto"/>
              <w:bottom w:val="single" w:sz="4" w:space="0" w:color="auto"/>
              <w:right w:val="single" w:sz="4" w:space="0" w:color="auto"/>
            </w:tcBorders>
            <w:noWrap/>
            <w:vAlign w:val="bottom"/>
            <w:hideMark/>
          </w:tcPr>
          <w:p w14:paraId="5BECF863" w14:textId="77777777" w:rsidR="005679F9" w:rsidRPr="005679F9" w:rsidRDefault="005679F9" w:rsidP="005679F9">
            <w:pPr>
              <w:jc w:val="right"/>
              <w:rPr>
                <w:rFonts w:cs="Arial"/>
                <w:sz w:val="22"/>
                <w:szCs w:val="22"/>
                <w:lang w:val="nl-BE" w:eastAsia="nl-BE"/>
              </w:rPr>
            </w:pPr>
            <w:r w:rsidRPr="005679F9">
              <w:rPr>
                <w:rFonts w:cs="Arial"/>
                <w:sz w:val="22"/>
                <w:szCs w:val="22"/>
                <w:lang w:val="nl-BE" w:eastAsia="nl-BE"/>
              </w:rPr>
              <w:t>3.159</w:t>
            </w:r>
          </w:p>
        </w:tc>
      </w:tr>
      <w:tr w:rsidR="005679F9" w:rsidRPr="005679F9" w14:paraId="09A4434B"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3B0CDC78" w14:textId="77777777" w:rsidR="005679F9" w:rsidRPr="005679F9" w:rsidRDefault="005679F9" w:rsidP="005679F9">
            <w:pPr>
              <w:rPr>
                <w:rFonts w:cs="Arial"/>
                <w:sz w:val="22"/>
                <w:szCs w:val="22"/>
                <w:lang w:val="nl-BE" w:eastAsia="nl-BE"/>
              </w:rPr>
            </w:pPr>
            <w:r w:rsidRPr="005679F9">
              <w:rPr>
                <w:rFonts w:cs="Arial"/>
                <w:sz w:val="22"/>
                <w:szCs w:val="22"/>
                <w:lang w:val="nl-BE" w:eastAsia="nl-BE"/>
              </w:rPr>
              <w:t>Rechtstreekse lezers volwassenen</w:t>
            </w:r>
          </w:p>
        </w:tc>
        <w:tc>
          <w:tcPr>
            <w:tcW w:w="752" w:type="dxa"/>
            <w:tcBorders>
              <w:top w:val="single" w:sz="4" w:space="0" w:color="auto"/>
              <w:left w:val="single" w:sz="4" w:space="0" w:color="auto"/>
              <w:bottom w:val="single" w:sz="4" w:space="0" w:color="auto"/>
              <w:right w:val="single" w:sz="4" w:space="0" w:color="auto"/>
            </w:tcBorders>
            <w:noWrap/>
            <w:vAlign w:val="bottom"/>
            <w:hideMark/>
          </w:tcPr>
          <w:p w14:paraId="7772C95F" w14:textId="165A3C79" w:rsidR="005679F9" w:rsidRPr="005679F9" w:rsidRDefault="005679F9" w:rsidP="005679F9">
            <w:pPr>
              <w:jc w:val="right"/>
              <w:rPr>
                <w:rFonts w:cs="Arial"/>
                <w:sz w:val="22"/>
                <w:szCs w:val="22"/>
                <w:lang w:val="nl-BE" w:eastAsia="nl-BE"/>
              </w:rPr>
            </w:pPr>
            <w:r w:rsidRPr="005679F9">
              <w:rPr>
                <w:rFonts w:cs="Arial"/>
                <w:sz w:val="22"/>
                <w:szCs w:val="22"/>
                <w:lang w:val="nl-BE" w:eastAsia="nl-BE"/>
              </w:rPr>
              <w:t>6.</w:t>
            </w:r>
            <w:r w:rsidR="00621BAD">
              <w:rPr>
                <w:rFonts w:cs="Arial"/>
                <w:sz w:val="22"/>
                <w:szCs w:val="22"/>
                <w:lang w:val="nl-BE" w:eastAsia="nl-BE"/>
              </w:rPr>
              <w:t>1</w:t>
            </w:r>
            <w:r w:rsidRPr="005679F9">
              <w:rPr>
                <w:rFonts w:cs="Arial"/>
                <w:sz w:val="22"/>
                <w:szCs w:val="22"/>
                <w:lang w:val="nl-BE" w:eastAsia="nl-BE"/>
              </w:rPr>
              <w:t>16</w:t>
            </w:r>
          </w:p>
        </w:tc>
      </w:tr>
      <w:tr w:rsidR="005679F9" w:rsidRPr="005679F9" w14:paraId="5CD11095"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DB6386F" w14:textId="26A16805" w:rsidR="005679F9" w:rsidRPr="005679F9" w:rsidRDefault="005679F9" w:rsidP="005679F9">
            <w:pPr>
              <w:rPr>
                <w:rFonts w:cs="Arial"/>
                <w:b/>
                <w:bCs/>
                <w:sz w:val="22"/>
                <w:szCs w:val="22"/>
                <w:lang w:val="nl-BE" w:eastAsia="nl-BE"/>
              </w:rPr>
            </w:pPr>
            <w:r w:rsidRPr="005679F9">
              <w:rPr>
                <w:rFonts w:cs="Arial"/>
                <w:b/>
                <w:bCs/>
                <w:sz w:val="22"/>
                <w:szCs w:val="22"/>
                <w:lang w:val="nl-BE" w:eastAsia="nl-BE"/>
              </w:rPr>
              <w:t xml:space="preserve">Totaal rechtstreekse lezers </w:t>
            </w:r>
          </w:p>
        </w:tc>
        <w:tc>
          <w:tcPr>
            <w:tcW w:w="752"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29FF043" w14:textId="77777777" w:rsidR="005679F9" w:rsidRPr="005679F9" w:rsidRDefault="005679F9" w:rsidP="005679F9">
            <w:pPr>
              <w:jc w:val="right"/>
              <w:rPr>
                <w:rFonts w:cs="Arial"/>
                <w:b/>
                <w:bCs/>
                <w:sz w:val="22"/>
                <w:szCs w:val="22"/>
                <w:lang w:val="nl-BE" w:eastAsia="nl-BE"/>
              </w:rPr>
            </w:pPr>
            <w:r w:rsidRPr="005679F9">
              <w:rPr>
                <w:rFonts w:cs="Arial"/>
                <w:b/>
                <w:bCs/>
                <w:sz w:val="22"/>
                <w:szCs w:val="22"/>
                <w:lang w:val="nl-BE" w:eastAsia="nl-BE"/>
              </w:rPr>
              <w:t>9.275</w:t>
            </w:r>
          </w:p>
        </w:tc>
      </w:tr>
      <w:tr w:rsidR="005679F9" w:rsidRPr="005679F9" w14:paraId="29A186C4"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5B760097" w14:textId="77777777" w:rsidR="005679F9" w:rsidRPr="005679F9" w:rsidRDefault="005679F9" w:rsidP="005679F9">
            <w:pPr>
              <w:rPr>
                <w:rFonts w:cs="Arial"/>
                <w:sz w:val="22"/>
                <w:szCs w:val="22"/>
                <w:lang w:val="nl-BE" w:eastAsia="nl-BE"/>
              </w:rPr>
            </w:pPr>
            <w:r w:rsidRPr="005679F9">
              <w:rPr>
                <w:rFonts w:cs="Arial"/>
                <w:sz w:val="22"/>
                <w:szCs w:val="22"/>
                <w:lang w:val="nl-BE" w:eastAsia="nl-BE"/>
              </w:rPr>
              <w:t xml:space="preserve">Lezers via organisaties jeugd </w:t>
            </w:r>
          </w:p>
        </w:tc>
        <w:tc>
          <w:tcPr>
            <w:tcW w:w="752" w:type="dxa"/>
            <w:tcBorders>
              <w:top w:val="single" w:sz="4" w:space="0" w:color="auto"/>
              <w:left w:val="single" w:sz="4" w:space="0" w:color="auto"/>
              <w:bottom w:val="single" w:sz="4" w:space="0" w:color="auto"/>
              <w:right w:val="single" w:sz="4" w:space="0" w:color="auto"/>
            </w:tcBorders>
            <w:noWrap/>
            <w:vAlign w:val="bottom"/>
            <w:hideMark/>
          </w:tcPr>
          <w:p w14:paraId="5901803D" w14:textId="77777777" w:rsidR="005679F9" w:rsidRPr="005679F9" w:rsidRDefault="005679F9" w:rsidP="005679F9">
            <w:pPr>
              <w:jc w:val="right"/>
              <w:rPr>
                <w:rFonts w:cs="Arial"/>
                <w:sz w:val="22"/>
                <w:szCs w:val="22"/>
                <w:lang w:val="nl-BE" w:eastAsia="nl-BE"/>
              </w:rPr>
            </w:pPr>
            <w:r w:rsidRPr="005679F9">
              <w:rPr>
                <w:rFonts w:cs="Arial"/>
                <w:sz w:val="22"/>
                <w:szCs w:val="22"/>
                <w:lang w:val="nl-BE" w:eastAsia="nl-BE"/>
              </w:rPr>
              <w:t>3.172</w:t>
            </w:r>
          </w:p>
        </w:tc>
      </w:tr>
      <w:tr w:rsidR="005679F9" w:rsidRPr="005679F9" w14:paraId="2CA55953"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34BBE88B" w14:textId="77777777" w:rsidR="005679F9" w:rsidRPr="005679F9" w:rsidRDefault="005679F9" w:rsidP="005679F9">
            <w:pPr>
              <w:rPr>
                <w:rFonts w:cs="Arial"/>
                <w:sz w:val="22"/>
                <w:szCs w:val="22"/>
                <w:lang w:val="nl-BE" w:eastAsia="nl-BE"/>
              </w:rPr>
            </w:pPr>
            <w:r w:rsidRPr="005679F9">
              <w:rPr>
                <w:rFonts w:cs="Arial"/>
                <w:sz w:val="22"/>
                <w:szCs w:val="22"/>
                <w:lang w:val="nl-BE" w:eastAsia="nl-BE"/>
              </w:rPr>
              <w:t xml:space="preserve">Lezers via organisaties volwassenen </w:t>
            </w:r>
          </w:p>
        </w:tc>
        <w:tc>
          <w:tcPr>
            <w:tcW w:w="752" w:type="dxa"/>
            <w:tcBorders>
              <w:top w:val="single" w:sz="4" w:space="0" w:color="auto"/>
              <w:left w:val="single" w:sz="4" w:space="0" w:color="auto"/>
              <w:bottom w:val="single" w:sz="4" w:space="0" w:color="auto"/>
              <w:right w:val="single" w:sz="4" w:space="0" w:color="auto"/>
            </w:tcBorders>
            <w:noWrap/>
            <w:vAlign w:val="bottom"/>
            <w:hideMark/>
          </w:tcPr>
          <w:p w14:paraId="27D4E015" w14:textId="77777777" w:rsidR="005679F9" w:rsidRPr="005679F9" w:rsidRDefault="005679F9" w:rsidP="005679F9">
            <w:pPr>
              <w:jc w:val="right"/>
              <w:rPr>
                <w:rFonts w:cs="Arial"/>
                <w:sz w:val="22"/>
                <w:szCs w:val="22"/>
                <w:lang w:val="nl-BE" w:eastAsia="nl-BE"/>
              </w:rPr>
            </w:pPr>
            <w:r w:rsidRPr="005679F9">
              <w:rPr>
                <w:rFonts w:cs="Arial"/>
                <w:sz w:val="22"/>
                <w:szCs w:val="22"/>
                <w:lang w:val="nl-BE" w:eastAsia="nl-BE"/>
              </w:rPr>
              <w:t>1.592</w:t>
            </w:r>
          </w:p>
        </w:tc>
      </w:tr>
      <w:tr w:rsidR="005679F9" w:rsidRPr="005679F9" w14:paraId="29742852"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E609ADE" w14:textId="77777777" w:rsidR="005679F9" w:rsidRPr="005679F9" w:rsidRDefault="005679F9" w:rsidP="005679F9">
            <w:pPr>
              <w:rPr>
                <w:rFonts w:cs="Arial"/>
                <w:b/>
                <w:bCs/>
                <w:sz w:val="22"/>
                <w:szCs w:val="22"/>
                <w:lang w:val="nl-BE" w:eastAsia="nl-BE"/>
              </w:rPr>
            </w:pPr>
            <w:r w:rsidRPr="005679F9">
              <w:rPr>
                <w:rFonts w:cs="Arial"/>
                <w:b/>
                <w:bCs/>
                <w:sz w:val="22"/>
                <w:szCs w:val="22"/>
                <w:lang w:val="nl-BE" w:eastAsia="nl-BE"/>
              </w:rPr>
              <w:t xml:space="preserve">Totaal lezers via organisaties </w:t>
            </w:r>
          </w:p>
        </w:tc>
        <w:tc>
          <w:tcPr>
            <w:tcW w:w="752"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B222F0F" w14:textId="77777777" w:rsidR="005679F9" w:rsidRPr="005679F9" w:rsidRDefault="005679F9" w:rsidP="005679F9">
            <w:pPr>
              <w:jc w:val="right"/>
              <w:rPr>
                <w:rFonts w:cs="Arial"/>
                <w:b/>
                <w:bCs/>
                <w:sz w:val="22"/>
                <w:szCs w:val="22"/>
                <w:lang w:val="nl-BE" w:eastAsia="nl-BE"/>
              </w:rPr>
            </w:pPr>
            <w:r w:rsidRPr="005679F9">
              <w:rPr>
                <w:rFonts w:cs="Arial"/>
                <w:b/>
                <w:bCs/>
                <w:sz w:val="22"/>
                <w:szCs w:val="22"/>
                <w:lang w:val="nl-BE" w:eastAsia="nl-BE"/>
              </w:rPr>
              <w:t>4.764</w:t>
            </w:r>
          </w:p>
        </w:tc>
      </w:tr>
      <w:tr w:rsidR="005679F9" w:rsidRPr="005679F9" w14:paraId="323D4E4D"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683B8B68" w14:textId="77777777" w:rsidR="005679F9" w:rsidRPr="005679F9" w:rsidRDefault="005679F9" w:rsidP="005679F9">
            <w:pPr>
              <w:rPr>
                <w:rFonts w:cs="Arial"/>
                <w:sz w:val="22"/>
                <w:szCs w:val="22"/>
                <w:lang w:val="nl-BE" w:eastAsia="nl-BE"/>
              </w:rPr>
            </w:pPr>
          </w:p>
        </w:tc>
        <w:tc>
          <w:tcPr>
            <w:tcW w:w="752" w:type="dxa"/>
            <w:tcBorders>
              <w:top w:val="single" w:sz="4" w:space="0" w:color="auto"/>
              <w:left w:val="single" w:sz="4" w:space="0" w:color="auto"/>
              <w:bottom w:val="single" w:sz="4" w:space="0" w:color="auto"/>
              <w:right w:val="single" w:sz="4" w:space="0" w:color="auto"/>
            </w:tcBorders>
            <w:noWrap/>
            <w:vAlign w:val="bottom"/>
          </w:tcPr>
          <w:p w14:paraId="4F6008C5" w14:textId="77777777" w:rsidR="005679F9" w:rsidRPr="005679F9" w:rsidRDefault="005679F9" w:rsidP="005679F9">
            <w:pPr>
              <w:jc w:val="right"/>
              <w:rPr>
                <w:rFonts w:cs="Arial"/>
                <w:sz w:val="22"/>
                <w:szCs w:val="22"/>
                <w:lang w:val="nl-BE" w:eastAsia="nl-BE"/>
              </w:rPr>
            </w:pPr>
          </w:p>
        </w:tc>
      </w:tr>
      <w:tr w:rsidR="005679F9" w:rsidRPr="005679F9" w14:paraId="0EE6B880"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74F1A68D" w14:textId="77777777" w:rsidR="005679F9" w:rsidRPr="005679F9" w:rsidRDefault="005679F9" w:rsidP="005679F9">
            <w:pPr>
              <w:rPr>
                <w:rFonts w:cs="Arial"/>
                <w:b/>
                <w:bCs/>
                <w:sz w:val="22"/>
                <w:szCs w:val="22"/>
                <w:lang w:val="nl-BE" w:eastAsia="nl-BE"/>
              </w:rPr>
            </w:pPr>
            <w:r w:rsidRPr="005679F9">
              <w:rPr>
                <w:rFonts w:cs="Arial"/>
                <w:b/>
                <w:bCs/>
                <w:sz w:val="22"/>
                <w:szCs w:val="22"/>
                <w:lang w:val="nl-BE" w:eastAsia="nl-BE"/>
              </w:rPr>
              <w:t xml:space="preserve">Totaal rechtstreekse lezers en lezers via organisaties </w:t>
            </w:r>
          </w:p>
        </w:tc>
        <w:tc>
          <w:tcPr>
            <w:tcW w:w="752"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758F7378" w14:textId="77777777" w:rsidR="005679F9" w:rsidRPr="005679F9" w:rsidRDefault="005679F9" w:rsidP="005679F9">
            <w:pPr>
              <w:jc w:val="right"/>
              <w:rPr>
                <w:rFonts w:cs="Arial"/>
                <w:b/>
                <w:bCs/>
                <w:sz w:val="22"/>
                <w:szCs w:val="22"/>
                <w:lang w:val="nl-BE" w:eastAsia="nl-BE"/>
              </w:rPr>
            </w:pPr>
            <w:r w:rsidRPr="005679F9">
              <w:rPr>
                <w:rFonts w:cs="Arial"/>
                <w:b/>
                <w:bCs/>
                <w:sz w:val="22"/>
                <w:szCs w:val="22"/>
                <w:lang w:val="nl-BE" w:eastAsia="nl-BE"/>
              </w:rPr>
              <w:t>14.039</w:t>
            </w:r>
          </w:p>
          <w:p w14:paraId="1B4DB35D" w14:textId="77777777" w:rsidR="005679F9" w:rsidRPr="005679F9" w:rsidRDefault="005679F9" w:rsidP="005679F9">
            <w:pPr>
              <w:jc w:val="right"/>
              <w:rPr>
                <w:rFonts w:cs="Arial"/>
                <w:b/>
                <w:bCs/>
                <w:sz w:val="22"/>
                <w:szCs w:val="22"/>
                <w:lang w:val="nl-BE" w:eastAsia="nl-BE"/>
              </w:rPr>
            </w:pPr>
          </w:p>
        </w:tc>
      </w:tr>
      <w:tr w:rsidR="005679F9" w:rsidRPr="005679F9" w14:paraId="418F6D6F"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4440C571" w14:textId="77777777" w:rsidR="005679F9" w:rsidRPr="005679F9" w:rsidRDefault="005679F9" w:rsidP="005679F9">
            <w:pPr>
              <w:rPr>
                <w:rFonts w:cs="Arial"/>
                <w:sz w:val="22"/>
                <w:szCs w:val="22"/>
                <w:lang w:val="nl-BE" w:eastAsia="nl-BE"/>
              </w:rPr>
            </w:pPr>
          </w:p>
        </w:tc>
        <w:tc>
          <w:tcPr>
            <w:tcW w:w="752" w:type="dxa"/>
            <w:tcBorders>
              <w:top w:val="single" w:sz="4" w:space="0" w:color="auto"/>
              <w:left w:val="single" w:sz="4" w:space="0" w:color="auto"/>
              <w:bottom w:val="single" w:sz="4" w:space="0" w:color="auto"/>
              <w:right w:val="single" w:sz="4" w:space="0" w:color="auto"/>
            </w:tcBorders>
            <w:noWrap/>
            <w:vAlign w:val="bottom"/>
          </w:tcPr>
          <w:p w14:paraId="03E349B6" w14:textId="77777777" w:rsidR="005679F9" w:rsidRPr="005679F9" w:rsidRDefault="005679F9" w:rsidP="005679F9">
            <w:pPr>
              <w:jc w:val="right"/>
              <w:rPr>
                <w:rFonts w:cs="Arial"/>
                <w:sz w:val="22"/>
                <w:szCs w:val="22"/>
                <w:lang w:val="nl-BE" w:eastAsia="nl-BE"/>
              </w:rPr>
            </w:pPr>
          </w:p>
        </w:tc>
      </w:tr>
      <w:tr w:rsidR="005679F9" w:rsidRPr="005679F9" w14:paraId="3CE5B623"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36661C82" w14:textId="77777777" w:rsidR="005679F9" w:rsidRPr="005679F9" w:rsidRDefault="005679F9" w:rsidP="005679F9">
            <w:pPr>
              <w:rPr>
                <w:rFonts w:cs="Arial"/>
                <w:sz w:val="22"/>
                <w:szCs w:val="22"/>
                <w:lang w:val="nl-BE" w:eastAsia="nl-BE"/>
              </w:rPr>
            </w:pPr>
            <w:r w:rsidRPr="005679F9">
              <w:rPr>
                <w:rFonts w:cs="Arial"/>
                <w:sz w:val="22"/>
                <w:szCs w:val="22"/>
                <w:lang w:val="nl-BE" w:eastAsia="nl-BE"/>
              </w:rPr>
              <w:t>Organisaties alleen cd</w:t>
            </w:r>
          </w:p>
        </w:tc>
        <w:tc>
          <w:tcPr>
            <w:tcW w:w="752" w:type="dxa"/>
            <w:tcBorders>
              <w:top w:val="single" w:sz="4" w:space="0" w:color="auto"/>
              <w:left w:val="single" w:sz="4" w:space="0" w:color="auto"/>
              <w:bottom w:val="single" w:sz="4" w:space="0" w:color="auto"/>
              <w:right w:val="single" w:sz="4" w:space="0" w:color="auto"/>
            </w:tcBorders>
            <w:noWrap/>
            <w:vAlign w:val="bottom"/>
            <w:hideMark/>
          </w:tcPr>
          <w:p w14:paraId="06607142" w14:textId="77777777" w:rsidR="005679F9" w:rsidRPr="005679F9" w:rsidRDefault="005679F9" w:rsidP="005679F9">
            <w:pPr>
              <w:jc w:val="right"/>
              <w:rPr>
                <w:rFonts w:cs="Arial"/>
                <w:sz w:val="22"/>
                <w:szCs w:val="22"/>
                <w:lang w:val="nl-BE" w:eastAsia="nl-BE"/>
              </w:rPr>
            </w:pPr>
            <w:r w:rsidRPr="005679F9">
              <w:rPr>
                <w:rFonts w:cs="Arial"/>
                <w:sz w:val="22"/>
                <w:szCs w:val="22"/>
                <w:lang w:val="nl-BE" w:eastAsia="nl-BE"/>
              </w:rPr>
              <w:t>1.409</w:t>
            </w:r>
          </w:p>
        </w:tc>
      </w:tr>
      <w:tr w:rsidR="005679F9" w:rsidRPr="005679F9" w14:paraId="751A01B7"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5389294A" w14:textId="77777777" w:rsidR="005679F9" w:rsidRPr="005679F9" w:rsidRDefault="005679F9" w:rsidP="005679F9">
            <w:pPr>
              <w:rPr>
                <w:rFonts w:cs="Arial"/>
                <w:sz w:val="22"/>
                <w:szCs w:val="22"/>
                <w:lang w:val="nl-BE" w:eastAsia="nl-BE"/>
              </w:rPr>
            </w:pPr>
            <w:r w:rsidRPr="005679F9">
              <w:rPr>
                <w:rFonts w:cs="Arial"/>
                <w:sz w:val="22"/>
                <w:szCs w:val="22"/>
                <w:lang w:val="nl-BE" w:eastAsia="nl-BE"/>
              </w:rPr>
              <w:t>Organisaties alleen online</w:t>
            </w:r>
          </w:p>
        </w:tc>
        <w:tc>
          <w:tcPr>
            <w:tcW w:w="752" w:type="dxa"/>
            <w:tcBorders>
              <w:top w:val="single" w:sz="4" w:space="0" w:color="auto"/>
              <w:left w:val="single" w:sz="4" w:space="0" w:color="auto"/>
              <w:bottom w:val="single" w:sz="4" w:space="0" w:color="auto"/>
              <w:right w:val="single" w:sz="4" w:space="0" w:color="auto"/>
            </w:tcBorders>
            <w:noWrap/>
            <w:vAlign w:val="bottom"/>
            <w:hideMark/>
          </w:tcPr>
          <w:p w14:paraId="5001EE26" w14:textId="77777777" w:rsidR="005679F9" w:rsidRPr="005679F9" w:rsidRDefault="005679F9" w:rsidP="005679F9">
            <w:pPr>
              <w:jc w:val="right"/>
              <w:rPr>
                <w:rFonts w:cs="Arial"/>
                <w:sz w:val="22"/>
                <w:szCs w:val="22"/>
                <w:lang w:val="nl-BE" w:eastAsia="nl-BE"/>
              </w:rPr>
            </w:pPr>
            <w:r w:rsidRPr="005679F9">
              <w:rPr>
                <w:rFonts w:cs="Arial"/>
                <w:sz w:val="22"/>
                <w:szCs w:val="22"/>
                <w:lang w:val="nl-BE" w:eastAsia="nl-BE"/>
              </w:rPr>
              <w:t>679</w:t>
            </w:r>
          </w:p>
        </w:tc>
      </w:tr>
      <w:tr w:rsidR="005679F9" w:rsidRPr="005679F9" w14:paraId="0B465BE7"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01C0C87D" w14:textId="77777777" w:rsidR="005679F9" w:rsidRPr="005679F9" w:rsidRDefault="005679F9" w:rsidP="005679F9">
            <w:pPr>
              <w:rPr>
                <w:rFonts w:cs="Arial"/>
                <w:sz w:val="22"/>
                <w:szCs w:val="22"/>
                <w:lang w:val="nl-BE" w:eastAsia="nl-BE"/>
              </w:rPr>
            </w:pPr>
            <w:r w:rsidRPr="005679F9">
              <w:rPr>
                <w:rFonts w:cs="Arial"/>
                <w:sz w:val="22"/>
                <w:szCs w:val="22"/>
                <w:lang w:val="nl-BE" w:eastAsia="nl-BE"/>
              </w:rPr>
              <w:t>Organisaties cd en online</w:t>
            </w:r>
          </w:p>
        </w:tc>
        <w:tc>
          <w:tcPr>
            <w:tcW w:w="752" w:type="dxa"/>
            <w:tcBorders>
              <w:top w:val="single" w:sz="4" w:space="0" w:color="auto"/>
              <w:left w:val="single" w:sz="4" w:space="0" w:color="auto"/>
              <w:bottom w:val="single" w:sz="4" w:space="0" w:color="auto"/>
              <w:right w:val="single" w:sz="4" w:space="0" w:color="auto"/>
            </w:tcBorders>
            <w:noWrap/>
            <w:vAlign w:val="bottom"/>
          </w:tcPr>
          <w:p w14:paraId="5BD81264" w14:textId="77777777" w:rsidR="005679F9" w:rsidRPr="005679F9" w:rsidRDefault="005679F9" w:rsidP="005679F9">
            <w:pPr>
              <w:jc w:val="right"/>
              <w:rPr>
                <w:rFonts w:cs="Arial"/>
                <w:sz w:val="22"/>
                <w:szCs w:val="22"/>
                <w:lang w:val="nl-BE" w:eastAsia="nl-BE"/>
              </w:rPr>
            </w:pPr>
            <w:r w:rsidRPr="005679F9">
              <w:rPr>
                <w:rFonts w:cs="Arial"/>
                <w:sz w:val="22"/>
                <w:szCs w:val="22"/>
                <w:lang w:val="nl-BE" w:eastAsia="nl-BE"/>
              </w:rPr>
              <w:t>321</w:t>
            </w:r>
          </w:p>
        </w:tc>
      </w:tr>
      <w:tr w:rsidR="005679F9" w:rsidRPr="005679F9" w14:paraId="5392D551"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254061AB" w14:textId="77777777" w:rsidR="005679F9" w:rsidRPr="005679F9" w:rsidRDefault="005679F9" w:rsidP="005679F9">
            <w:pPr>
              <w:rPr>
                <w:rFonts w:cs="Arial"/>
                <w:b/>
                <w:bCs/>
                <w:sz w:val="22"/>
                <w:szCs w:val="22"/>
                <w:lang w:val="nl-BE" w:eastAsia="nl-BE"/>
              </w:rPr>
            </w:pPr>
            <w:r w:rsidRPr="005679F9">
              <w:rPr>
                <w:rFonts w:cs="Arial"/>
                <w:b/>
                <w:bCs/>
                <w:sz w:val="22"/>
                <w:szCs w:val="22"/>
                <w:lang w:val="nl-BE" w:eastAsia="nl-BE"/>
              </w:rPr>
              <w:t>Totaal organisaties</w:t>
            </w:r>
          </w:p>
        </w:tc>
        <w:tc>
          <w:tcPr>
            <w:tcW w:w="752"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1EFB22A" w14:textId="77777777" w:rsidR="005679F9" w:rsidRPr="005679F9" w:rsidRDefault="005679F9" w:rsidP="005679F9">
            <w:pPr>
              <w:jc w:val="right"/>
              <w:rPr>
                <w:rFonts w:cs="Arial"/>
                <w:b/>
                <w:bCs/>
                <w:sz w:val="22"/>
                <w:szCs w:val="22"/>
                <w:lang w:val="nl-BE" w:eastAsia="nl-BE"/>
              </w:rPr>
            </w:pPr>
            <w:r w:rsidRPr="005679F9">
              <w:rPr>
                <w:rFonts w:cs="Arial"/>
                <w:b/>
                <w:bCs/>
                <w:sz w:val="22"/>
                <w:szCs w:val="22"/>
                <w:lang w:val="nl-BE" w:eastAsia="nl-BE"/>
              </w:rPr>
              <w:t>2.409</w:t>
            </w:r>
          </w:p>
        </w:tc>
      </w:tr>
      <w:tr w:rsidR="005679F9" w:rsidRPr="005679F9" w14:paraId="192FCFEC"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430E5905" w14:textId="77777777" w:rsidR="005679F9" w:rsidRPr="005679F9" w:rsidRDefault="005679F9" w:rsidP="005679F9">
            <w:pPr>
              <w:rPr>
                <w:rFonts w:cs="Arial"/>
                <w:sz w:val="22"/>
                <w:szCs w:val="22"/>
                <w:lang w:val="nl-BE" w:eastAsia="nl-BE"/>
              </w:rPr>
            </w:pPr>
          </w:p>
        </w:tc>
        <w:tc>
          <w:tcPr>
            <w:tcW w:w="752" w:type="dxa"/>
            <w:tcBorders>
              <w:top w:val="single" w:sz="4" w:space="0" w:color="auto"/>
              <w:left w:val="single" w:sz="4" w:space="0" w:color="auto"/>
              <w:bottom w:val="single" w:sz="4" w:space="0" w:color="auto"/>
              <w:right w:val="single" w:sz="4" w:space="0" w:color="auto"/>
            </w:tcBorders>
            <w:noWrap/>
            <w:vAlign w:val="bottom"/>
          </w:tcPr>
          <w:p w14:paraId="1879F16E" w14:textId="77777777" w:rsidR="005679F9" w:rsidRPr="005679F9" w:rsidRDefault="005679F9" w:rsidP="005679F9">
            <w:pPr>
              <w:jc w:val="right"/>
              <w:rPr>
                <w:rFonts w:cs="Arial"/>
                <w:sz w:val="22"/>
                <w:szCs w:val="22"/>
                <w:lang w:val="nl-BE" w:eastAsia="nl-BE"/>
              </w:rPr>
            </w:pPr>
          </w:p>
        </w:tc>
      </w:tr>
      <w:tr w:rsidR="005679F9" w:rsidRPr="005679F9" w14:paraId="0924DE83"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A4844BC" w14:textId="77777777" w:rsidR="005679F9" w:rsidRPr="005679F9" w:rsidRDefault="005679F9" w:rsidP="005679F9">
            <w:pPr>
              <w:rPr>
                <w:rFonts w:cs="Arial"/>
                <w:b/>
                <w:bCs/>
                <w:sz w:val="22"/>
                <w:szCs w:val="22"/>
                <w:lang w:val="nl-BE" w:eastAsia="nl-BE"/>
              </w:rPr>
            </w:pPr>
            <w:r w:rsidRPr="005679F9">
              <w:rPr>
                <w:rFonts w:cs="Arial"/>
                <w:b/>
                <w:bCs/>
                <w:sz w:val="22"/>
                <w:szCs w:val="22"/>
                <w:lang w:val="nl-BE" w:eastAsia="nl-BE"/>
              </w:rPr>
              <w:t>Totaal lezers en organisaties</w:t>
            </w:r>
          </w:p>
        </w:tc>
        <w:tc>
          <w:tcPr>
            <w:tcW w:w="752"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2181BC63" w14:textId="77777777" w:rsidR="005679F9" w:rsidRPr="005679F9" w:rsidRDefault="005679F9" w:rsidP="005679F9">
            <w:pPr>
              <w:jc w:val="right"/>
              <w:rPr>
                <w:rFonts w:cs="Arial"/>
                <w:b/>
                <w:bCs/>
                <w:sz w:val="22"/>
                <w:szCs w:val="22"/>
                <w:lang w:val="nl-BE" w:eastAsia="nl-BE"/>
              </w:rPr>
            </w:pPr>
            <w:r w:rsidRPr="005679F9">
              <w:rPr>
                <w:rFonts w:cs="Arial"/>
                <w:b/>
                <w:bCs/>
                <w:sz w:val="22"/>
                <w:szCs w:val="22"/>
                <w:lang w:val="nl-BE" w:eastAsia="nl-BE"/>
              </w:rPr>
              <w:t>16.448</w:t>
            </w:r>
          </w:p>
        </w:tc>
      </w:tr>
    </w:tbl>
    <w:p w14:paraId="6678F212" w14:textId="77777777" w:rsidR="005679F9" w:rsidRPr="005679F9" w:rsidRDefault="005679F9" w:rsidP="005679F9">
      <w:pPr>
        <w:rPr>
          <w:szCs w:val="28"/>
        </w:rPr>
      </w:pPr>
    </w:p>
    <w:p w14:paraId="48EB9C5E" w14:textId="77777777" w:rsidR="005679F9" w:rsidRPr="005679F9" w:rsidRDefault="005679F9" w:rsidP="005679F9">
      <w:pPr>
        <w:rPr>
          <w:szCs w:val="28"/>
        </w:rPr>
      </w:pPr>
    </w:p>
    <w:p w14:paraId="11DA9758" w14:textId="77777777" w:rsidR="005679F9" w:rsidRPr="005679F9" w:rsidRDefault="005679F9" w:rsidP="005679F9">
      <w:pPr>
        <w:rPr>
          <w:szCs w:val="28"/>
        </w:rPr>
      </w:pPr>
    </w:p>
    <w:p w14:paraId="09ECD29B" w14:textId="77777777" w:rsidR="005679F9" w:rsidRPr="005679F9" w:rsidRDefault="005679F9" w:rsidP="005679F9">
      <w:pPr>
        <w:rPr>
          <w:szCs w:val="28"/>
        </w:rPr>
      </w:pPr>
    </w:p>
    <w:p w14:paraId="5D582A4C" w14:textId="77777777" w:rsidR="005679F9" w:rsidRPr="005679F9" w:rsidRDefault="005679F9" w:rsidP="005679F9">
      <w:pPr>
        <w:rPr>
          <w:szCs w:val="28"/>
        </w:rPr>
      </w:pPr>
    </w:p>
    <w:p w14:paraId="1A5B82F9" w14:textId="77777777" w:rsidR="005679F9" w:rsidRPr="005679F9" w:rsidRDefault="005679F9" w:rsidP="005679F9">
      <w:pPr>
        <w:rPr>
          <w:szCs w:val="28"/>
        </w:rPr>
      </w:pPr>
    </w:p>
    <w:p w14:paraId="43BC4A5F" w14:textId="77777777" w:rsidR="005679F9" w:rsidRPr="005679F9" w:rsidRDefault="005679F9" w:rsidP="005679F9">
      <w:pPr>
        <w:rPr>
          <w:rFonts w:cs="Arial"/>
          <w:b/>
          <w:bCs/>
          <w:sz w:val="22"/>
          <w:szCs w:val="22"/>
          <w:lang w:val="nl-BE" w:eastAsia="nl-BE"/>
        </w:rPr>
      </w:pPr>
    </w:p>
    <w:p w14:paraId="297DF608" w14:textId="77777777" w:rsidR="005679F9" w:rsidRPr="005679F9" w:rsidRDefault="005679F9" w:rsidP="005679F9">
      <w:pPr>
        <w:rPr>
          <w:szCs w:val="28"/>
        </w:rPr>
      </w:pPr>
    </w:p>
    <w:p w14:paraId="60544A60" w14:textId="77777777" w:rsidR="005679F9" w:rsidRPr="005679F9" w:rsidRDefault="005679F9" w:rsidP="005679F9">
      <w:pPr>
        <w:rPr>
          <w:szCs w:val="28"/>
        </w:rPr>
      </w:pPr>
    </w:p>
    <w:p w14:paraId="1CB62AEE" w14:textId="77777777" w:rsidR="005679F9" w:rsidRPr="005679F9" w:rsidRDefault="005679F9" w:rsidP="005679F9">
      <w:pPr>
        <w:rPr>
          <w:szCs w:val="28"/>
        </w:rPr>
      </w:pPr>
    </w:p>
    <w:p w14:paraId="1399AF13" w14:textId="2487DCEE" w:rsidR="005679F9" w:rsidRPr="005679F9" w:rsidRDefault="005679F9" w:rsidP="005679F9">
      <w:pPr>
        <w:rPr>
          <w:szCs w:val="28"/>
        </w:rPr>
      </w:pPr>
      <w:r w:rsidRPr="005679F9">
        <w:rPr>
          <w:szCs w:val="28"/>
        </w:rPr>
        <w:t xml:space="preserve"> </w:t>
      </w:r>
    </w:p>
    <w:p w14:paraId="09DE31BD" w14:textId="77777777" w:rsidR="005679F9" w:rsidRPr="005679F9" w:rsidRDefault="005679F9" w:rsidP="005679F9">
      <w:pPr>
        <w:rPr>
          <w:szCs w:val="28"/>
        </w:rPr>
      </w:pPr>
    </w:p>
    <w:p w14:paraId="2C26DE3A" w14:textId="77777777" w:rsidR="005679F9" w:rsidRPr="005679F9" w:rsidRDefault="005679F9" w:rsidP="005679F9">
      <w:pPr>
        <w:rPr>
          <w:b/>
          <w:bCs/>
          <w:color w:val="007A9C"/>
          <w:sz w:val="28"/>
          <w:szCs w:val="28"/>
        </w:rPr>
      </w:pPr>
    </w:p>
    <w:p w14:paraId="6A28243F" w14:textId="77777777" w:rsidR="005679F9" w:rsidRPr="005679F9" w:rsidRDefault="005679F9" w:rsidP="005679F9">
      <w:pPr>
        <w:rPr>
          <w:b/>
          <w:bCs/>
          <w:color w:val="007A9C"/>
          <w:sz w:val="28"/>
          <w:szCs w:val="28"/>
        </w:rPr>
      </w:pPr>
    </w:p>
    <w:p w14:paraId="2103622D" w14:textId="77777777" w:rsidR="005679F9" w:rsidRPr="005679F9" w:rsidRDefault="005679F9" w:rsidP="005679F9">
      <w:pPr>
        <w:rPr>
          <w:b/>
          <w:bCs/>
          <w:color w:val="007A9C"/>
        </w:rPr>
      </w:pPr>
    </w:p>
    <w:p w14:paraId="19DA114C" w14:textId="77777777" w:rsidR="005679F9" w:rsidRPr="005679F9" w:rsidRDefault="005679F9" w:rsidP="005679F9">
      <w:pPr>
        <w:rPr>
          <w:i/>
          <w:iCs/>
          <w:sz w:val="18"/>
          <w:szCs w:val="18"/>
        </w:rPr>
      </w:pPr>
    </w:p>
    <w:p w14:paraId="4922228D" w14:textId="77777777" w:rsidR="0023019D" w:rsidRDefault="0023019D" w:rsidP="005679F9">
      <w:pPr>
        <w:rPr>
          <w:i/>
          <w:iCs/>
          <w:sz w:val="18"/>
          <w:szCs w:val="18"/>
        </w:rPr>
      </w:pPr>
    </w:p>
    <w:p w14:paraId="5DD645E2" w14:textId="0D8BA4C4" w:rsidR="005679F9" w:rsidRPr="005679F9" w:rsidRDefault="005679F9" w:rsidP="005679F9">
      <w:pPr>
        <w:rPr>
          <w:i/>
          <w:iCs/>
          <w:sz w:val="18"/>
          <w:szCs w:val="18"/>
        </w:rPr>
      </w:pPr>
      <w:r w:rsidRPr="005679F9">
        <w:rPr>
          <w:i/>
          <w:iCs/>
          <w:sz w:val="18"/>
          <w:szCs w:val="18"/>
        </w:rPr>
        <w:t>Deze tabel toont het totaal aantal</w:t>
      </w:r>
      <w:r w:rsidR="0023019D">
        <w:rPr>
          <w:i/>
          <w:iCs/>
          <w:sz w:val="18"/>
          <w:szCs w:val="18"/>
        </w:rPr>
        <w:t xml:space="preserve"> actieve</w:t>
      </w:r>
      <w:r w:rsidRPr="005679F9">
        <w:rPr>
          <w:i/>
          <w:iCs/>
          <w:sz w:val="18"/>
          <w:szCs w:val="18"/>
        </w:rPr>
        <w:t xml:space="preserve"> Daisy-lezers van Luisterpunt, rechtstreeks of via organisaties, en het aantal organisaties met alleen een cd-werking,</w:t>
      </w:r>
      <w:r w:rsidR="002E07AA">
        <w:rPr>
          <w:i/>
          <w:iCs/>
          <w:sz w:val="18"/>
          <w:szCs w:val="18"/>
        </w:rPr>
        <w:t xml:space="preserve"> organisaties met</w:t>
      </w:r>
      <w:r w:rsidRPr="005679F9">
        <w:rPr>
          <w:i/>
          <w:iCs/>
          <w:sz w:val="18"/>
          <w:szCs w:val="18"/>
        </w:rPr>
        <w:t xml:space="preserve"> alleen </w:t>
      </w:r>
      <w:r w:rsidR="002E07AA">
        <w:rPr>
          <w:i/>
          <w:iCs/>
          <w:sz w:val="18"/>
          <w:szCs w:val="18"/>
        </w:rPr>
        <w:t>een Daisy-online-werking</w:t>
      </w:r>
      <w:r w:rsidRPr="005679F9">
        <w:rPr>
          <w:i/>
          <w:iCs/>
          <w:sz w:val="18"/>
          <w:szCs w:val="18"/>
        </w:rPr>
        <w:t xml:space="preserve"> en</w:t>
      </w:r>
      <w:r w:rsidR="002E07AA">
        <w:rPr>
          <w:i/>
          <w:iCs/>
          <w:sz w:val="18"/>
          <w:szCs w:val="18"/>
        </w:rPr>
        <w:t xml:space="preserve"> organisaties</w:t>
      </w:r>
      <w:r w:rsidRPr="005679F9">
        <w:rPr>
          <w:i/>
          <w:iCs/>
          <w:sz w:val="18"/>
          <w:szCs w:val="18"/>
        </w:rPr>
        <w:t xml:space="preserve"> met beide diensten.</w:t>
      </w:r>
    </w:p>
    <w:p w14:paraId="05D744E7" w14:textId="77777777" w:rsidR="005679F9" w:rsidRPr="005679F9" w:rsidRDefault="005679F9" w:rsidP="005679F9">
      <w:pPr>
        <w:rPr>
          <w:sz w:val="22"/>
          <w:szCs w:val="22"/>
        </w:rPr>
      </w:pPr>
    </w:p>
    <w:p w14:paraId="2E7AFDE7" w14:textId="77777777" w:rsidR="005679F9" w:rsidRPr="005679F9" w:rsidRDefault="005679F9" w:rsidP="005679F9">
      <w:pPr>
        <w:rPr>
          <w:b/>
          <w:bCs/>
          <w:color w:val="007A9C"/>
        </w:rPr>
      </w:pPr>
      <w:r w:rsidRPr="005679F9">
        <w:rPr>
          <w:b/>
          <w:bCs/>
          <w:color w:val="007A9C"/>
        </w:rPr>
        <w:t>Braille</w:t>
      </w:r>
    </w:p>
    <w:p w14:paraId="3F6B524C" w14:textId="77777777" w:rsidR="005679F9" w:rsidRPr="005679F9" w:rsidRDefault="005679F9" w:rsidP="005679F9">
      <w:pPr>
        <w:rPr>
          <w:szCs w:val="28"/>
        </w:rPr>
      </w:pPr>
    </w:p>
    <w:tbl>
      <w:tblPr>
        <w:tblpPr w:leftFromText="141" w:rightFromText="141" w:vertAnchor="text" w:horzAnchor="margin" w:tblpY="-71"/>
        <w:tblW w:w="4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1"/>
        <w:gridCol w:w="709"/>
      </w:tblGrid>
      <w:tr w:rsidR="005679F9" w:rsidRPr="005679F9" w14:paraId="523B3841"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1340FD1D" w14:textId="77777777" w:rsidR="005679F9" w:rsidRPr="005679F9" w:rsidRDefault="005679F9" w:rsidP="005679F9">
            <w:pPr>
              <w:rPr>
                <w:rFonts w:cs="Arial"/>
                <w:sz w:val="22"/>
                <w:szCs w:val="22"/>
                <w:lang w:val="nl-BE" w:eastAsia="nl-BE"/>
              </w:rPr>
            </w:pPr>
            <w:r w:rsidRPr="005679F9">
              <w:rPr>
                <w:rFonts w:cs="Arial"/>
                <w:sz w:val="22"/>
                <w:szCs w:val="22"/>
                <w:lang w:val="nl-BE" w:eastAsia="nl-BE"/>
              </w:rPr>
              <w:t>Lezers jeugd</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F3AEA4C" w14:textId="77777777" w:rsidR="005679F9" w:rsidRPr="005679F9" w:rsidRDefault="005679F9" w:rsidP="005679F9">
            <w:pPr>
              <w:jc w:val="right"/>
              <w:rPr>
                <w:rFonts w:cs="Arial"/>
                <w:sz w:val="22"/>
                <w:szCs w:val="22"/>
                <w:lang w:val="nl-BE" w:eastAsia="nl-BE"/>
              </w:rPr>
            </w:pPr>
            <w:r w:rsidRPr="005679F9">
              <w:rPr>
                <w:rFonts w:cs="Arial"/>
                <w:sz w:val="22"/>
                <w:szCs w:val="22"/>
                <w:lang w:val="nl-BE" w:eastAsia="nl-BE"/>
              </w:rPr>
              <w:t>14</w:t>
            </w:r>
          </w:p>
        </w:tc>
      </w:tr>
      <w:tr w:rsidR="005679F9" w:rsidRPr="005679F9" w14:paraId="2E123D62"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44E9FCDD" w14:textId="77777777" w:rsidR="005679F9" w:rsidRPr="005679F9" w:rsidRDefault="005679F9" w:rsidP="005679F9">
            <w:pPr>
              <w:rPr>
                <w:rFonts w:cs="Arial"/>
                <w:sz w:val="22"/>
                <w:szCs w:val="22"/>
                <w:lang w:val="nl-BE" w:eastAsia="nl-BE"/>
              </w:rPr>
            </w:pPr>
            <w:r w:rsidRPr="005679F9">
              <w:rPr>
                <w:rFonts w:cs="Arial"/>
                <w:sz w:val="22"/>
                <w:szCs w:val="22"/>
                <w:lang w:val="nl-BE" w:eastAsia="nl-BE"/>
              </w:rPr>
              <w:t>Lezers volwassenen</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F968FA9" w14:textId="77777777" w:rsidR="005679F9" w:rsidRPr="005679F9" w:rsidRDefault="005679F9" w:rsidP="005679F9">
            <w:pPr>
              <w:jc w:val="right"/>
              <w:rPr>
                <w:rFonts w:cs="Arial"/>
                <w:sz w:val="22"/>
                <w:szCs w:val="22"/>
                <w:lang w:val="nl-BE" w:eastAsia="nl-BE"/>
              </w:rPr>
            </w:pPr>
            <w:r w:rsidRPr="005679F9">
              <w:rPr>
                <w:rFonts w:cs="Arial"/>
                <w:sz w:val="22"/>
                <w:szCs w:val="22"/>
                <w:lang w:val="nl-BE" w:eastAsia="nl-BE"/>
              </w:rPr>
              <w:t>160</w:t>
            </w:r>
          </w:p>
        </w:tc>
      </w:tr>
      <w:tr w:rsidR="005679F9" w:rsidRPr="005679F9" w14:paraId="4A209BA6"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CC99D2A" w14:textId="77777777" w:rsidR="005679F9" w:rsidRPr="005679F9" w:rsidRDefault="005679F9" w:rsidP="005679F9">
            <w:pPr>
              <w:rPr>
                <w:rFonts w:cs="Arial"/>
                <w:b/>
                <w:bCs/>
                <w:sz w:val="22"/>
                <w:szCs w:val="22"/>
                <w:lang w:val="nl-BE" w:eastAsia="nl-BE"/>
              </w:rPr>
            </w:pPr>
            <w:r w:rsidRPr="005679F9">
              <w:rPr>
                <w:rFonts w:cs="Arial"/>
                <w:b/>
                <w:bCs/>
                <w:sz w:val="22"/>
                <w:szCs w:val="22"/>
                <w:lang w:val="nl-BE" w:eastAsia="nl-BE"/>
              </w:rPr>
              <w:t>Totaal lezers</w:t>
            </w:r>
          </w:p>
        </w:tc>
        <w:tc>
          <w:tcPr>
            <w:tcW w:w="709"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2D9F0F74" w14:textId="77777777" w:rsidR="005679F9" w:rsidRPr="005679F9" w:rsidRDefault="005679F9" w:rsidP="005679F9">
            <w:pPr>
              <w:jc w:val="right"/>
              <w:rPr>
                <w:rFonts w:cs="Arial"/>
                <w:b/>
                <w:bCs/>
                <w:sz w:val="22"/>
                <w:szCs w:val="22"/>
                <w:lang w:val="nl-BE" w:eastAsia="nl-BE"/>
              </w:rPr>
            </w:pPr>
            <w:r w:rsidRPr="005679F9">
              <w:rPr>
                <w:rFonts w:cs="Arial"/>
                <w:b/>
                <w:bCs/>
                <w:sz w:val="22"/>
                <w:szCs w:val="22"/>
                <w:lang w:val="nl-BE" w:eastAsia="nl-BE"/>
              </w:rPr>
              <w:t>174</w:t>
            </w:r>
          </w:p>
        </w:tc>
      </w:tr>
      <w:tr w:rsidR="005679F9" w:rsidRPr="005679F9" w14:paraId="7B7CEA2F"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60000638" w14:textId="77777777" w:rsidR="005679F9" w:rsidRPr="005679F9" w:rsidRDefault="005679F9" w:rsidP="005679F9">
            <w:pPr>
              <w:rPr>
                <w:rFonts w:cs="Arial"/>
                <w:sz w:val="22"/>
                <w:szCs w:val="22"/>
                <w:lang w:val="nl-BE" w:eastAsia="nl-BE"/>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BFB8727" w14:textId="77777777" w:rsidR="005679F9" w:rsidRPr="005679F9" w:rsidRDefault="005679F9" w:rsidP="005679F9">
            <w:pPr>
              <w:jc w:val="right"/>
              <w:rPr>
                <w:rFonts w:cs="Arial"/>
                <w:sz w:val="22"/>
                <w:szCs w:val="22"/>
                <w:lang w:val="nl-BE" w:eastAsia="nl-BE"/>
              </w:rPr>
            </w:pPr>
          </w:p>
        </w:tc>
      </w:tr>
      <w:tr w:rsidR="005679F9" w:rsidRPr="005679F9" w14:paraId="353D1A90"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2311992" w14:textId="77777777" w:rsidR="005679F9" w:rsidRPr="005679F9" w:rsidRDefault="005679F9" w:rsidP="005679F9">
            <w:pPr>
              <w:rPr>
                <w:rFonts w:cs="Arial"/>
                <w:b/>
                <w:bCs/>
                <w:sz w:val="22"/>
                <w:szCs w:val="22"/>
                <w:lang w:val="nl-BE" w:eastAsia="nl-BE"/>
              </w:rPr>
            </w:pPr>
            <w:r w:rsidRPr="005679F9">
              <w:rPr>
                <w:rFonts w:cs="Arial"/>
                <w:b/>
                <w:bCs/>
                <w:sz w:val="22"/>
                <w:szCs w:val="22"/>
                <w:lang w:val="nl-BE" w:eastAsia="nl-BE"/>
              </w:rPr>
              <w:t>Organisaties</w:t>
            </w:r>
          </w:p>
        </w:tc>
        <w:tc>
          <w:tcPr>
            <w:tcW w:w="709"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0AE9955" w14:textId="77777777" w:rsidR="005679F9" w:rsidRPr="005679F9" w:rsidRDefault="005679F9" w:rsidP="005679F9">
            <w:pPr>
              <w:jc w:val="right"/>
              <w:rPr>
                <w:rFonts w:cs="Arial"/>
                <w:b/>
                <w:bCs/>
                <w:sz w:val="22"/>
                <w:szCs w:val="22"/>
                <w:lang w:val="nl-BE" w:eastAsia="nl-BE"/>
              </w:rPr>
            </w:pPr>
            <w:r w:rsidRPr="005679F9">
              <w:rPr>
                <w:rFonts w:cs="Arial"/>
                <w:b/>
                <w:bCs/>
                <w:sz w:val="22"/>
                <w:szCs w:val="22"/>
                <w:lang w:val="nl-BE" w:eastAsia="nl-BE"/>
              </w:rPr>
              <w:t>14</w:t>
            </w:r>
          </w:p>
        </w:tc>
      </w:tr>
      <w:tr w:rsidR="005679F9" w:rsidRPr="005679F9" w14:paraId="1E5C1432"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0430D823" w14:textId="77777777" w:rsidR="005679F9" w:rsidRPr="005679F9" w:rsidRDefault="005679F9" w:rsidP="005679F9">
            <w:pPr>
              <w:rPr>
                <w:rFonts w:cs="Arial"/>
                <w:sz w:val="22"/>
                <w:szCs w:val="22"/>
                <w:lang w:val="nl-BE" w:eastAsia="nl-BE"/>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60E077AD" w14:textId="77777777" w:rsidR="005679F9" w:rsidRPr="005679F9" w:rsidRDefault="005679F9" w:rsidP="005679F9">
            <w:pPr>
              <w:jc w:val="right"/>
              <w:rPr>
                <w:rFonts w:cs="Arial"/>
                <w:sz w:val="22"/>
                <w:szCs w:val="22"/>
                <w:lang w:val="nl-BE" w:eastAsia="nl-BE"/>
              </w:rPr>
            </w:pPr>
          </w:p>
        </w:tc>
      </w:tr>
      <w:tr w:rsidR="005679F9" w:rsidRPr="005679F9" w14:paraId="21FC2620" w14:textId="77777777" w:rsidTr="00333D59">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D7F8EAA" w14:textId="77777777" w:rsidR="005679F9" w:rsidRPr="005679F9" w:rsidRDefault="005679F9" w:rsidP="005679F9">
            <w:pPr>
              <w:rPr>
                <w:rFonts w:cs="Arial"/>
                <w:b/>
                <w:bCs/>
                <w:sz w:val="22"/>
                <w:szCs w:val="22"/>
                <w:lang w:val="nl-BE" w:eastAsia="nl-BE"/>
              </w:rPr>
            </w:pPr>
            <w:r w:rsidRPr="005679F9">
              <w:rPr>
                <w:rFonts w:cs="Arial"/>
                <w:b/>
                <w:bCs/>
                <w:sz w:val="22"/>
                <w:szCs w:val="22"/>
                <w:lang w:val="nl-BE" w:eastAsia="nl-BE"/>
              </w:rPr>
              <w:t xml:space="preserve">TOTAAL </w:t>
            </w:r>
          </w:p>
        </w:tc>
        <w:tc>
          <w:tcPr>
            <w:tcW w:w="709"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190FB0E" w14:textId="77777777" w:rsidR="005679F9" w:rsidRPr="005679F9" w:rsidRDefault="005679F9" w:rsidP="005679F9">
            <w:pPr>
              <w:jc w:val="right"/>
              <w:rPr>
                <w:rFonts w:cs="Arial"/>
                <w:b/>
                <w:bCs/>
                <w:sz w:val="22"/>
                <w:szCs w:val="22"/>
                <w:lang w:val="nl-BE" w:eastAsia="nl-BE"/>
              </w:rPr>
            </w:pPr>
            <w:r w:rsidRPr="005679F9">
              <w:rPr>
                <w:rFonts w:cs="Arial"/>
                <w:b/>
                <w:bCs/>
                <w:sz w:val="22"/>
                <w:szCs w:val="22"/>
                <w:lang w:val="nl-BE" w:eastAsia="nl-BE"/>
              </w:rPr>
              <w:t>188</w:t>
            </w:r>
          </w:p>
        </w:tc>
      </w:tr>
    </w:tbl>
    <w:p w14:paraId="614F4B87" w14:textId="77777777" w:rsidR="005679F9" w:rsidRPr="005679F9" w:rsidRDefault="005679F9" w:rsidP="005679F9">
      <w:pPr>
        <w:rPr>
          <w:sz w:val="22"/>
          <w:szCs w:val="22"/>
        </w:rPr>
      </w:pPr>
    </w:p>
    <w:p w14:paraId="3A1152D5" w14:textId="77777777" w:rsidR="005679F9" w:rsidRPr="005679F9" w:rsidRDefault="005679F9" w:rsidP="005679F9">
      <w:pPr>
        <w:rPr>
          <w:sz w:val="22"/>
          <w:szCs w:val="22"/>
        </w:rPr>
      </w:pPr>
    </w:p>
    <w:p w14:paraId="45A39895" w14:textId="77777777" w:rsidR="005679F9" w:rsidRPr="005679F9" w:rsidRDefault="005679F9" w:rsidP="005679F9">
      <w:pPr>
        <w:rPr>
          <w:sz w:val="22"/>
          <w:szCs w:val="22"/>
        </w:rPr>
      </w:pPr>
    </w:p>
    <w:p w14:paraId="302178DA" w14:textId="77777777" w:rsidR="005679F9" w:rsidRPr="005679F9" w:rsidRDefault="005679F9" w:rsidP="005679F9">
      <w:pPr>
        <w:rPr>
          <w:sz w:val="22"/>
          <w:szCs w:val="22"/>
        </w:rPr>
      </w:pPr>
    </w:p>
    <w:p w14:paraId="0F260C2E" w14:textId="77777777" w:rsidR="005679F9" w:rsidRPr="005679F9" w:rsidRDefault="005679F9" w:rsidP="005679F9">
      <w:pPr>
        <w:rPr>
          <w:sz w:val="22"/>
          <w:szCs w:val="22"/>
        </w:rPr>
      </w:pPr>
    </w:p>
    <w:p w14:paraId="41ADF10A" w14:textId="77777777" w:rsidR="005679F9" w:rsidRPr="005679F9" w:rsidRDefault="005679F9" w:rsidP="005679F9">
      <w:pPr>
        <w:rPr>
          <w:sz w:val="22"/>
          <w:szCs w:val="22"/>
        </w:rPr>
      </w:pPr>
    </w:p>
    <w:p w14:paraId="5CF35727" w14:textId="440C0F54" w:rsidR="005679F9" w:rsidRDefault="005679F9" w:rsidP="005679F9">
      <w:pPr>
        <w:rPr>
          <w:sz w:val="22"/>
          <w:szCs w:val="22"/>
        </w:rPr>
      </w:pPr>
    </w:p>
    <w:p w14:paraId="772110EE" w14:textId="77777777" w:rsidR="009B5237" w:rsidRPr="00576268" w:rsidRDefault="009B5237" w:rsidP="005679F9">
      <w:pPr>
        <w:rPr>
          <w:i/>
          <w:iCs/>
          <w:sz w:val="18"/>
          <w:szCs w:val="18"/>
        </w:rPr>
      </w:pPr>
    </w:p>
    <w:p w14:paraId="7E635805" w14:textId="3FDC07B9" w:rsidR="005679F9" w:rsidRPr="005679F9" w:rsidRDefault="00375DA4" w:rsidP="005679F9">
      <w:pPr>
        <w:rPr>
          <w:b/>
          <w:bCs/>
          <w:color w:val="007A9C"/>
        </w:rPr>
      </w:pPr>
      <w:r w:rsidRPr="00576268">
        <w:rPr>
          <w:i/>
          <w:iCs/>
          <w:sz w:val="18"/>
          <w:szCs w:val="18"/>
        </w:rPr>
        <w:t>Deze tabel toont het aantal actieve braillelezers van Luisterpunt en het aantal organisaties dat brailleboeken aanvroeg in 2022.</w:t>
      </w:r>
    </w:p>
    <w:p w14:paraId="4434A463" w14:textId="77777777" w:rsidR="005679F9" w:rsidRPr="005679F9" w:rsidRDefault="005679F9" w:rsidP="005679F9">
      <w:pPr>
        <w:rPr>
          <w:sz w:val="22"/>
        </w:rPr>
      </w:pPr>
    </w:p>
    <w:p w14:paraId="32934B73" w14:textId="4EC1DCD5" w:rsidR="005679F9" w:rsidRPr="005679F9" w:rsidRDefault="005679F9" w:rsidP="005679F9">
      <w:pPr>
        <w:rPr>
          <w:sz w:val="22"/>
        </w:rPr>
      </w:pPr>
      <w:r w:rsidRPr="005679F9">
        <w:rPr>
          <w:sz w:val="22"/>
        </w:rPr>
        <w:t>103 rechtstreekse lezers lezen Daisy-boeken én brailleboeken (11 jeugdlezers en 92 volwassenen).</w:t>
      </w:r>
      <w:r w:rsidR="000125E6">
        <w:rPr>
          <w:sz w:val="22"/>
        </w:rPr>
        <w:t xml:space="preserve"> </w:t>
      </w:r>
      <w:r w:rsidR="00216FD7" w:rsidRPr="00216FD7">
        <w:rPr>
          <w:sz w:val="22"/>
        </w:rPr>
        <w:t>6 organisaties leenden Daisy</w:t>
      </w:r>
      <w:r w:rsidR="00216FD7">
        <w:rPr>
          <w:sz w:val="22"/>
        </w:rPr>
        <w:t>-boeken</w:t>
      </w:r>
      <w:r w:rsidR="00216FD7" w:rsidRPr="00216FD7">
        <w:rPr>
          <w:sz w:val="22"/>
        </w:rPr>
        <w:t xml:space="preserve"> én braille</w:t>
      </w:r>
      <w:r w:rsidR="00216FD7">
        <w:rPr>
          <w:sz w:val="22"/>
        </w:rPr>
        <w:t>boeken.</w:t>
      </w:r>
    </w:p>
    <w:p w14:paraId="5538B3FF" w14:textId="6890B95E" w:rsidR="006C10AA" w:rsidRPr="006C10AA" w:rsidRDefault="006C10AA" w:rsidP="006C10AA">
      <w:pPr>
        <w:spacing w:after="160" w:line="259" w:lineRule="auto"/>
        <w:rPr>
          <w:rFonts w:asciiTheme="minorHAnsi" w:eastAsiaTheme="minorHAnsi" w:hAnsiTheme="minorHAnsi" w:cstheme="minorBidi"/>
          <w:b/>
          <w:bCs/>
          <w:sz w:val="22"/>
          <w:szCs w:val="22"/>
          <w:lang w:eastAsia="en-US"/>
        </w:rPr>
      </w:pPr>
    </w:p>
    <w:p w14:paraId="67FEA3B8" w14:textId="0B0F35B4" w:rsidR="006C10AA" w:rsidRDefault="006C10AA" w:rsidP="006C10AA">
      <w:pPr>
        <w:spacing w:after="160" w:line="259" w:lineRule="auto"/>
        <w:rPr>
          <w:b/>
          <w:bCs/>
          <w:sz w:val="28"/>
          <w:szCs w:val="28"/>
          <w:u w:val="single"/>
        </w:rPr>
      </w:pPr>
      <w:r w:rsidRPr="006C10AA">
        <w:rPr>
          <w:b/>
          <w:bCs/>
          <w:sz w:val="28"/>
          <w:szCs w:val="28"/>
          <w:u w:val="single"/>
        </w:rPr>
        <w:br w:type="page"/>
      </w:r>
    </w:p>
    <w:p w14:paraId="3BC98EC1" w14:textId="6F9E4F8C" w:rsidR="004C239B" w:rsidRDefault="00EF1B52" w:rsidP="006C10AA">
      <w:pPr>
        <w:spacing w:after="160" w:line="259" w:lineRule="auto"/>
        <w:rPr>
          <w:b/>
          <w:bCs/>
          <w:color w:val="007A9C"/>
          <w:sz w:val="22"/>
          <w:szCs w:val="22"/>
        </w:rPr>
      </w:pPr>
      <w:r w:rsidRPr="00EF1B52">
        <w:rPr>
          <w:b/>
          <w:bCs/>
          <w:color w:val="007A9C"/>
          <w:sz w:val="22"/>
          <w:szCs w:val="22"/>
        </w:rPr>
        <w:t xml:space="preserve">Profiel </w:t>
      </w:r>
      <w:r w:rsidR="00034D07">
        <w:rPr>
          <w:b/>
          <w:bCs/>
          <w:color w:val="007A9C"/>
          <w:sz w:val="22"/>
          <w:szCs w:val="22"/>
        </w:rPr>
        <w:t xml:space="preserve">rechtstreekse </w:t>
      </w:r>
      <w:r w:rsidR="004C239B">
        <w:rPr>
          <w:b/>
          <w:bCs/>
          <w:color w:val="007A9C"/>
          <w:sz w:val="22"/>
          <w:szCs w:val="22"/>
        </w:rPr>
        <w:t>lezers</w:t>
      </w:r>
    </w:p>
    <w:p w14:paraId="275EAC0A" w14:textId="330EECDA" w:rsidR="004C239B" w:rsidRPr="004C239B" w:rsidRDefault="004C239B" w:rsidP="006C10AA">
      <w:pPr>
        <w:spacing w:after="160" w:line="259" w:lineRule="auto"/>
        <w:rPr>
          <w:sz w:val="22"/>
          <w:szCs w:val="22"/>
        </w:rPr>
      </w:pPr>
      <w:r>
        <w:rPr>
          <w:sz w:val="22"/>
          <w:szCs w:val="22"/>
        </w:rPr>
        <w:t>Aanvraaglezers kiezen zelf hun boeken en vragen ze altijd zelf aan. Wenslijstlezers krijgen</w:t>
      </w:r>
      <w:r w:rsidRPr="004C239B">
        <w:rPr>
          <w:sz w:val="22"/>
          <w:szCs w:val="22"/>
        </w:rPr>
        <w:t xml:space="preserve"> automatisch een nieuw boek van </w:t>
      </w:r>
      <w:r>
        <w:rPr>
          <w:sz w:val="22"/>
          <w:szCs w:val="22"/>
        </w:rPr>
        <w:t>hun</w:t>
      </w:r>
      <w:r w:rsidRPr="004C239B">
        <w:rPr>
          <w:sz w:val="22"/>
          <w:szCs w:val="22"/>
        </w:rPr>
        <w:t xml:space="preserve"> wenslijst</w:t>
      </w:r>
      <w:r>
        <w:rPr>
          <w:sz w:val="22"/>
          <w:szCs w:val="22"/>
        </w:rPr>
        <w:t xml:space="preserve"> als ze een boek inleveren. Genrelezers krijgen automatisch nieuwe boeken binnen de </w:t>
      </w:r>
      <w:r w:rsidR="00F73B18">
        <w:rPr>
          <w:sz w:val="22"/>
          <w:szCs w:val="22"/>
        </w:rPr>
        <w:t xml:space="preserve">gekozen </w:t>
      </w:r>
      <w:r>
        <w:rPr>
          <w:sz w:val="22"/>
          <w:szCs w:val="22"/>
        </w:rPr>
        <w:t xml:space="preserve">genres </w:t>
      </w:r>
      <w:r w:rsidR="00F73B18">
        <w:rPr>
          <w:sz w:val="22"/>
          <w:szCs w:val="22"/>
        </w:rPr>
        <w:t>en</w:t>
      </w:r>
      <w:r>
        <w:rPr>
          <w:sz w:val="22"/>
          <w:szCs w:val="22"/>
        </w:rPr>
        <w:t xml:space="preserve"> onderwerpen. </w:t>
      </w:r>
    </w:p>
    <w:p w14:paraId="222D3AE4" w14:textId="77777777" w:rsidR="004C239B" w:rsidRDefault="004C239B" w:rsidP="006C10AA">
      <w:pPr>
        <w:spacing w:after="160" w:line="259" w:lineRule="auto"/>
        <w:rPr>
          <w:b/>
          <w:bCs/>
          <w:color w:val="007A9C"/>
          <w:sz w:val="22"/>
          <w:szCs w:val="22"/>
        </w:rPr>
      </w:pPr>
      <w:r w:rsidRPr="004C239B">
        <w:rPr>
          <w:b/>
          <w:bCs/>
          <w:sz w:val="22"/>
          <w:szCs w:val="22"/>
        </w:rPr>
        <w:t>Daisy</w:t>
      </w:r>
    </w:p>
    <w:p w14:paraId="0D0BF304" w14:textId="3C38F1BA" w:rsidR="0053128E" w:rsidRDefault="00100D7F" w:rsidP="006C10AA">
      <w:pPr>
        <w:spacing w:after="160" w:line="259" w:lineRule="auto"/>
        <w:rPr>
          <w:b/>
          <w:bCs/>
          <w:color w:val="007A9C"/>
          <w:sz w:val="22"/>
          <w:szCs w:val="22"/>
        </w:rPr>
      </w:pPr>
      <w:r>
        <w:rPr>
          <w:b/>
          <w:bCs/>
          <w:noProof/>
          <w:color w:val="007A9C"/>
          <w:sz w:val="22"/>
          <w:szCs w:val="22"/>
        </w:rPr>
        <w:drawing>
          <wp:inline distT="0" distB="0" distL="0" distR="0" wp14:anchorId="25047554" wp14:editId="3BACA165">
            <wp:extent cx="5734050" cy="3104778"/>
            <wp:effectExtent l="0" t="0" r="0" b="635"/>
            <wp:docPr id="3" name="Afbeelding 3" descr="taartdiagram toont aan dat 89% van de Daisy-lezers aanvraaglezer is, 5% wenslijstlezer en 6% genrel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taartdiagram toont aan dat 89% van de Daisy-lezers aanvraaglezer is, 5% wenslijstlezer en 6% genrelez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807" cy="3107895"/>
                    </a:xfrm>
                    <a:prstGeom prst="rect">
                      <a:avLst/>
                    </a:prstGeom>
                  </pic:spPr>
                </pic:pic>
              </a:graphicData>
            </a:graphic>
          </wp:inline>
        </w:drawing>
      </w:r>
    </w:p>
    <w:p w14:paraId="1740604C" w14:textId="33153B33" w:rsidR="007A676C" w:rsidRPr="00302252" w:rsidRDefault="00B50DB6" w:rsidP="006C10AA">
      <w:pPr>
        <w:spacing w:after="160" w:line="259" w:lineRule="auto"/>
        <w:rPr>
          <w:b/>
          <w:bCs/>
          <w:color w:val="007A9C"/>
          <w:sz w:val="22"/>
          <w:szCs w:val="22"/>
        </w:rPr>
      </w:pPr>
      <w:r>
        <w:rPr>
          <w:rFonts w:eastAsiaTheme="minorHAnsi" w:cs="Arial"/>
          <w:i/>
          <w:iCs/>
          <w:sz w:val="18"/>
          <w:szCs w:val="18"/>
          <w:lang w:val="nl-BE" w:eastAsia="en-US"/>
        </w:rPr>
        <w:t>Beschrijving beeld: d</w:t>
      </w:r>
      <w:r w:rsidR="007A676C">
        <w:rPr>
          <w:rFonts w:eastAsiaTheme="minorHAnsi" w:cs="Arial"/>
          <w:i/>
          <w:iCs/>
          <w:sz w:val="18"/>
          <w:szCs w:val="18"/>
          <w:lang w:val="nl-BE" w:eastAsia="en-US"/>
        </w:rPr>
        <w:t>it taartdiagram toont aan</w:t>
      </w:r>
      <w:r w:rsidR="007A676C" w:rsidRPr="00A75210">
        <w:rPr>
          <w:rFonts w:eastAsiaTheme="minorHAnsi" w:cs="Arial"/>
          <w:i/>
          <w:iCs/>
          <w:sz w:val="18"/>
          <w:szCs w:val="18"/>
          <w:lang w:val="nl-BE" w:eastAsia="en-US"/>
        </w:rPr>
        <w:t xml:space="preserve"> dat 89% van de Daisy-lezers aanvraaglezer is, 5% wenslijstlezer en 6% genrelezer.</w:t>
      </w:r>
    </w:p>
    <w:p w14:paraId="3C88E886" w14:textId="77777777" w:rsidR="004C239B" w:rsidRDefault="004C239B" w:rsidP="006C10AA">
      <w:pPr>
        <w:spacing w:after="160" w:line="259" w:lineRule="auto"/>
        <w:rPr>
          <w:b/>
          <w:bCs/>
          <w:sz w:val="22"/>
          <w:szCs w:val="22"/>
        </w:rPr>
      </w:pPr>
      <w:r>
        <w:rPr>
          <w:b/>
          <w:bCs/>
          <w:sz w:val="22"/>
          <w:szCs w:val="22"/>
        </w:rPr>
        <w:t>Braille</w:t>
      </w:r>
    </w:p>
    <w:p w14:paraId="74ED7733" w14:textId="6837B789" w:rsidR="00E70546" w:rsidRDefault="00100D7F" w:rsidP="006C10AA">
      <w:pPr>
        <w:spacing w:after="160" w:line="259" w:lineRule="auto"/>
        <w:rPr>
          <w:b/>
          <w:bCs/>
          <w:color w:val="007A9C"/>
          <w:sz w:val="22"/>
          <w:szCs w:val="22"/>
        </w:rPr>
      </w:pPr>
      <w:r>
        <w:rPr>
          <w:b/>
          <w:bCs/>
          <w:noProof/>
          <w:color w:val="007A9C"/>
          <w:sz w:val="22"/>
          <w:szCs w:val="22"/>
        </w:rPr>
        <w:drawing>
          <wp:inline distT="0" distB="0" distL="0" distR="0" wp14:anchorId="28BA017B" wp14:editId="22A3D3CF">
            <wp:extent cx="5718112" cy="3362325"/>
            <wp:effectExtent l="0" t="0" r="0" b="0"/>
            <wp:docPr id="20" name="Afbeelding 20" descr="taartdiagram toont aan dat 51% van de braillelezers aanvraaglezer is, 29% wenslijstlezer en 20% genrel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taartdiagram toont aan dat 51% van de braillelezers aanvraaglezer is, 29% wenslijstlezer en 20% genreleze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6739" cy="3367398"/>
                    </a:xfrm>
                    <a:prstGeom prst="rect">
                      <a:avLst/>
                    </a:prstGeom>
                  </pic:spPr>
                </pic:pic>
              </a:graphicData>
            </a:graphic>
          </wp:inline>
        </w:drawing>
      </w:r>
    </w:p>
    <w:p w14:paraId="7EB029B4" w14:textId="0D866BA3" w:rsidR="008D445E" w:rsidRDefault="00B50DB6" w:rsidP="006C10AA">
      <w:pPr>
        <w:spacing w:after="160" w:line="259" w:lineRule="auto"/>
        <w:rPr>
          <w:b/>
          <w:bCs/>
          <w:color w:val="007A9C"/>
          <w:sz w:val="22"/>
          <w:szCs w:val="22"/>
        </w:rPr>
      </w:pPr>
      <w:r>
        <w:rPr>
          <w:rFonts w:eastAsiaTheme="minorHAnsi" w:cs="Arial"/>
          <w:i/>
          <w:iCs/>
          <w:sz w:val="18"/>
          <w:szCs w:val="18"/>
          <w:lang w:val="nl-BE" w:eastAsia="en-US"/>
        </w:rPr>
        <w:t>Beschrijving beeld: d</w:t>
      </w:r>
      <w:r w:rsidR="007A676C">
        <w:rPr>
          <w:rFonts w:eastAsiaTheme="minorHAnsi" w:cs="Arial"/>
          <w:i/>
          <w:iCs/>
          <w:sz w:val="18"/>
          <w:szCs w:val="18"/>
          <w:lang w:val="nl-BE" w:eastAsia="en-US"/>
        </w:rPr>
        <w:t xml:space="preserve">it taartdiagram toont aan dat </w:t>
      </w:r>
      <w:r w:rsidR="007A676C" w:rsidRPr="00A75210">
        <w:rPr>
          <w:rFonts w:eastAsiaTheme="minorHAnsi" w:cs="Arial"/>
          <w:i/>
          <w:iCs/>
          <w:sz w:val="18"/>
          <w:szCs w:val="18"/>
          <w:lang w:val="nl-BE" w:eastAsia="en-US"/>
        </w:rPr>
        <w:t xml:space="preserve">51% </w:t>
      </w:r>
      <w:r w:rsidR="007A676C">
        <w:rPr>
          <w:rFonts w:eastAsiaTheme="minorHAnsi" w:cs="Arial"/>
          <w:i/>
          <w:iCs/>
          <w:sz w:val="18"/>
          <w:szCs w:val="18"/>
          <w:lang w:val="nl-BE" w:eastAsia="en-US"/>
        </w:rPr>
        <w:t xml:space="preserve">van de braillelezers </w:t>
      </w:r>
      <w:r w:rsidR="007A676C" w:rsidRPr="00A75210">
        <w:rPr>
          <w:rFonts w:eastAsiaTheme="minorHAnsi" w:cs="Arial"/>
          <w:i/>
          <w:iCs/>
          <w:sz w:val="18"/>
          <w:szCs w:val="18"/>
          <w:lang w:val="nl-BE" w:eastAsia="en-US"/>
        </w:rPr>
        <w:t>aanvraaglezer</w:t>
      </w:r>
      <w:r w:rsidR="007A676C">
        <w:rPr>
          <w:rFonts w:eastAsiaTheme="minorHAnsi" w:cs="Arial"/>
          <w:i/>
          <w:iCs/>
          <w:sz w:val="18"/>
          <w:szCs w:val="18"/>
          <w:lang w:val="nl-BE" w:eastAsia="en-US"/>
        </w:rPr>
        <w:t xml:space="preserve"> is</w:t>
      </w:r>
      <w:r w:rsidR="007A676C" w:rsidRPr="00A75210">
        <w:rPr>
          <w:rFonts w:eastAsiaTheme="minorHAnsi" w:cs="Arial"/>
          <w:i/>
          <w:iCs/>
          <w:sz w:val="18"/>
          <w:szCs w:val="18"/>
          <w:lang w:val="nl-BE" w:eastAsia="en-US"/>
        </w:rPr>
        <w:t>, 29% wenslijstlezer en 20% genrelezer.</w:t>
      </w:r>
    </w:p>
    <w:p w14:paraId="1B7E80C8" w14:textId="3374DD39" w:rsidR="006C10AA" w:rsidRDefault="00EF1B52" w:rsidP="006C10AA">
      <w:pPr>
        <w:spacing w:after="160" w:line="259" w:lineRule="auto"/>
        <w:rPr>
          <w:b/>
          <w:bCs/>
          <w:color w:val="007A9C"/>
          <w:sz w:val="22"/>
          <w:szCs w:val="22"/>
        </w:rPr>
      </w:pPr>
      <w:r>
        <w:rPr>
          <w:b/>
          <w:bCs/>
          <w:color w:val="007A9C"/>
          <w:sz w:val="22"/>
          <w:szCs w:val="22"/>
        </w:rPr>
        <w:t xml:space="preserve">Leesbeperking </w:t>
      </w:r>
      <w:r w:rsidR="00983DA9">
        <w:rPr>
          <w:b/>
          <w:bCs/>
          <w:color w:val="007A9C"/>
          <w:sz w:val="22"/>
          <w:szCs w:val="22"/>
        </w:rPr>
        <w:t>rechtstreekse lezers</w:t>
      </w:r>
    </w:p>
    <w:p w14:paraId="4263DB79" w14:textId="573DA86B" w:rsidR="00E70546" w:rsidRDefault="00100D7F">
      <w:pPr>
        <w:rPr>
          <w:rFonts w:eastAsiaTheme="minorHAnsi" w:cs="Arial"/>
          <w:i/>
          <w:iCs/>
          <w:sz w:val="18"/>
          <w:szCs w:val="18"/>
          <w:highlight w:val="yellow"/>
          <w:lang w:val="nl-BE" w:eastAsia="en-US"/>
        </w:rPr>
      </w:pPr>
      <w:r>
        <w:rPr>
          <w:rFonts w:eastAsiaTheme="minorHAnsi" w:cs="Arial"/>
          <w:i/>
          <w:iCs/>
          <w:noProof/>
          <w:sz w:val="18"/>
          <w:szCs w:val="18"/>
          <w:lang w:val="nl-BE" w:eastAsia="en-US"/>
        </w:rPr>
        <w:drawing>
          <wp:inline distT="0" distB="0" distL="0" distR="0" wp14:anchorId="73730695" wp14:editId="6D670252">
            <wp:extent cx="5581650" cy="3211708"/>
            <wp:effectExtent l="0" t="0" r="0" b="8255"/>
            <wp:docPr id="35" name="Afbeelding 35" descr="taartdiagram geeft de verhouding weer van de verschillende leesbeperkingen in het lezersbestand van Luisterpunt: 55% van de lezers die rechtstreeks lezen via Luisterpunt heeft dyslexie, 24% is slechtziend, 7% is blind, 3% heeft een fysieke beperking en 11% behoort tot de categorie ‘andere’ (bv. mentale beperking, combinatie van beperkingen, autismespectrumstoor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taartdiagram geeft de verhouding weer van de verschillende leesbeperkingen in het lezersbestand van Luisterpunt: 55% van de lezers die rechtstreeks lezen via Luisterpunt heeft dyslexie, 24% is slechtziend, 7% is blind, 3% heeft een fysieke beperking en 11% behoort tot de categorie ‘andere’ (bv. mentale beperking, combinatie van beperkingen, autismespectrumstoorni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3930" cy="3213020"/>
                    </a:xfrm>
                    <a:prstGeom prst="rect">
                      <a:avLst/>
                    </a:prstGeom>
                  </pic:spPr>
                </pic:pic>
              </a:graphicData>
            </a:graphic>
          </wp:inline>
        </w:drawing>
      </w:r>
    </w:p>
    <w:p w14:paraId="4BA9D516" w14:textId="7C99F1E5" w:rsidR="00A75210" w:rsidRDefault="00B50DB6" w:rsidP="004326FB">
      <w:pPr>
        <w:rPr>
          <w:rFonts w:eastAsiaTheme="minorHAnsi" w:cs="Arial"/>
          <w:i/>
          <w:iCs/>
          <w:sz w:val="18"/>
          <w:szCs w:val="18"/>
          <w:lang w:val="nl-BE" w:eastAsia="en-US"/>
        </w:rPr>
      </w:pPr>
      <w:r>
        <w:rPr>
          <w:rFonts w:eastAsiaTheme="minorHAnsi" w:cs="Arial"/>
          <w:i/>
          <w:iCs/>
          <w:sz w:val="18"/>
          <w:szCs w:val="18"/>
          <w:lang w:val="nl-BE" w:eastAsia="en-US"/>
        </w:rPr>
        <w:t xml:space="preserve">Beschrijving beeld: dit taartdiagram </w:t>
      </w:r>
      <w:r w:rsidR="007A676C">
        <w:rPr>
          <w:rFonts w:eastAsiaTheme="minorHAnsi" w:cs="Arial"/>
          <w:i/>
          <w:iCs/>
          <w:sz w:val="18"/>
          <w:szCs w:val="18"/>
          <w:lang w:val="nl-BE" w:eastAsia="en-US"/>
        </w:rPr>
        <w:t>geeft de verhouding weer</w:t>
      </w:r>
      <w:r w:rsidR="00A75210" w:rsidRPr="00A75210">
        <w:rPr>
          <w:rFonts w:eastAsiaTheme="minorHAnsi" w:cs="Arial"/>
          <w:i/>
          <w:iCs/>
          <w:sz w:val="18"/>
          <w:szCs w:val="18"/>
          <w:lang w:val="nl-BE" w:eastAsia="en-US"/>
        </w:rPr>
        <w:t xml:space="preserve"> van de verschillende leesbeperkingen in het lezersbestand van Luisterpunt: 55% van de lezers die rechtstreeks lezen via Luisterpunt heeft dyslexie, 24% is slechtziend, 7% is blind, 3% heeft een fysieke beperking en 11% behoort tot de categorie ‘andere’ (bv. mentale beperking, combinatie van beperkingen, autismespectrumstoornis).</w:t>
      </w:r>
    </w:p>
    <w:p w14:paraId="46490B3E" w14:textId="77777777" w:rsidR="004326FB" w:rsidRPr="004326FB" w:rsidRDefault="004326FB" w:rsidP="004326FB">
      <w:pPr>
        <w:rPr>
          <w:rFonts w:eastAsiaTheme="minorHAnsi" w:cs="Arial"/>
          <w:i/>
          <w:iCs/>
          <w:sz w:val="18"/>
          <w:szCs w:val="18"/>
          <w:lang w:val="nl-BE" w:eastAsia="en-US"/>
        </w:rPr>
      </w:pPr>
    </w:p>
    <w:p w14:paraId="34420936" w14:textId="6FB37386" w:rsidR="001956BA" w:rsidRDefault="00EF1B52" w:rsidP="00EF1B52">
      <w:pPr>
        <w:spacing w:after="160" w:line="259" w:lineRule="auto"/>
        <w:rPr>
          <w:b/>
          <w:bCs/>
          <w:color w:val="007A9C"/>
          <w:sz w:val="22"/>
          <w:szCs w:val="22"/>
        </w:rPr>
      </w:pPr>
      <w:r>
        <w:rPr>
          <w:b/>
          <w:bCs/>
          <w:color w:val="007A9C"/>
          <w:sz w:val="22"/>
          <w:szCs w:val="22"/>
        </w:rPr>
        <w:t xml:space="preserve">Leesbeperking </w:t>
      </w:r>
      <w:r w:rsidR="00A43287">
        <w:rPr>
          <w:b/>
          <w:bCs/>
          <w:color w:val="007A9C"/>
          <w:sz w:val="22"/>
          <w:szCs w:val="22"/>
        </w:rPr>
        <w:t xml:space="preserve">rechtstreekse </w:t>
      </w:r>
      <w:r>
        <w:rPr>
          <w:b/>
          <w:bCs/>
          <w:color w:val="007A9C"/>
          <w:sz w:val="22"/>
          <w:szCs w:val="22"/>
        </w:rPr>
        <w:t>lezers + lezers via organisaties</w:t>
      </w:r>
    </w:p>
    <w:p w14:paraId="324B4A63" w14:textId="4EAC2A37" w:rsidR="00B50DB6" w:rsidRDefault="00474B37" w:rsidP="00CE3286">
      <w:pPr>
        <w:spacing w:after="160" w:line="259" w:lineRule="auto"/>
        <w:rPr>
          <w:rFonts w:eastAsiaTheme="minorHAnsi" w:cs="Arial"/>
          <w:i/>
          <w:iCs/>
          <w:sz w:val="18"/>
          <w:szCs w:val="18"/>
          <w:lang w:val="nl-BE" w:eastAsia="en-US"/>
        </w:rPr>
      </w:pPr>
      <w:r>
        <w:rPr>
          <w:rFonts w:asciiTheme="minorHAnsi" w:eastAsiaTheme="minorHAnsi" w:hAnsiTheme="minorHAnsi" w:cstheme="minorBidi"/>
          <w:noProof/>
          <w:sz w:val="22"/>
          <w:szCs w:val="22"/>
          <w:lang w:val="nl-BE" w:eastAsia="en-US"/>
        </w:rPr>
        <w:drawing>
          <wp:inline distT="0" distB="0" distL="0" distR="0" wp14:anchorId="1F1FF5F8" wp14:editId="6B69BA15">
            <wp:extent cx="5572125" cy="3252749"/>
            <wp:effectExtent l="0" t="0" r="0" b="5080"/>
            <wp:docPr id="2" name="Afbeelding 2" descr="taartdiagram geeft de verhouding weer van de verschillende leesbeperkingen bij de lezers die lid zijn bij Luisterpunt én de lezers die via een organisatie lezen: 58% van deze lezers heeft dyslexie, 16% is slechtziend, 4% is blind, 3% heeft een fysieke beperking en 19% behoort tot de categorie ‘andere’ (bv. mentale beperking, combinatie van beperkingen, autismespectrumstoor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taartdiagram geeft de verhouding weer van de verschillende leesbeperkingen bij de lezers die lid zijn bij Luisterpunt én de lezers die via een organisatie lezen: 58% van deze lezers heeft dyslexie, 16% is slechtziend, 4% is blind, 3% heeft een fysieke beperking en 19% behoort tot de categorie ‘andere’ (bv. mentale beperking, combinatie van beperkingen, autismespectrumstoorni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8294" cy="3256350"/>
                    </a:xfrm>
                    <a:prstGeom prst="rect">
                      <a:avLst/>
                    </a:prstGeom>
                  </pic:spPr>
                </pic:pic>
              </a:graphicData>
            </a:graphic>
          </wp:inline>
        </w:drawing>
      </w:r>
      <w:r w:rsidR="0053128E">
        <w:rPr>
          <w:rFonts w:asciiTheme="minorHAnsi" w:eastAsiaTheme="minorHAnsi" w:hAnsiTheme="minorHAnsi" w:cstheme="minorBidi"/>
          <w:noProof/>
          <w:sz w:val="22"/>
          <w:szCs w:val="22"/>
          <w:lang w:val="nl-BE" w:eastAsia="en-US"/>
        </w:rPr>
        <w:br/>
      </w:r>
      <w:r w:rsidR="00B50DB6">
        <w:rPr>
          <w:rFonts w:eastAsiaTheme="minorHAnsi" w:cs="Arial"/>
          <w:i/>
          <w:iCs/>
          <w:sz w:val="18"/>
          <w:szCs w:val="18"/>
          <w:lang w:val="nl-BE" w:eastAsia="en-US"/>
        </w:rPr>
        <w:t>Beschrijving beeld: d</w:t>
      </w:r>
      <w:r w:rsidR="004326FB" w:rsidRPr="004326FB">
        <w:rPr>
          <w:rFonts w:eastAsiaTheme="minorHAnsi" w:cs="Arial"/>
          <w:i/>
          <w:iCs/>
          <w:sz w:val="18"/>
          <w:szCs w:val="18"/>
          <w:lang w:val="nl-BE" w:eastAsia="en-US"/>
        </w:rPr>
        <w:t xml:space="preserve">it </w:t>
      </w:r>
      <w:r w:rsidR="00B50DB6">
        <w:rPr>
          <w:rFonts w:eastAsiaTheme="minorHAnsi" w:cs="Arial"/>
          <w:i/>
          <w:iCs/>
          <w:sz w:val="18"/>
          <w:szCs w:val="18"/>
          <w:lang w:val="nl-BE" w:eastAsia="en-US"/>
        </w:rPr>
        <w:t>taart</w:t>
      </w:r>
      <w:r w:rsidR="004326FB" w:rsidRPr="004326FB">
        <w:rPr>
          <w:rFonts w:eastAsiaTheme="minorHAnsi" w:cs="Arial"/>
          <w:i/>
          <w:iCs/>
          <w:sz w:val="18"/>
          <w:szCs w:val="18"/>
          <w:lang w:val="nl-BE" w:eastAsia="en-US"/>
        </w:rPr>
        <w:t>diagram geeft de verhouding weer van de verschillende leesbeperkingen bij de lezers die lid zijn bij Luisterpunt én de lezers die via een organisatie lezen: 58% van deze lezers heeft dyslexie, 16% is slechtziend, 4% is blind, 3% heeft een fysieke beperking en 19% behoort tot de categorie ‘andere’ (bv. mentale beperking, combinatie van beperkingen, autismespectrumstoornis).</w:t>
      </w:r>
    </w:p>
    <w:p w14:paraId="03F31CFD" w14:textId="77777777" w:rsidR="00B50DB6" w:rsidRDefault="00B50DB6">
      <w:pPr>
        <w:rPr>
          <w:rFonts w:eastAsiaTheme="minorHAnsi" w:cs="Arial"/>
          <w:i/>
          <w:iCs/>
          <w:sz w:val="18"/>
          <w:szCs w:val="18"/>
          <w:lang w:val="nl-BE" w:eastAsia="en-US"/>
        </w:rPr>
      </w:pPr>
      <w:r>
        <w:rPr>
          <w:rFonts w:eastAsiaTheme="minorHAnsi" w:cs="Arial"/>
          <w:i/>
          <w:iCs/>
          <w:sz w:val="18"/>
          <w:szCs w:val="18"/>
          <w:lang w:val="nl-BE" w:eastAsia="en-US"/>
        </w:rPr>
        <w:br w:type="page"/>
      </w:r>
    </w:p>
    <w:p w14:paraId="66CC0FA7" w14:textId="77777777" w:rsidR="006C10AA" w:rsidRPr="006C10AA" w:rsidRDefault="006C10AA" w:rsidP="006C10AA">
      <w:pPr>
        <w:rPr>
          <w:b/>
          <w:bCs/>
          <w:sz w:val="28"/>
          <w:szCs w:val="28"/>
          <w:u w:val="single"/>
        </w:rPr>
      </w:pPr>
      <w:r w:rsidRPr="006C10AA">
        <w:rPr>
          <w:b/>
          <w:bCs/>
          <w:sz w:val="28"/>
          <w:szCs w:val="28"/>
          <w:u w:val="single"/>
        </w:rPr>
        <w:t>Collectie</w:t>
      </w:r>
    </w:p>
    <w:p w14:paraId="3D8167E3" w14:textId="77777777" w:rsidR="006C10AA" w:rsidRPr="006C10AA" w:rsidRDefault="006C10AA" w:rsidP="006C10AA">
      <w:pPr>
        <w:tabs>
          <w:tab w:val="left" w:pos="142"/>
        </w:tabs>
        <w:rPr>
          <w:sz w:val="16"/>
          <w:szCs w:val="16"/>
        </w:rPr>
      </w:pPr>
    </w:p>
    <w:tbl>
      <w:tblPr>
        <w:tblpPr w:leftFromText="141" w:rightFromText="141" w:vertAnchor="text" w:horzAnchor="margin" w:tblpY="56"/>
        <w:tblW w:w="2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5"/>
        <w:gridCol w:w="813"/>
      </w:tblGrid>
      <w:tr w:rsidR="000B76D5" w:rsidRPr="008F67CF" w14:paraId="26730BA6" w14:textId="77777777" w:rsidTr="007A676C">
        <w:trPr>
          <w:trHeight w:val="254"/>
        </w:trPr>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D51D2" w14:textId="77777777" w:rsidR="000B76D5" w:rsidRPr="007A676C" w:rsidRDefault="000B76D5" w:rsidP="00333D59">
            <w:pPr>
              <w:rPr>
                <w:rFonts w:cs="Arial"/>
                <w:b/>
                <w:bCs/>
                <w:sz w:val="22"/>
                <w:szCs w:val="22"/>
                <w:lang w:eastAsia="nl-BE"/>
              </w:rPr>
            </w:pPr>
            <w:r w:rsidRPr="007A676C">
              <w:rPr>
                <w:rFonts w:cs="Arial"/>
                <w:b/>
                <w:bCs/>
                <w:sz w:val="22"/>
                <w:szCs w:val="22"/>
                <w:lang w:eastAsia="nl-BE"/>
              </w:rPr>
              <w:t>Daisy-boeken</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8A9B3" w14:textId="77777777" w:rsidR="000B76D5" w:rsidRPr="007A676C" w:rsidRDefault="000B76D5" w:rsidP="00333D59">
            <w:pPr>
              <w:jc w:val="right"/>
              <w:rPr>
                <w:rFonts w:cs="Arial"/>
                <w:sz w:val="22"/>
                <w:szCs w:val="22"/>
                <w:lang w:eastAsia="nl-BE"/>
              </w:rPr>
            </w:pPr>
            <w:r w:rsidRPr="007A676C">
              <w:rPr>
                <w:rFonts w:cs="Arial"/>
                <w:sz w:val="22"/>
                <w:szCs w:val="22"/>
                <w:lang w:eastAsia="nl-BE"/>
              </w:rPr>
              <w:t> </w:t>
            </w:r>
          </w:p>
        </w:tc>
      </w:tr>
      <w:tr w:rsidR="000B76D5" w:rsidRPr="008F67CF" w14:paraId="0C9E041C" w14:textId="77777777" w:rsidTr="00333D59">
        <w:trPr>
          <w:trHeight w:val="254"/>
        </w:trPr>
        <w:tc>
          <w:tcPr>
            <w:tcW w:w="1915" w:type="dxa"/>
            <w:tcBorders>
              <w:top w:val="single" w:sz="4" w:space="0" w:color="auto"/>
              <w:left w:val="single" w:sz="4" w:space="0" w:color="auto"/>
              <w:bottom w:val="single" w:sz="4" w:space="0" w:color="auto"/>
              <w:right w:val="single" w:sz="4" w:space="0" w:color="auto"/>
            </w:tcBorders>
            <w:noWrap/>
            <w:vAlign w:val="bottom"/>
            <w:hideMark/>
          </w:tcPr>
          <w:p w14:paraId="2692AE0E" w14:textId="77777777" w:rsidR="000B76D5" w:rsidRPr="000B76D5" w:rsidRDefault="000B76D5" w:rsidP="00333D59">
            <w:pPr>
              <w:rPr>
                <w:rFonts w:cs="Arial"/>
                <w:sz w:val="22"/>
                <w:szCs w:val="22"/>
                <w:lang w:eastAsia="nl-BE"/>
              </w:rPr>
            </w:pPr>
            <w:r w:rsidRPr="000B76D5">
              <w:rPr>
                <w:rFonts w:cs="Arial"/>
                <w:sz w:val="22"/>
                <w:szCs w:val="22"/>
                <w:lang w:eastAsia="nl-BE"/>
              </w:rPr>
              <w:t>Jeugd</w:t>
            </w:r>
          </w:p>
        </w:tc>
        <w:tc>
          <w:tcPr>
            <w:tcW w:w="645" w:type="dxa"/>
            <w:tcBorders>
              <w:top w:val="single" w:sz="4" w:space="0" w:color="auto"/>
              <w:left w:val="single" w:sz="4" w:space="0" w:color="auto"/>
              <w:bottom w:val="single" w:sz="4" w:space="0" w:color="auto"/>
              <w:right w:val="single" w:sz="4" w:space="0" w:color="auto"/>
            </w:tcBorders>
            <w:noWrap/>
            <w:vAlign w:val="bottom"/>
            <w:hideMark/>
          </w:tcPr>
          <w:p w14:paraId="642C2540" w14:textId="77777777" w:rsidR="000B76D5" w:rsidRPr="000B76D5" w:rsidRDefault="000B76D5" w:rsidP="00333D59">
            <w:pPr>
              <w:jc w:val="right"/>
              <w:rPr>
                <w:rFonts w:cs="Arial"/>
                <w:sz w:val="22"/>
                <w:szCs w:val="22"/>
                <w:lang w:eastAsia="nl-BE"/>
              </w:rPr>
            </w:pPr>
            <w:r w:rsidRPr="000B76D5">
              <w:rPr>
                <w:rFonts w:cs="Arial"/>
                <w:sz w:val="22"/>
                <w:szCs w:val="22"/>
                <w:lang w:eastAsia="nl-BE"/>
              </w:rPr>
              <w:t>7.640</w:t>
            </w:r>
          </w:p>
        </w:tc>
      </w:tr>
      <w:tr w:rsidR="000B76D5" w:rsidRPr="008F67CF" w14:paraId="342FDA1B" w14:textId="77777777" w:rsidTr="00333D59">
        <w:trPr>
          <w:trHeight w:val="254"/>
        </w:trPr>
        <w:tc>
          <w:tcPr>
            <w:tcW w:w="1915" w:type="dxa"/>
            <w:tcBorders>
              <w:top w:val="single" w:sz="4" w:space="0" w:color="auto"/>
              <w:left w:val="single" w:sz="4" w:space="0" w:color="auto"/>
              <w:bottom w:val="single" w:sz="4" w:space="0" w:color="auto"/>
              <w:right w:val="single" w:sz="4" w:space="0" w:color="auto"/>
            </w:tcBorders>
            <w:noWrap/>
            <w:vAlign w:val="bottom"/>
            <w:hideMark/>
          </w:tcPr>
          <w:p w14:paraId="25106351" w14:textId="77777777" w:rsidR="000B76D5" w:rsidRPr="000B76D5" w:rsidRDefault="000B76D5" w:rsidP="00333D59">
            <w:pPr>
              <w:rPr>
                <w:rFonts w:cs="Arial"/>
                <w:sz w:val="22"/>
                <w:szCs w:val="22"/>
                <w:lang w:eastAsia="nl-BE"/>
              </w:rPr>
            </w:pPr>
            <w:r w:rsidRPr="000B76D5">
              <w:rPr>
                <w:rFonts w:cs="Arial"/>
                <w:sz w:val="22"/>
                <w:szCs w:val="22"/>
                <w:lang w:eastAsia="nl-BE"/>
              </w:rPr>
              <w:t>Volwassenen</w:t>
            </w:r>
          </w:p>
        </w:tc>
        <w:tc>
          <w:tcPr>
            <w:tcW w:w="645" w:type="dxa"/>
            <w:tcBorders>
              <w:top w:val="single" w:sz="4" w:space="0" w:color="auto"/>
              <w:left w:val="single" w:sz="4" w:space="0" w:color="auto"/>
              <w:bottom w:val="single" w:sz="4" w:space="0" w:color="auto"/>
              <w:right w:val="single" w:sz="4" w:space="0" w:color="auto"/>
            </w:tcBorders>
            <w:noWrap/>
            <w:vAlign w:val="bottom"/>
            <w:hideMark/>
          </w:tcPr>
          <w:p w14:paraId="00BED64C" w14:textId="77777777" w:rsidR="000B76D5" w:rsidRPr="000B76D5" w:rsidRDefault="000B76D5" w:rsidP="00333D59">
            <w:pPr>
              <w:jc w:val="right"/>
              <w:rPr>
                <w:rFonts w:cs="Arial"/>
                <w:sz w:val="22"/>
                <w:szCs w:val="22"/>
                <w:lang w:eastAsia="nl-BE"/>
              </w:rPr>
            </w:pPr>
            <w:r w:rsidRPr="000B76D5">
              <w:rPr>
                <w:rFonts w:cs="Arial"/>
                <w:sz w:val="22"/>
                <w:szCs w:val="22"/>
                <w:lang w:eastAsia="nl-BE"/>
              </w:rPr>
              <w:t>40.338</w:t>
            </w:r>
          </w:p>
        </w:tc>
      </w:tr>
      <w:tr w:rsidR="000B76D5" w:rsidRPr="008F67CF" w14:paraId="4169CEC4" w14:textId="77777777" w:rsidTr="00333D59">
        <w:trPr>
          <w:trHeight w:val="254"/>
        </w:trPr>
        <w:tc>
          <w:tcPr>
            <w:tcW w:w="1915"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2ACF1601" w14:textId="77777777" w:rsidR="000B76D5" w:rsidRPr="000B76D5" w:rsidRDefault="000B76D5" w:rsidP="00333D59">
            <w:pPr>
              <w:rPr>
                <w:rFonts w:cs="Arial"/>
                <w:b/>
                <w:bCs/>
                <w:sz w:val="22"/>
                <w:szCs w:val="22"/>
                <w:lang w:eastAsia="nl-BE"/>
              </w:rPr>
            </w:pPr>
            <w:r w:rsidRPr="000B76D5">
              <w:rPr>
                <w:rFonts w:cs="Arial"/>
                <w:b/>
                <w:bCs/>
                <w:sz w:val="22"/>
                <w:szCs w:val="22"/>
                <w:lang w:eastAsia="nl-BE"/>
              </w:rPr>
              <w:t>TOTAAL</w:t>
            </w:r>
          </w:p>
        </w:tc>
        <w:tc>
          <w:tcPr>
            <w:tcW w:w="645"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58BDB52" w14:textId="77777777" w:rsidR="000B76D5" w:rsidRPr="00CE3286" w:rsidRDefault="000B76D5" w:rsidP="00333D59">
            <w:pPr>
              <w:jc w:val="right"/>
              <w:rPr>
                <w:rFonts w:cs="Arial"/>
                <w:b/>
                <w:bCs/>
                <w:sz w:val="22"/>
                <w:szCs w:val="22"/>
                <w:lang w:eastAsia="nl-BE"/>
              </w:rPr>
            </w:pPr>
            <w:r w:rsidRPr="00CE3286">
              <w:rPr>
                <w:rFonts w:cs="Arial"/>
                <w:b/>
                <w:bCs/>
                <w:sz w:val="22"/>
                <w:szCs w:val="22"/>
                <w:lang w:eastAsia="nl-BE"/>
              </w:rPr>
              <w:t>47.978</w:t>
            </w:r>
          </w:p>
        </w:tc>
      </w:tr>
      <w:tr w:rsidR="000B76D5" w:rsidRPr="008F67CF" w14:paraId="451159D4" w14:textId="77777777" w:rsidTr="00333D59">
        <w:trPr>
          <w:trHeight w:val="254"/>
        </w:trPr>
        <w:tc>
          <w:tcPr>
            <w:tcW w:w="1915" w:type="dxa"/>
            <w:tcBorders>
              <w:top w:val="single" w:sz="4" w:space="0" w:color="auto"/>
              <w:left w:val="single" w:sz="4" w:space="0" w:color="auto"/>
              <w:bottom w:val="single" w:sz="4" w:space="0" w:color="auto"/>
              <w:right w:val="single" w:sz="4" w:space="0" w:color="auto"/>
            </w:tcBorders>
            <w:noWrap/>
            <w:vAlign w:val="bottom"/>
          </w:tcPr>
          <w:p w14:paraId="132DFBA4" w14:textId="77777777" w:rsidR="000B76D5" w:rsidRPr="000B76D5" w:rsidRDefault="000B76D5" w:rsidP="00333D59">
            <w:pPr>
              <w:rPr>
                <w:rFonts w:cs="Arial"/>
                <w:b/>
                <w:bCs/>
                <w:sz w:val="22"/>
                <w:szCs w:val="22"/>
                <w:lang w:eastAsia="nl-BE"/>
              </w:rPr>
            </w:pPr>
          </w:p>
        </w:tc>
        <w:tc>
          <w:tcPr>
            <w:tcW w:w="645" w:type="dxa"/>
            <w:tcBorders>
              <w:top w:val="single" w:sz="4" w:space="0" w:color="auto"/>
              <w:left w:val="single" w:sz="4" w:space="0" w:color="auto"/>
              <w:bottom w:val="single" w:sz="4" w:space="0" w:color="auto"/>
              <w:right w:val="single" w:sz="4" w:space="0" w:color="auto"/>
            </w:tcBorders>
            <w:noWrap/>
            <w:vAlign w:val="bottom"/>
          </w:tcPr>
          <w:p w14:paraId="661B6C29" w14:textId="77777777" w:rsidR="000B76D5" w:rsidRPr="000B76D5" w:rsidRDefault="000B76D5" w:rsidP="00333D59">
            <w:pPr>
              <w:jc w:val="right"/>
              <w:rPr>
                <w:rFonts w:cs="Arial"/>
                <w:b/>
                <w:bCs/>
                <w:sz w:val="22"/>
                <w:szCs w:val="22"/>
                <w:lang w:eastAsia="nl-BE"/>
              </w:rPr>
            </w:pPr>
          </w:p>
        </w:tc>
      </w:tr>
      <w:tr w:rsidR="000B76D5" w:rsidRPr="007A676C" w14:paraId="3710456C" w14:textId="77777777" w:rsidTr="007A676C">
        <w:trPr>
          <w:trHeight w:val="254"/>
        </w:trPr>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AFFA4C" w14:textId="77777777" w:rsidR="000B76D5" w:rsidRPr="007A676C" w:rsidRDefault="000B76D5" w:rsidP="00333D59">
            <w:pPr>
              <w:rPr>
                <w:rFonts w:cs="Arial"/>
                <w:b/>
                <w:bCs/>
                <w:sz w:val="22"/>
                <w:szCs w:val="22"/>
                <w:lang w:eastAsia="nl-BE"/>
              </w:rPr>
            </w:pPr>
            <w:r w:rsidRPr="007A676C">
              <w:rPr>
                <w:rFonts w:cs="Arial"/>
                <w:b/>
                <w:bCs/>
                <w:sz w:val="22"/>
                <w:szCs w:val="22"/>
                <w:lang w:eastAsia="nl-BE"/>
              </w:rPr>
              <w:t>Brailleboeken</w:t>
            </w:r>
          </w:p>
        </w:tc>
        <w:tc>
          <w:tcPr>
            <w:tcW w:w="6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221F1D" w14:textId="77777777" w:rsidR="000B76D5" w:rsidRPr="007A676C" w:rsidRDefault="000B76D5" w:rsidP="00333D59">
            <w:pPr>
              <w:jc w:val="right"/>
              <w:rPr>
                <w:rFonts w:cs="Arial"/>
                <w:sz w:val="22"/>
                <w:szCs w:val="22"/>
                <w:lang w:eastAsia="nl-BE"/>
              </w:rPr>
            </w:pPr>
            <w:r w:rsidRPr="007A676C">
              <w:rPr>
                <w:rFonts w:cs="Arial"/>
                <w:sz w:val="22"/>
                <w:szCs w:val="22"/>
                <w:lang w:eastAsia="nl-BE"/>
              </w:rPr>
              <w:t> </w:t>
            </w:r>
          </w:p>
        </w:tc>
      </w:tr>
      <w:tr w:rsidR="000B76D5" w:rsidRPr="008F67CF" w14:paraId="448A04B4" w14:textId="77777777" w:rsidTr="00333D59">
        <w:trPr>
          <w:trHeight w:val="254"/>
        </w:trPr>
        <w:tc>
          <w:tcPr>
            <w:tcW w:w="1915" w:type="dxa"/>
            <w:tcBorders>
              <w:top w:val="single" w:sz="4" w:space="0" w:color="auto"/>
              <w:left w:val="single" w:sz="4" w:space="0" w:color="auto"/>
              <w:bottom w:val="single" w:sz="4" w:space="0" w:color="auto"/>
              <w:right w:val="single" w:sz="4" w:space="0" w:color="auto"/>
            </w:tcBorders>
            <w:noWrap/>
            <w:vAlign w:val="bottom"/>
            <w:hideMark/>
          </w:tcPr>
          <w:p w14:paraId="06440852" w14:textId="77777777" w:rsidR="000B76D5" w:rsidRPr="000B76D5" w:rsidRDefault="000B76D5" w:rsidP="00333D59">
            <w:pPr>
              <w:rPr>
                <w:rFonts w:cs="Arial"/>
                <w:sz w:val="22"/>
                <w:szCs w:val="22"/>
                <w:lang w:eastAsia="nl-BE"/>
              </w:rPr>
            </w:pPr>
            <w:r w:rsidRPr="000B76D5">
              <w:rPr>
                <w:rFonts w:cs="Arial"/>
                <w:sz w:val="22"/>
                <w:szCs w:val="22"/>
                <w:lang w:eastAsia="nl-BE"/>
              </w:rPr>
              <w:t>Jeugd</w:t>
            </w:r>
          </w:p>
        </w:tc>
        <w:tc>
          <w:tcPr>
            <w:tcW w:w="645" w:type="dxa"/>
            <w:tcBorders>
              <w:top w:val="single" w:sz="4" w:space="0" w:color="auto"/>
              <w:left w:val="single" w:sz="4" w:space="0" w:color="auto"/>
              <w:bottom w:val="single" w:sz="4" w:space="0" w:color="auto"/>
              <w:right w:val="single" w:sz="4" w:space="0" w:color="auto"/>
            </w:tcBorders>
            <w:noWrap/>
            <w:vAlign w:val="bottom"/>
            <w:hideMark/>
          </w:tcPr>
          <w:p w14:paraId="7AFFDB39" w14:textId="77777777" w:rsidR="000B76D5" w:rsidRPr="000B76D5" w:rsidRDefault="000B76D5" w:rsidP="00333D59">
            <w:pPr>
              <w:jc w:val="right"/>
              <w:rPr>
                <w:rFonts w:cs="Arial"/>
                <w:sz w:val="22"/>
                <w:szCs w:val="22"/>
                <w:lang w:eastAsia="nl-BE"/>
              </w:rPr>
            </w:pPr>
            <w:r w:rsidRPr="000B76D5">
              <w:rPr>
                <w:rFonts w:cs="Arial"/>
                <w:sz w:val="22"/>
                <w:szCs w:val="22"/>
                <w:lang w:eastAsia="nl-BE"/>
              </w:rPr>
              <w:t>2.993</w:t>
            </w:r>
          </w:p>
        </w:tc>
      </w:tr>
      <w:tr w:rsidR="000B76D5" w:rsidRPr="008F67CF" w14:paraId="32CC1BEB" w14:textId="77777777" w:rsidTr="00333D59">
        <w:trPr>
          <w:trHeight w:val="254"/>
        </w:trPr>
        <w:tc>
          <w:tcPr>
            <w:tcW w:w="1915" w:type="dxa"/>
            <w:tcBorders>
              <w:top w:val="single" w:sz="4" w:space="0" w:color="auto"/>
              <w:left w:val="single" w:sz="4" w:space="0" w:color="auto"/>
              <w:bottom w:val="single" w:sz="4" w:space="0" w:color="auto"/>
              <w:right w:val="single" w:sz="4" w:space="0" w:color="auto"/>
            </w:tcBorders>
            <w:noWrap/>
            <w:vAlign w:val="bottom"/>
            <w:hideMark/>
          </w:tcPr>
          <w:p w14:paraId="7DE355EA" w14:textId="77777777" w:rsidR="000B76D5" w:rsidRPr="000B76D5" w:rsidRDefault="000B76D5" w:rsidP="00333D59">
            <w:pPr>
              <w:rPr>
                <w:rFonts w:cs="Arial"/>
                <w:sz w:val="22"/>
                <w:szCs w:val="22"/>
                <w:lang w:eastAsia="nl-BE"/>
              </w:rPr>
            </w:pPr>
            <w:r w:rsidRPr="000B76D5">
              <w:rPr>
                <w:rFonts w:cs="Arial"/>
                <w:sz w:val="22"/>
                <w:szCs w:val="22"/>
                <w:lang w:eastAsia="nl-BE"/>
              </w:rPr>
              <w:t>Volwassenen</w:t>
            </w:r>
          </w:p>
        </w:tc>
        <w:tc>
          <w:tcPr>
            <w:tcW w:w="645" w:type="dxa"/>
            <w:tcBorders>
              <w:top w:val="single" w:sz="4" w:space="0" w:color="auto"/>
              <w:left w:val="single" w:sz="4" w:space="0" w:color="auto"/>
              <w:bottom w:val="single" w:sz="4" w:space="0" w:color="auto"/>
              <w:right w:val="single" w:sz="4" w:space="0" w:color="auto"/>
            </w:tcBorders>
            <w:noWrap/>
            <w:vAlign w:val="bottom"/>
            <w:hideMark/>
          </w:tcPr>
          <w:p w14:paraId="1563DAC3" w14:textId="77777777" w:rsidR="000B76D5" w:rsidRPr="000B76D5" w:rsidRDefault="000B76D5" w:rsidP="00333D59">
            <w:pPr>
              <w:jc w:val="right"/>
              <w:rPr>
                <w:rFonts w:cs="Arial"/>
                <w:sz w:val="22"/>
                <w:szCs w:val="22"/>
                <w:lang w:eastAsia="nl-BE"/>
              </w:rPr>
            </w:pPr>
            <w:r w:rsidRPr="000B76D5">
              <w:rPr>
                <w:rFonts w:cs="Arial"/>
                <w:sz w:val="22"/>
                <w:szCs w:val="22"/>
                <w:lang w:eastAsia="nl-BE"/>
              </w:rPr>
              <w:t>16.238</w:t>
            </w:r>
          </w:p>
        </w:tc>
      </w:tr>
      <w:tr w:rsidR="000B76D5" w:rsidRPr="008F67CF" w14:paraId="2B1214B2" w14:textId="77777777" w:rsidTr="00333D59">
        <w:trPr>
          <w:trHeight w:val="254"/>
        </w:trPr>
        <w:tc>
          <w:tcPr>
            <w:tcW w:w="1915"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B57DF3C" w14:textId="77777777" w:rsidR="000B76D5" w:rsidRPr="000B76D5" w:rsidRDefault="000B76D5" w:rsidP="00333D59">
            <w:pPr>
              <w:rPr>
                <w:rFonts w:cs="Arial"/>
                <w:b/>
                <w:bCs/>
                <w:sz w:val="22"/>
                <w:szCs w:val="22"/>
                <w:lang w:eastAsia="nl-BE"/>
              </w:rPr>
            </w:pPr>
            <w:r w:rsidRPr="000B76D5">
              <w:rPr>
                <w:rFonts w:cs="Arial"/>
                <w:b/>
                <w:bCs/>
                <w:sz w:val="22"/>
                <w:szCs w:val="22"/>
                <w:lang w:eastAsia="nl-BE"/>
              </w:rPr>
              <w:t xml:space="preserve">TOTAAL </w:t>
            </w:r>
          </w:p>
        </w:tc>
        <w:tc>
          <w:tcPr>
            <w:tcW w:w="645"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51BEAF8" w14:textId="77777777" w:rsidR="000B76D5" w:rsidRPr="000B76D5" w:rsidRDefault="000B76D5" w:rsidP="00333D59">
            <w:pPr>
              <w:jc w:val="right"/>
              <w:rPr>
                <w:rFonts w:cs="Arial"/>
                <w:b/>
                <w:bCs/>
                <w:sz w:val="22"/>
                <w:szCs w:val="22"/>
                <w:lang w:eastAsia="nl-BE"/>
              </w:rPr>
            </w:pPr>
            <w:r w:rsidRPr="000B76D5">
              <w:rPr>
                <w:rFonts w:cs="Arial"/>
                <w:b/>
                <w:bCs/>
                <w:sz w:val="22"/>
                <w:szCs w:val="22"/>
                <w:lang w:eastAsia="nl-BE"/>
              </w:rPr>
              <w:t>19.231</w:t>
            </w:r>
          </w:p>
        </w:tc>
      </w:tr>
    </w:tbl>
    <w:p w14:paraId="6FB0BA04" w14:textId="77777777" w:rsidR="000B76D5" w:rsidRPr="008F67CF" w:rsidRDefault="000B76D5" w:rsidP="000B76D5">
      <w:pPr>
        <w:tabs>
          <w:tab w:val="left" w:pos="142"/>
        </w:tabs>
        <w:rPr>
          <w:sz w:val="16"/>
          <w:szCs w:val="16"/>
        </w:rPr>
      </w:pPr>
    </w:p>
    <w:p w14:paraId="69DD24FC" w14:textId="77777777" w:rsidR="000B76D5" w:rsidRPr="008F67CF" w:rsidRDefault="000B76D5" w:rsidP="000B76D5">
      <w:pPr>
        <w:rPr>
          <w:b/>
          <w:bCs/>
          <w:sz w:val="28"/>
          <w:szCs w:val="28"/>
          <w:u w:val="single"/>
        </w:rPr>
      </w:pPr>
    </w:p>
    <w:p w14:paraId="63E0C95C" w14:textId="77777777" w:rsidR="000B76D5" w:rsidRPr="008F67CF" w:rsidRDefault="000B76D5" w:rsidP="000B76D5">
      <w:pPr>
        <w:rPr>
          <w:b/>
          <w:bCs/>
          <w:sz w:val="28"/>
          <w:szCs w:val="28"/>
          <w:u w:val="single"/>
        </w:rPr>
      </w:pPr>
    </w:p>
    <w:p w14:paraId="4199CB41" w14:textId="77777777" w:rsidR="000B76D5" w:rsidRPr="008F67CF" w:rsidRDefault="000B76D5" w:rsidP="000B76D5">
      <w:pPr>
        <w:rPr>
          <w:b/>
          <w:bCs/>
          <w:sz w:val="28"/>
          <w:szCs w:val="28"/>
          <w:u w:val="single"/>
        </w:rPr>
      </w:pPr>
    </w:p>
    <w:p w14:paraId="4417479E" w14:textId="77777777" w:rsidR="000B76D5" w:rsidRPr="008F67CF" w:rsidRDefault="000B76D5" w:rsidP="000B76D5">
      <w:pPr>
        <w:rPr>
          <w:b/>
          <w:bCs/>
          <w:sz w:val="28"/>
          <w:szCs w:val="28"/>
          <w:u w:val="single"/>
        </w:rPr>
      </w:pPr>
    </w:p>
    <w:p w14:paraId="4C234B6B" w14:textId="77777777" w:rsidR="000B76D5" w:rsidRPr="008F67CF" w:rsidRDefault="000B76D5" w:rsidP="000B76D5">
      <w:pPr>
        <w:rPr>
          <w:b/>
          <w:bCs/>
          <w:sz w:val="28"/>
          <w:szCs w:val="28"/>
          <w:u w:val="single"/>
        </w:rPr>
      </w:pPr>
    </w:p>
    <w:p w14:paraId="01112B9B" w14:textId="77777777" w:rsidR="000B76D5" w:rsidRPr="008F67CF" w:rsidRDefault="000B76D5" w:rsidP="000B76D5">
      <w:pPr>
        <w:rPr>
          <w:b/>
          <w:bCs/>
          <w:sz w:val="28"/>
          <w:szCs w:val="28"/>
          <w:u w:val="single"/>
        </w:rPr>
      </w:pPr>
    </w:p>
    <w:p w14:paraId="0AC283B9" w14:textId="77777777" w:rsidR="000B76D5" w:rsidRPr="008F67CF" w:rsidRDefault="000B76D5" w:rsidP="000B76D5">
      <w:pPr>
        <w:rPr>
          <w:b/>
          <w:bCs/>
          <w:sz w:val="28"/>
          <w:szCs w:val="28"/>
          <w:u w:val="single"/>
        </w:rPr>
      </w:pPr>
    </w:p>
    <w:p w14:paraId="6343FC57" w14:textId="77777777" w:rsidR="000B76D5" w:rsidRPr="008F67CF" w:rsidRDefault="000B76D5" w:rsidP="000B76D5">
      <w:pPr>
        <w:tabs>
          <w:tab w:val="left" w:pos="142"/>
        </w:tabs>
        <w:rPr>
          <w:sz w:val="16"/>
          <w:szCs w:val="16"/>
        </w:rPr>
      </w:pPr>
    </w:p>
    <w:p w14:paraId="42347A6C" w14:textId="77777777" w:rsidR="000B76D5" w:rsidRPr="008F67CF" w:rsidRDefault="000B76D5" w:rsidP="000B76D5">
      <w:pPr>
        <w:tabs>
          <w:tab w:val="left" w:pos="142"/>
        </w:tabs>
        <w:rPr>
          <w:i/>
          <w:iCs/>
          <w:sz w:val="18"/>
          <w:szCs w:val="18"/>
        </w:rPr>
      </w:pPr>
      <w:r w:rsidRPr="008F67CF">
        <w:rPr>
          <w:i/>
          <w:iCs/>
          <w:sz w:val="18"/>
          <w:szCs w:val="18"/>
        </w:rPr>
        <w:t>Deze tabel toont het totaal aantal Daisy-luisterboeken en brailleboeken in onze collectie, opgesplitst in jeugd en volwassenen.</w:t>
      </w:r>
    </w:p>
    <w:p w14:paraId="0B71ECFD" w14:textId="77777777" w:rsidR="000B76D5" w:rsidRDefault="000B76D5" w:rsidP="006C10AA">
      <w:pPr>
        <w:rPr>
          <w:b/>
          <w:bCs/>
          <w:sz w:val="28"/>
          <w:szCs w:val="28"/>
          <w:u w:val="single"/>
        </w:rPr>
      </w:pPr>
    </w:p>
    <w:p w14:paraId="3126E7EE" w14:textId="50B76F28" w:rsidR="006C10AA" w:rsidRDefault="006C10AA" w:rsidP="006C10AA">
      <w:pPr>
        <w:rPr>
          <w:b/>
          <w:bCs/>
          <w:sz w:val="28"/>
          <w:szCs w:val="28"/>
          <w:u w:val="single"/>
        </w:rPr>
      </w:pPr>
      <w:r w:rsidRPr="006C10AA">
        <w:rPr>
          <w:b/>
          <w:bCs/>
          <w:sz w:val="28"/>
          <w:szCs w:val="28"/>
          <w:u w:val="single"/>
        </w:rPr>
        <w:t>Uitleningen</w:t>
      </w:r>
    </w:p>
    <w:p w14:paraId="28302108" w14:textId="2D2A107A" w:rsidR="00E57A64" w:rsidRDefault="00E57A64" w:rsidP="006C10AA">
      <w:pPr>
        <w:rPr>
          <w:b/>
          <w:bCs/>
          <w:sz w:val="28"/>
          <w:szCs w:val="28"/>
          <w:u w:val="single"/>
        </w:rPr>
      </w:pPr>
    </w:p>
    <w:p w14:paraId="043FCEDE" w14:textId="77777777" w:rsidR="00E57A64" w:rsidRPr="00287446" w:rsidRDefault="00E57A64" w:rsidP="00E57A64">
      <w:pPr>
        <w:rPr>
          <w:b/>
          <w:bCs/>
          <w:color w:val="007A9C"/>
        </w:rPr>
      </w:pPr>
      <w:r w:rsidRPr="00287446">
        <w:rPr>
          <w:b/>
          <w:bCs/>
          <w:color w:val="007A9C"/>
        </w:rPr>
        <w:t>Daisy</w:t>
      </w:r>
    </w:p>
    <w:p w14:paraId="1EEFDF36" w14:textId="77777777" w:rsidR="00E57A64" w:rsidRPr="00287446" w:rsidRDefault="00E57A64" w:rsidP="00E57A64">
      <w:pPr>
        <w:rPr>
          <w:b/>
          <w:bCs/>
          <w:color w:val="007A9C"/>
        </w:rPr>
      </w:pPr>
    </w:p>
    <w:tbl>
      <w:tblPr>
        <w:tblpPr w:leftFromText="141" w:rightFromText="141" w:vertAnchor="text" w:horzAnchor="margin" w:tblpY="38"/>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3"/>
        <w:gridCol w:w="1059"/>
      </w:tblGrid>
      <w:tr w:rsidR="00E57A64" w:rsidRPr="00287446" w14:paraId="1E3CB088" w14:textId="77777777" w:rsidTr="001C4442">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7352D5CF" w14:textId="77777777" w:rsidR="00E57A64" w:rsidRPr="00E57A64" w:rsidRDefault="00E57A64" w:rsidP="00333D59">
            <w:pPr>
              <w:rPr>
                <w:rFonts w:cs="Arial"/>
                <w:sz w:val="22"/>
                <w:szCs w:val="22"/>
                <w:lang w:eastAsia="nl-BE"/>
              </w:rPr>
            </w:pPr>
            <w:r w:rsidRPr="00E57A64">
              <w:rPr>
                <w:rFonts w:cs="Arial"/>
                <w:sz w:val="22"/>
                <w:szCs w:val="22"/>
                <w:lang w:eastAsia="nl-BE"/>
              </w:rPr>
              <w:t>Rechtstreekse lezers jeugd</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BE15312" w14:textId="77777777" w:rsidR="00E57A64" w:rsidRPr="00E57A64" w:rsidRDefault="00E57A64" w:rsidP="00333D59">
            <w:pPr>
              <w:jc w:val="right"/>
              <w:rPr>
                <w:rFonts w:cs="Arial"/>
                <w:sz w:val="22"/>
                <w:szCs w:val="22"/>
                <w:lang w:eastAsia="nl-BE"/>
              </w:rPr>
            </w:pPr>
            <w:r w:rsidRPr="00E57A64">
              <w:rPr>
                <w:rFonts w:cs="Arial"/>
                <w:sz w:val="22"/>
                <w:szCs w:val="22"/>
                <w:lang w:eastAsia="nl-BE"/>
              </w:rPr>
              <w:t>16.471</w:t>
            </w:r>
          </w:p>
        </w:tc>
      </w:tr>
      <w:tr w:rsidR="00E57A64" w:rsidRPr="00287446" w14:paraId="411F9CCA" w14:textId="77777777" w:rsidTr="001C4442">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194D26D4" w14:textId="77777777" w:rsidR="00E57A64" w:rsidRPr="00E57A64" w:rsidRDefault="00E57A64" w:rsidP="00333D59">
            <w:pPr>
              <w:rPr>
                <w:rFonts w:cs="Arial"/>
                <w:sz w:val="22"/>
                <w:szCs w:val="22"/>
                <w:lang w:eastAsia="nl-BE"/>
              </w:rPr>
            </w:pPr>
            <w:r w:rsidRPr="00E57A64">
              <w:rPr>
                <w:rFonts w:cs="Arial"/>
                <w:sz w:val="22"/>
                <w:szCs w:val="22"/>
                <w:lang w:eastAsia="nl-BE"/>
              </w:rPr>
              <w:t>Rechtstreeks lezers volwassenen</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FD74930" w14:textId="77777777" w:rsidR="00E57A64" w:rsidRPr="00E57A64" w:rsidRDefault="00E57A64" w:rsidP="00333D59">
            <w:pPr>
              <w:jc w:val="right"/>
              <w:rPr>
                <w:rFonts w:cs="Arial"/>
                <w:sz w:val="22"/>
                <w:szCs w:val="22"/>
                <w:lang w:eastAsia="nl-BE"/>
              </w:rPr>
            </w:pPr>
            <w:r w:rsidRPr="00E57A64">
              <w:rPr>
                <w:rFonts w:cs="Arial"/>
                <w:sz w:val="22"/>
                <w:szCs w:val="22"/>
                <w:lang w:eastAsia="nl-BE"/>
              </w:rPr>
              <w:t>138.754</w:t>
            </w:r>
          </w:p>
        </w:tc>
      </w:tr>
      <w:tr w:rsidR="00E57A64" w:rsidRPr="00287446" w14:paraId="29CFD6DA" w14:textId="77777777" w:rsidTr="001C4442">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4CECFDD" w14:textId="77777777" w:rsidR="00E57A64" w:rsidRPr="00E57A64" w:rsidRDefault="00E57A64" w:rsidP="00333D59">
            <w:pPr>
              <w:rPr>
                <w:rFonts w:cs="Arial"/>
                <w:b/>
                <w:bCs/>
                <w:sz w:val="22"/>
                <w:szCs w:val="22"/>
                <w:lang w:eastAsia="nl-BE"/>
              </w:rPr>
            </w:pPr>
            <w:r w:rsidRPr="00E57A64">
              <w:rPr>
                <w:rFonts w:cs="Arial"/>
                <w:b/>
                <w:bCs/>
                <w:sz w:val="22"/>
                <w:szCs w:val="22"/>
                <w:lang w:eastAsia="nl-BE"/>
              </w:rPr>
              <w:t xml:space="preserve">Totaal rechtstreekse lezers </w:t>
            </w:r>
          </w:p>
        </w:tc>
        <w:tc>
          <w:tcPr>
            <w:tcW w:w="1059"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D09535C" w14:textId="77777777" w:rsidR="00E57A64" w:rsidRPr="00E57A64" w:rsidRDefault="00E57A64" w:rsidP="00333D59">
            <w:pPr>
              <w:jc w:val="right"/>
              <w:rPr>
                <w:rFonts w:cs="Arial"/>
                <w:b/>
                <w:bCs/>
                <w:sz w:val="22"/>
                <w:szCs w:val="22"/>
                <w:lang w:eastAsia="nl-BE"/>
              </w:rPr>
            </w:pPr>
            <w:r w:rsidRPr="00E57A64">
              <w:rPr>
                <w:rFonts w:cs="Arial"/>
                <w:b/>
                <w:bCs/>
                <w:sz w:val="22"/>
                <w:szCs w:val="22"/>
                <w:lang w:eastAsia="nl-BE"/>
              </w:rPr>
              <w:t>155.225</w:t>
            </w:r>
          </w:p>
        </w:tc>
      </w:tr>
      <w:tr w:rsidR="00E57A64" w:rsidRPr="00287446" w14:paraId="008E28FA" w14:textId="77777777" w:rsidTr="00CE3286">
        <w:trPr>
          <w:trHeight w:val="88"/>
        </w:trPr>
        <w:tc>
          <w:tcPr>
            <w:tcW w:w="4323" w:type="dxa"/>
            <w:tcBorders>
              <w:top w:val="single" w:sz="4" w:space="0" w:color="auto"/>
              <w:left w:val="single" w:sz="4" w:space="0" w:color="auto"/>
              <w:bottom w:val="single" w:sz="4" w:space="0" w:color="auto"/>
              <w:right w:val="single" w:sz="4" w:space="0" w:color="auto"/>
            </w:tcBorders>
            <w:noWrap/>
            <w:vAlign w:val="bottom"/>
          </w:tcPr>
          <w:p w14:paraId="25722849" w14:textId="37914D4F" w:rsidR="00E57A64" w:rsidRPr="00E57A64" w:rsidRDefault="00E57A64" w:rsidP="00333D59">
            <w:pPr>
              <w:rPr>
                <w:rFonts w:cs="Arial"/>
                <w:sz w:val="22"/>
                <w:szCs w:val="22"/>
                <w:lang w:eastAsia="nl-BE"/>
              </w:rPr>
            </w:pPr>
          </w:p>
        </w:tc>
        <w:tc>
          <w:tcPr>
            <w:tcW w:w="1059" w:type="dxa"/>
            <w:tcBorders>
              <w:top w:val="single" w:sz="4" w:space="0" w:color="auto"/>
              <w:left w:val="single" w:sz="4" w:space="0" w:color="auto"/>
              <w:bottom w:val="single" w:sz="4" w:space="0" w:color="auto"/>
              <w:right w:val="single" w:sz="4" w:space="0" w:color="auto"/>
            </w:tcBorders>
            <w:noWrap/>
            <w:vAlign w:val="bottom"/>
          </w:tcPr>
          <w:p w14:paraId="2780501D" w14:textId="737F0A67" w:rsidR="00E57A64" w:rsidRPr="00E57A64" w:rsidRDefault="00E57A64" w:rsidP="00333D59">
            <w:pPr>
              <w:jc w:val="right"/>
              <w:rPr>
                <w:rFonts w:cs="Arial"/>
                <w:sz w:val="22"/>
                <w:szCs w:val="22"/>
                <w:lang w:eastAsia="nl-BE"/>
              </w:rPr>
            </w:pPr>
          </w:p>
        </w:tc>
      </w:tr>
      <w:tr w:rsidR="00A43287" w:rsidRPr="00287446" w14:paraId="53E15E33" w14:textId="77777777" w:rsidTr="00CE3286">
        <w:trPr>
          <w:trHeight w:val="88"/>
        </w:trPr>
        <w:tc>
          <w:tcPr>
            <w:tcW w:w="4323" w:type="dxa"/>
            <w:tcBorders>
              <w:top w:val="single" w:sz="4" w:space="0" w:color="auto"/>
              <w:left w:val="single" w:sz="4" w:space="0" w:color="auto"/>
              <w:bottom w:val="single" w:sz="4" w:space="0" w:color="auto"/>
              <w:right w:val="single" w:sz="4" w:space="0" w:color="auto"/>
            </w:tcBorders>
            <w:noWrap/>
            <w:vAlign w:val="bottom"/>
          </w:tcPr>
          <w:p w14:paraId="68C6BA63" w14:textId="6414C73C" w:rsidR="00A43287" w:rsidRPr="00E57A64" w:rsidRDefault="00A43287" w:rsidP="00A43287">
            <w:pPr>
              <w:rPr>
                <w:rFonts w:cs="Arial"/>
                <w:sz w:val="22"/>
                <w:szCs w:val="22"/>
                <w:lang w:eastAsia="nl-BE"/>
              </w:rPr>
            </w:pPr>
            <w:r w:rsidRPr="00E57A64">
              <w:rPr>
                <w:rFonts w:cs="Arial"/>
                <w:sz w:val="22"/>
                <w:szCs w:val="22"/>
                <w:lang w:eastAsia="nl-BE"/>
              </w:rPr>
              <w:t xml:space="preserve">Lezers via organisaties jeugd </w:t>
            </w:r>
          </w:p>
        </w:tc>
        <w:tc>
          <w:tcPr>
            <w:tcW w:w="1059" w:type="dxa"/>
            <w:tcBorders>
              <w:top w:val="single" w:sz="4" w:space="0" w:color="auto"/>
              <w:left w:val="single" w:sz="4" w:space="0" w:color="auto"/>
              <w:bottom w:val="single" w:sz="4" w:space="0" w:color="auto"/>
              <w:right w:val="single" w:sz="4" w:space="0" w:color="auto"/>
            </w:tcBorders>
            <w:noWrap/>
            <w:vAlign w:val="bottom"/>
          </w:tcPr>
          <w:p w14:paraId="2AE95151" w14:textId="367C22F8" w:rsidR="00A43287" w:rsidRPr="00E57A64" w:rsidRDefault="00A43287" w:rsidP="00A43287">
            <w:pPr>
              <w:jc w:val="right"/>
              <w:rPr>
                <w:rFonts w:cs="Arial"/>
                <w:sz w:val="22"/>
                <w:szCs w:val="22"/>
                <w:lang w:eastAsia="nl-BE"/>
              </w:rPr>
            </w:pPr>
            <w:r w:rsidRPr="00E57A64">
              <w:rPr>
                <w:rFonts w:cs="Arial"/>
                <w:sz w:val="22"/>
                <w:szCs w:val="22"/>
                <w:lang w:eastAsia="nl-BE"/>
              </w:rPr>
              <w:t>10.506</w:t>
            </w:r>
          </w:p>
        </w:tc>
      </w:tr>
      <w:tr w:rsidR="00A43287" w:rsidRPr="00287446" w14:paraId="5BDCF63D" w14:textId="77777777" w:rsidTr="001C4442">
        <w:trPr>
          <w:trHeight w:val="88"/>
        </w:trPr>
        <w:tc>
          <w:tcPr>
            <w:tcW w:w="4323" w:type="dxa"/>
            <w:tcBorders>
              <w:top w:val="single" w:sz="4" w:space="0" w:color="auto"/>
              <w:left w:val="single" w:sz="4" w:space="0" w:color="auto"/>
              <w:bottom w:val="single" w:sz="4" w:space="0" w:color="auto"/>
              <w:right w:val="single" w:sz="4" w:space="0" w:color="auto"/>
            </w:tcBorders>
            <w:noWrap/>
            <w:vAlign w:val="bottom"/>
          </w:tcPr>
          <w:p w14:paraId="408CA049" w14:textId="64BEFEFC" w:rsidR="00A43287" w:rsidRPr="00E57A64" w:rsidRDefault="00A43287" w:rsidP="00A43287">
            <w:pPr>
              <w:rPr>
                <w:rFonts w:cs="Arial"/>
                <w:sz w:val="22"/>
                <w:szCs w:val="22"/>
                <w:lang w:eastAsia="nl-BE"/>
              </w:rPr>
            </w:pPr>
            <w:r w:rsidRPr="00E57A64">
              <w:rPr>
                <w:rFonts w:cs="Arial"/>
                <w:sz w:val="22"/>
                <w:szCs w:val="22"/>
                <w:lang w:eastAsia="nl-BE"/>
              </w:rPr>
              <w:t xml:space="preserve">Lezers via organisaties volwassenen </w:t>
            </w:r>
          </w:p>
        </w:tc>
        <w:tc>
          <w:tcPr>
            <w:tcW w:w="1059" w:type="dxa"/>
            <w:tcBorders>
              <w:top w:val="single" w:sz="4" w:space="0" w:color="auto"/>
              <w:left w:val="single" w:sz="4" w:space="0" w:color="auto"/>
              <w:bottom w:val="single" w:sz="4" w:space="0" w:color="auto"/>
              <w:right w:val="single" w:sz="4" w:space="0" w:color="auto"/>
            </w:tcBorders>
            <w:noWrap/>
            <w:vAlign w:val="bottom"/>
          </w:tcPr>
          <w:p w14:paraId="6DEDEE54" w14:textId="0E48E7BC" w:rsidR="00A43287" w:rsidRPr="00E57A64" w:rsidRDefault="00A43287" w:rsidP="00A43287">
            <w:pPr>
              <w:jc w:val="right"/>
              <w:rPr>
                <w:rFonts w:cs="Arial"/>
                <w:sz w:val="22"/>
                <w:szCs w:val="22"/>
                <w:lang w:eastAsia="nl-BE"/>
              </w:rPr>
            </w:pPr>
            <w:r w:rsidRPr="00E57A64">
              <w:rPr>
                <w:rFonts w:cs="Arial"/>
                <w:sz w:val="22"/>
                <w:szCs w:val="22"/>
                <w:lang w:eastAsia="nl-BE"/>
              </w:rPr>
              <w:t>6.105</w:t>
            </w:r>
          </w:p>
        </w:tc>
      </w:tr>
      <w:tr w:rsidR="00A43287" w:rsidRPr="00287446" w14:paraId="47A6FE48" w14:textId="77777777" w:rsidTr="001C4442">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7E7B933" w14:textId="3DFE0012" w:rsidR="00A43287" w:rsidRPr="00E57A64" w:rsidRDefault="00A43287" w:rsidP="00A43287">
            <w:pPr>
              <w:rPr>
                <w:rFonts w:cs="Arial"/>
                <w:b/>
                <w:bCs/>
                <w:sz w:val="22"/>
                <w:szCs w:val="22"/>
                <w:lang w:eastAsia="nl-BE"/>
              </w:rPr>
            </w:pPr>
            <w:r w:rsidRPr="00E57A64">
              <w:rPr>
                <w:rFonts w:cs="Arial"/>
                <w:b/>
                <w:bCs/>
                <w:sz w:val="22"/>
                <w:szCs w:val="22"/>
                <w:lang w:eastAsia="nl-BE"/>
              </w:rPr>
              <w:t xml:space="preserve">Totaal lezers via organisaties </w:t>
            </w:r>
            <w:r>
              <w:rPr>
                <w:rFonts w:cs="Arial"/>
                <w:b/>
                <w:bCs/>
                <w:sz w:val="22"/>
                <w:szCs w:val="22"/>
                <w:lang w:eastAsia="nl-BE"/>
              </w:rPr>
              <w:t>(online)</w:t>
            </w:r>
          </w:p>
        </w:tc>
        <w:tc>
          <w:tcPr>
            <w:tcW w:w="1059"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FB897DE" w14:textId="77777777" w:rsidR="00A43287" w:rsidRPr="00E57A64" w:rsidRDefault="00A43287" w:rsidP="00A43287">
            <w:pPr>
              <w:jc w:val="right"/>
              <w:rPr>
                <w:rFonts w:cs="Arial"/>
                <w:b/>
                <w:bCs/>
                <w:sz w:val="22"/>
                <w:szCs w:val="22"/>
                <w:lang w:eastAsia="nl-BE"/>
              </w:rPr>
            </w:pPr>
            <w:r w:rsidRPr="00E57A64">
              <w:rPr>
                <w:rFonts w:cs="Arial"/>
                <w:b/>
                <w:bCs/>
                <w:sz w:val="22"/>
                <w:szCs w:val="22"/>
                <w:lang w:eastAsia="nl-BE"/>
              </w:rPr>
              <w:t>16.611</w:t>
            </w:r>
          </w:p>
        </w:tc>
      </w:tr>
      <w:tr w:rsidR="00A43287" w:rsidRPr="00287446" w14:paraId="0074D019" w14:textId="77777777" w:rsidTr="001C4442">
        <w:trPr>
          <w:trHeight w:val="88"/>
        </w:trPr>
        <w:tc>
          <w:tcPr>
            <w:tcW w:w="4323" w:type="dxa"/>
            <w:tcBorders>
              <w:top w:val="single" w:sz="4" w:space="0" w:color="auto"/>
              <w:left w:val="single" w:sz="4" w:space="0" w:color="auto"/>
              <w:bottom w:val="single" w:sz="4" w:space="0" w:color="auto"/>
              <w:right w:val="single" w:sz="4" w:space="0" w:color="auto"/>
            </w:tcBorders>
            <w:noWrap/>
            <w:vAlign w:val="bottom"/>
          </w:tcPr>
          <w:p w14:paraId="6C75F9CE" w14:textId="77777777" w:rsidR="00A43287" w:rsidRPr="00E57A64" w:rsidRDefault="00A43287" w:rsidP="00A43287">
            <w:pPr>
              <w:rPr>
                <w:rFonts w:cs="Arial"/>
                <w:b/>
                <w:bCs/>
                <w:sz w:val="22"/>
                <w:szCs w:val="22"/>
                <w:lang w:eastAsia="nl-BE"/>
              </w:rPr>
            </w:pPr>
          </w:p>
        </w:tc>
        <w:tc>
          <w:tcPr>
            <w:tcW w:w="1059" w:type="dxa"/>
            <w:tcBorders>
              <w:top w:val="single" w:sz="4" w:space="0" w:color="auto"/>
              <w:left w:val="single" w:sz="4" w:space="0" w:color="auto"/>
              <w:bottom w:val="single" w:sz="4" w:space="0" w:color="auto"/>
              <w:right w:val="single" w:sz="4" w:space="0" w:color="auto"/>
            </w:tcBorders>
            <w:noWrap/>
            <w:vAlign w:val="bottom"/>
          </w:tcPr>
          <w:p w14:paraId="04FD3206" w14:textId="77777777" w:rsidR="00A43287" w:rsidRPr="00E57A64" w:rsidRDefault="00A43287" w:rsidP="00A43287">
            <w:pPr>
              <w:jc w:val="right"/>
              <w:rPr>
                <w:rFonts w:cs="Arial"/>
                <w:b/>
                <w:bCs/>
                <w:sz w:val="22"/>
                <w:szCs w:val="22"/>
                <w:lang w:eastAsia="nl-BE"/>
              </w:rPr>
            </w:pPr>
          </w:p>
        </w:tc>
      </w:tr>
      <w:tr w:rsidR="00A43287" w:rsidRPr="00287446" w14:paraId="58445B0A" w14:textId="77777777" w:rsidTr="001C4442">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1C60003D" w14:textId="77777777" w:rsidR="00A43287" w:rsidRPr="00E57A64" w:rsidRDefault="00A43287" w:rsidP="00A43287">
            <w:pPr>
              <w:rPr>
                <w:rFonts w:cs="Arial"/>
                <w:b/>
                <w:bCs/>
                <w:sz w:val="22"/>
                <w:szCs w:val="22"/>
                <w:lang w:eastAsia="nl-BE"/>
              </w:rPr>
            </w:pPr>
            <w:r w:rsidRPr="00E57A64">
              <w:rPr>
                <w:rFonts w:cs="Arial"/>
                <w:b/>
                <w:bCs/>
                <w:sz w:val="22"/>
                <w:szCs w:val="22"/>
                <w:lang w:eastAsia="nl-BE"/>
              </w:rPr>
              <w:t xml:space="preserve">Totaal rechtstreekse lezers en lezers via organisaties </w:t>
            </w:r>
          </w:p>
        </w:tc>
        <w:tc>
          <w:tcPr>
            <w:tcW w:w="1059"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29F5DDA2" w14:textId="77777777" w:rsidR="00A43287" w:rsidRPr="00E57A64" w:rsidRDefault="00A43287" w:rsidP="00A43287">
            <w:pPr>
              <w:jc w:val="right"/>
              <w:rPr>
                <w:rFonts w:cs="Arial"/>
                <w:b/>
                <w:bCs/>
                <w:sz w:val="22"/>
                <w:szCs w:val="22"/>
                <w:lang w:eastAsia="nl-BE"/>
              </w:rPr>
            </w:pPr>
            <w:r w:rsidRPr="00E57A64">
              <w:rPr>
                <w:rFonts w:cs="Arial"/>
                <w:b/>
                <w:bCs/>
                <w:sz w:val="22"/>
                <w:szCs w:val="22"/>
                <w:lang w:eastAsia="nl-BE"/>
              </w:rPr>
              <w:t>171.836</w:t>
            </w:r>
          </w:p>
        </w:tc>
      </w:tr>
      <w:tr w:rsidR="00A43287" w:rsidRPr="00287446" w14:paraId="61CF379E" w14:textId="77777777" w:rsidTr="001C4442">
        <w:trPr>
          <w:trHeight w:val="88"/>
        </w:trPr>
        <w:tc>
          <w:tcPr>
            <w:tcW w:w="4323" w:type="dxa"/>
            <w:tcBorders>
              <w:top w:val="single" w:sz="4" w:space="0" w:color="auto"/>
              <w:left w:val="single" w:sz="4" w:space="0" w:color="auto"/>
              <w:bottom w:val="single" w:sz="4" w:space="0" w:color="auto"/>
              <w:right w:val="single" w:sz="4" w:space="0" w:color="auto"/>
            </w:tcBorders>
            <w:noWrap/>
            <w:vAlign w:val="bottom"/>
          </w:tcPr>
          <w:p w14:paraId="77650AE9" w14:textId="64C358E8" w:rsidR="00A43287" w:rsidRPr="00E57A64" w:rsidRDefault="00A43287" w:rsidP="00A43287">
            <w:pPr>
              <w:rPr>
                <w:rFonts w:cs="Arial"/>
                <w:sz w:val="22"/>
                <w:szCs w:val="22"/>
                <w:lang w:eastAsia="nl-BE"/>
              </w:rPr>
            </w:pPr>
          </w:p>
        </w:tc>
        <w:tc>
          <w:tcPr>
            <w:tcW w:w="1059" w:type="dxa"/>
            <w:tcBorders>
              <w:top w:val="single" w:sz="4" w:space="0" w:color="auto"/>
              <w:left w:val="single" w:sz="4" w:space="0" w:color="auto"/>
              <w:bottom w:val="single" w:sz="4" w:space="0" w:color="auto"/>
              <w:right w:val="single" w:sz="4" w:space="0" w:color="auto"/>
            </w:tcBorders>
            <w:noWrap/>
            <w:vAlign w:val="bottom"/>
          </w:tcPr>
          <w:p w14:paraId="7A607757" w14:textId="395A94CE" w:rsidR="00A43287" w:rsidRPr="00E57A64" w:rsidRDefault="00A43287" w:rsidP="00A43287">
            <w:pPr>
              <w:jc w:val="right"/>
              <w:rPr>
                <w:rFonts w:cs="Arial"/>
                <w:sz w:val="22"/>
                <w:szCs w:val="22"/>
                <w:lang w:eastAsia="nl-BE"/>
              </w:rPr>
            </w:pPr>
          </w:p>
        </w:tc>
      </w:tr>
      <w:tr w:rsidR="00A43287" w:rsidRPr="00287446" w14:paraId="416791D9" w14:textId="77777777" w:rsidTr="001C4442">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595A1B5" w14:textId="71F14BA8" w:rsidR="00A43287" w:rsidRPr="00E57A64" w:rsidRDefault="00A43287" w:rsidP="00A43287">
            <w:pPr>
              <w:rPr>
                <w:rFonts w:cs="Arial"/>
                <w:b/>
                <w:bCs/>
                <w:sz w:val="22"/>
                <w:szCs w:val="22"/>
                <w:lang w:eastAsia="nl-BE"/>
              </w:rPr>
            </w:pPr>
            <w:r w:rsidRPr="00E57A64">
              <w:rPr>
                <w:rFonts w:cs="Arial"/>
                <w:b/>
                <w:bCs/>
                <w:sz w:val="22"/>
                <w:szCs w:val="22"/>
                <w:lang w:eastAsia="nl-BE"/>
              </w:rPr>
              <w:t>Totaal organisaties</w:t>
            </w:r>
            <w:r>
              <w:rPr>
                <w:rFonts w:cs="Arial"/>
                <w:b/>
                <w:bCs/>
                <w:sz w:val="22"/>
                <w:szCs w:val="22"/>
                <w:lang w:eastAsia="nl-BE"/>
              </w:rPr>
              <w:t xml:space="preserve"> (cd’s)</w:t>
            </w:r>
          </w:p>
        </w:tc>
        <w:tc>
          <w:tcPr>
            <w:tcW w:w="1059"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8697984" w14:textId="68F22D24" w:rsidR="00A43287" w:rsidRPr="00E57A64" w:rsidRDefault="00A43287" w:rsidP="00A43287">
            <w:pPr>
              <w:jc w:val="right"/>
              <w:rPr>
                <w:rFonts w:cs="Arial"/>
                <w:b/>
                <w:bCs/>
                <w:sz w:val="22"/>
                <w:szCs w:val="22"/>
                <w:lang w:eastAsia="nl-BE"/>
              </w:rPr>
            </w:pPr>
            <w:r>
              <w:rPr>
                <w:rFonts w:cs="Arial"/>
                <w:b/>
                <w:bCs/>
                <w:sz w:val="22"/>
                <w:szCs w:val="22"/>
                <w:lang w:eastAsia="nl-BE"/>
              </w:rPr>
              <w:t>10.879</w:t>
            </w:r>
          </w:p>
        </w:tc>
      </w:tr>
      <w:tr w:rsidR="00A43287" w:rsidRPr="00287446" w14:paraId="7EA6182E" w14:textId="77777777" w:rsidTr="001C4442">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5303F4" w14:textId="77777777" w:rsidR="00A43287" w:rsidRPr="00E57A64" w:rsidRDefault="00A43287" w:rsidP="00A43287">
            <w:pPr>
              <w:rPr>
                <w:rFonts w:cs="Arial"/>
                <w:sz w:val="22"/>
                <w:szCs w:val="22"/>
                <w:lang w:eastAsia="nl-BE"/>
              </w:rPr>
            </w:pPr>
          </w:p>
        </w:tc>
        <w:tc>
          <w:tcPr>
            <w:tcW w:w="105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CB847A" w14:textId="77777777" w:rsidR="00A43287" w:rsidRPr="00E57A64" w:rsidRDefault="00A43287" w:rsidP="00A43287">
            <w:pPr>
              <w:jc w:val="right"/>
              <w:rPr>
                <w:rFonts w:cs="Arial"/>
                <w:sz w:val="22"/>
                <w:szCs w:val="22"/>
                <w:lang w:eastAsia="nl-BE"/>
              </w:rPr>
            </w:pPr>
          </w:p>
        </w:tc>
      </w:tr>
      <w:tr w:rsidR="00A43287" w:rsidRPr="00287446" w14:paraId="199607C0" w14:textId="77777777" w:rsidTr="001C4442">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4FA9113" w14:textId="77777777" w:rsidR="00A43287" w:rsidRPr="00E57A64" w:rsidRDefault="00A43287" w:rsidP="00A43287">
            <w:pPr>
              <w:rPr>
                <w:rFonts w:cs="Arial"/>
                <w:b/>
                <w:bCs/>
                <w:sz w:val="22"/>
                <w:szCs w:val="22"/>
                <w:lang w:eastAsia="nl-BE"/>
              </w:rPr>
            </w:pPr>
            <w:r w:rsidRPr="00E57A64">
              <w:rPr>
                <w:rFonts w:cs="Arial"/>
                <w:b/>
                <w:bCs/>
                <w:sz w:val="22"/>
                <w:szCs w:val="22"/>
                <w:lang w:eastAsia="nl-BE"/>
              </w:rPr>
              <w:t>TOTAAL</w:t>
            </w:r>
          </w:p>
        </w:tc>
        <w:tc>
          <w:tcPr>
            <w:tcW w:w="1059"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B9C6330" w14:textId="77777777" w:rsidR="00A43287" w:rsidRPr="00E57A64" w:rsidRDefault="00A43287" w:rsidP="00A43287">
            <w:pPr>
              <w:jc w:val="right"/>
              <w:rPr>
                <w:rFonts w:cs="Arial"/>
                <w:b/>
                <w:bCs/>
                <w:sz w:val="22"/>
                <w:szCs w:val="22"/>
                <w:lang w:eastAsia="nl-BE"/>
              </w:rPr>
            </w:pPr>
            <w:r w:rsidRPr="00E57A64">
              <w:rPr>
                <w:rFonts w:cs="Arial"/>
                <w:b/>
                <w:bCs/>
                <w:sz w:val="22"/>
                <w:szCs w:val="22"/>
                <w:lang w:eastAsia="nl-BE"/>
              </w:rPr>
              <w:t>182.715</w:t>
            </w:r>
          </w:p>
        </w:tc>
      </w:tr>
    </w:tbl>
    <w:p w14:paraId="2BB40607" w14:textId="77777777" w:rsidR="00E57A64" w:rsidRPr="00287446" w:rsidRDefault="00E57A64" w:rsidP="00E57A64">
      <w:pPr>
        <w:rPr>
          <w:b/>
          <w:bCs/>
          <w:color w:val="007A9C"/>
        </w:rPr>
      </w:pPr>
    </w:p>
    <w:p w14:paraId="3457F3A4" w14:textId="77777777" w:rsidR="00E57A64" w:rsidRPr="00287446" w:rsidRDefault="00E57A64" w:rsidP="00E57A64">
      <w:pPr>
        <w:rPr>
          <w:b/>
          <w:bCs/>
          <w:color w:val="007A9C"/>
        </w:rPr>
      </w:pPr>
    </w:p>
    <w:p w14:paraId="2D2A9DCA" w14:textId="77777777" w:rsidR="00E57A64" w:rsidRPr="00287446" w:rsidRDefault="00E57A64" w:rsidP="00E57A64">
      <w:pPr>
        <w:rPr>
          <w:b/>
          <w:bCs/>
          <w:color w:val="007A9C"/>
        </w:rPr>
      </w:pPr>
    </w:p>
    <w:p w14:paraId="6855565B" w14:textId="77777777" w:rsidR="00E57A64" w:rsidRDefault="00E57A64" w:rsidP="00E57A64">
      <w:pPr>
        <w:rPr>
          <w:i/>
          <w:iCs/>
          <w:sz w:val="16"/>
          <w:szCs w:val="16"/>
        </w:rPr>
      </w:pPr>
    </w:p>
    <w:p w14:paraId="2CDEBCC6" w14:textId="77777777" w:rsidR="00E57A64" w:rsidRDefault="00E57A64" w:rsidP="00E57A64">
      <w:pPr>
        <w:rPr>
          <w:i/>
          <w:iCs/>
          <w:sz w:val="16"/>
          <w:szCs w:val="16"/>
        </w:rPr>
      </w:pPr>
    </w:p>
    <w:p w14:paraId="066BDACA" w14:textId="77777777" w:rsidR="004B165A" w:rsidRDefault="004B165A" w:rsidP="00E57A64">
      <w:pPr>
        <w:rPr>
          <w:i/>
          <w:iCs/>
          <w:sz w:val="16"/>
          <w:szCs w:val="16"/>
        </w:rPr>
      </w:pPr>
    </w:p>
    <w:p w14:paraId="2C67DE04" w14:textId="77777777" w:rsidR="004B165A" w:rsidRDefault="004B165A" w:rsidP="00E57A64">
      <w:pPr>
        <w:rPr>
          <w:i/>
          <w:iCs/>
          <w:sz w:val="16"/>
          <w:szCs w:val="16"/>
        </w:rPr>
      </w:pPr>
    </w:p>
    <w:p w14:paraId="1AD6B710" w14:textId="77777777" w:rsidR="004B165A" w:rsidRDefault="004B165A" w:rsidP="00E57A64">
      <w:pPr>
        <w:rPr>
          <w:i/>
          <w:iCs/>
          <w:sz w:val="16"/>
          <w:szCs w:val="16"/>
        </w:rPr>
      </w:pPr>
    </w:p>
    <w:p w14:paraId="4D53F40E" w14:textId="77777777" w:rsidR="004B165A" w:rsidRDefault="004B165A" w:rsidP="00E57A64">
      <w:pPr>
        <w:rPr>
          <w:i/>
          <w:iCs/>
          <w:sz w:val="16"/>
          <w:szCs w:val="16"/>
        </w:rPr>
      </w:pPr>
    </w:p>
    <w:p w14:paraId="66DAC548" w14:textId="77777777" w:rsidR="004B165A" w:rsidRDefault="004B165A" w:rsidP="00E57A64">
      <w:pPr>
        <w:rPr>
          <w:i/>
          <w:iCs/>
          <w:sz w:val="16"/>
          <w:szCs w:val="16"/>
        </w:rPr>
      </w:pPr>
    </w:p>
    <w:p w14:paraId="3AB16CF1" w14:textId="77777777" w:rsidR="004B165A" w:rsidRDefault="004B165A" w:rsidP="00E57A64">
      <w:pPr>
        <w:rPr>
          <w:i/>
          <w:iCs/>
          <w:sz w:val="16"/>
          <w:szCs w:val="16"/>
        </w:rPr>
      </w:pPr>
    </w:p>
    <w:p w14:paraId="62DEFFEF" w14:textId="77777777" w:rsidR="004B165A" w:rsidRDefault="004B165A" w:rsidP="00E57A64">
      <w:pPr>
        <w:rPr>
          <w:i/>
          <w:iCs/>
          <w:sz w:val="16"/>
          <w:szCs w:val="16"/>
        </w:rPr>
      </w:pPr>
    </w:p>
    <w:p w14:paraId="3D29593C" w14:textId="77777777" w:rsidR="004B165A" w:rsidRDefault="004B165A" w:rsidP="00E57A64">
      <w:pPr>
        <w:rPr>
          <w:i/>
          <w:iCs/>
          <w:sz w:val="16"/>
          <w:szCs w:val="16"/>
        </w:rPr>
      </w:pPr>
    </w:p>
    <w:p w14:paraId="23CB33A6" w14:textId="77777777" w:rsidR="004B165A" w:rsidRDefault="004B165A" w:rsidP="00E57A64">
      <w:pPr>
        <w:rPr>
          <w:i/>
          <w:iCs/>
          <w:sz w:val="16"/>
          <w:szCs w:val="16"/>
        </w:rPr>
      </w:pPr>
    </w:p>
    <w:p w14:paraId="37B2BDE1" w14:textId="77777777" w:rsidR="004B165A" w:rsidRDefault="004B165A" w:rsidP="00E57A64">
      <w:pPr>
        <w:rPr>
          <w:i/>
          <w:iCs/>
          <w:sz w:val="16"/>
          <w:szCs w:val="16"/>
        </w:rPr>
      </w:pPr>
    </w:p>
    <w:p w14:paraId="1A0B3F13" w14:textId="77777777" w:rsidR="004B165A" w:rsidRDefault="004B165A" w:rsidP="00E57A64">
      <w:pPr>
        <w:rPr>
          <w:i/>
          <w:iCs/>
          <w:sz w:val="16"/>
          <w:szCs w:val="16"/>
        </w:rPr>
      </w:pPr>
    </w:p>
    <w:p w14:paraId="04197D4A" w14:textId="77777777" w:rsidR="004B165A" w:rsidRDefault="004B165A" w:rsidP="00E57A64">
      <w:pPr>
        <w:rPr>
          <w:i/>
          <w:iCs/>
          <w:sz w:val="16"/>
          <w:szCs w:val="16"/>
        </w:rPr>
      </w:pPr>
    </w:p>
    <w:p w14:paraId="44B6FCBC" w14:textId="77777777" w:rsidR="004B165A" w:rsidRDefault="004B165A" w:rsidP="00E57A64">
      <w:pPr>
        <w:rPr>
          <w:i/>
          <w:iCs/>
          <w:sz w:val="16"/>
          <w:szCs w:val="16"/>
        </w:rPr>
      </w:pPr>
    </w:p>
    <w:p w14:paraId="204192A1" w14:textId="77777777" w:rsidR="004B165A" w:rsidRDefault="004B165A" w:rsidP="00E57A64">
      <w:pPr>
        <w:rPr>
          <w:i/>
          <w:iCs/>
          <w:sz w:val="16"/>
          <w:szCs w:val="16"/>
        </w:rPr>
      </w:pPr>
    </w:p>
    <w:p w14:paraId="39137EBD" w14:textId="77777777" w:rsidR="004B165A" w:rsidRDefault="004B165A" w:rsidP="00E57A64">
      <w:pPr>
        <w:rPr>
          <w:i/>
          <w:iCs/>
          <w:sz w:val="16"/>
          <w:szCs w:val="16"/>
        </w:rPr>
      </w:pPr>
    </w:p>
    <w:p w14:paraId="4B5068D5" w14:textId="5396A388" w:rsidR="004B165A" w:rsidRPr="00B50DB6" w:rsidRDefault="00E57A64" w:rsidP="00E57A64">
      <w:pPr>
        <w:rPr>
          <w:i/>
          <w:iCs/>
          <w:sz w:val="28"/>
          <w:szCs w:val="28"/>
        </w:rPr>
      </w:pPr>
      <w:r w:rsidRPr="00B50DB6">
        <w:rPr>
          <w:i/>
          <w:iCs/>
          <w:sz w:val="18"/>
          <w:szCs w:val="18"/>
        </w:rPr>
        <w:t>Deze tabel toont het totaal van de Daisy-uitleningen van lezers die rechtstreeks lezen via Luisterpunt, lezers via organisaties en de cd-uitleningen van organisaties.</w:t>
      </w:r>
    </w:p>
    <w:p w14:paraId="39159145" w14:textId="77777777" w:rsidR="004B165A" w:rsidRDefault="004B165A" w:rsidP="00E57A64">
      <w:pPr>
        <w:rPr>
          <w:b/>
          <w:bCs/>
          <w:color w:val="007A9C"/>
        </w:rPr>
      </w:pPr>
    </w:p>
    <w:p w14:paraId="5E90674F" w14:textId="66D29E73" w:rsidR="00E57A64" w:rsidRPr="00287446" w:rsidRDefault="00E57A64" w:rsidP="00E57A64">
      <w:pPr>
        <w:rPr>
          <w:b/>
          <w:bCs/>
          <w:color w:val="007A9C"/>
        </w:rPr>
      </w:pPr>
      <w:r w:rsidRPr="00287446">
        <w:rPr>
          <w:b/>
          <w:bCs/>
          <w:color w:val="007A9C"/>
        </w:rPr>
        <w:t>Braille</w:t>
      </w:r>
    </w:p>
    <w:p w14:paraId="64D83670" w14:textId="77777777" w:rsidR="00E57A64" w:rsidRPr="00287446" w:rsidRDefault="00E57A64" w:rsidP="00E57A64">
      <w:pPr>
        <w:rPr>
          <w:b/>
          <w:bCs/>
          <w:color w:val="007A9C"/>
        </w:rPr>
      </w:pPr>
    </w:p>
    <w:tbl>
      <w:tblPr>
        <w:tblpPr w:leftFromText="141" w:rightFromText="141" w:vertAnchor="text" w:horzAnchor="margin" w:tblpY="76"/>
        <w:tblW w:w="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3"/>
        <w:gridCol w:w="992"/>
      </w:tblGrid>
      <w:tr w:rsidR="00E57A64" w:rsidRPr="00287446" w14:paraId="6EAC0E16" w14:textId="77777777" w:rsidTr="00333D59">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55AD4060" w14:textId="77777777" w:rsidR="00E57A64" w:rsidRPr="007368C5" w:rsidRDefault="00E57A64" w:rsidP="00333D59">
            <w:pPr>
              <w:rPr>
                <w:rFonts w:cs="Arial"/>
                <w:sz w:val="22"/>
                <w:szCs w:val="22"/>
                <w:lang w:eastAsia="nl-BE"/>
              </w:rPr>
            </w:pPr>
            <w:r w:rsidRPr="007368C5">
              <w:rPr>
                <w:rFonts w:cs="Arial"/>
                <w:sz w:val="22"/>
                <w:szCs w:val="22"/>
                <w:lang w:eastAsia="nl-BE"/>
              </w:rPr>
              <w:t xml:space="preserve">Jeugd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28B8CF8" w14:textId="77777777" w:rsidR="00E57A64" w:rsidRPr="007368C5" w:rsidRDefault="00E57A64" w:rsidP="00333D59">
            <w:pPr>
              <w:jc w:val="right"/>
              <w:rPr>
                <w:rFonts w:cs="Arial"/>
                <w:sz w:val="22"/>
                <w:szCs w:val="22"/>
                <w:lang w:eastAsia="nl-BE"/>
              </w:rPr>
            </w:pPr>
            <w:r w:rsidRPr="007368C5">
              <w:rPr>
                <w:rFonts w:cs="Arial"/>
                <w:sz w:val="22"/>
                <w:szCs w:val="22"/>
                <w:lang w:eastAsia="nl-BE"/>
              </w:rPr>
              <w:t>76</w:t>
            </w:r>
          </w:p>
        </w:tc>
      </w:tr>
      <w:tr w:rsidR="00E57A64" w:rsidRPr="00287446" w14:paraId="6A6299EE" w14:textId="77777777" w:rsidTr="00333D59">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59A555E8" w14:textId="77777777" w:rsidR="00E57A64" w:rsidRPr="007368C5" w:rsidRDefault="00E57A64" w:rsidP="00333D59">
            <w:pPr>
              <w:rPr>
                <w:rFonts w:cs="Arial"/>
                <w:sz w:val="22"/>
                <w:szCs w:val="22"/>
                <w:lang w:eastAsia="nl-BE"/>
              </w:rPr>
            </w:pPr>
            <w:r w:rsidRPr="007368C5">
              <w:rPr>
                <w:rFonts w:cs="Arial"/>
                <w:sz w:val="22"/>
                <w:szCs w:val="22"/>
                <w:lang w:eastAsia="nl-BE"/>
              </w:rPr>
              <w:t>Volwassenen</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6DD7F1F" w14:textId="77777777" w:rsidR="00E57A64" w:rsidRPr="007368C5" w:rsidRDefault="00E57A64" w:rsidP="00333D59">
            <w:pPr>
              <w:jc w:val="right"/>
              <w:rPr>
                <w:rFonts w:cs="Arial"/>
                <w:sz w:val="22"/>
                <w:szCs w:val="22"/>
                <w:lang w:eastAsia="nl-BE"/>
              </w:rPr>
            </w:pPr>
            <w:r w:rsidRPr="007368C5">
              <w:rPr>
                <w:rFonts w:cs="Arial"/>
                <w:sz w:val="22"/>
                <w:szCs w:val="22"/>
                <w:lang w:eastAsia="nl-BE"/>
              </w:rPr>
              <w:t>1.332</w:t>
            </w:r>
          </w:p>
        </w:tc>
      </w:tr>
      <w:tr w:rsidR="00E57A64" w:rsidRPr="00287446" w14:paraId="64AE9001" w14:textId="77777777" w:rsidTr="00333D59">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3B83F36" w14:textId="33B9FD28" w:rsidR="00E57A64" w:rsidRPr="007368C5" w:rsidRDefault="00E57A64" w:rsidP="00333D59">
            <w:pPr>
              <w:rPr>
                <w:rFonts w:cs="Arial"/>
                <w:b/>
                <w:bCs/>
                <w:sz w:val="22"/>
                <w:szCs w:val="22"/>
                <w:lang w:eastAsia="nl-BE"/>
              </w:rPr>
            </w:pPr>
            <w:r w:rsidRPr="007368C5">
              <w:rPr>
                <w:rFonts w:cs="Arial"/>
                <w:b/>
                <w:bCs/>
                <w:sz w:val="22"/>
                <w:szCs w:val="22"/>
                <w:lang w:eastAsia="nl-BE"/>
              </w:rPr>
              <w:t xml:space="preserve">Totaal </w:t>
            </w:r>
            <w:r w:rsidR="007B1B2C">
              <w:rPr>
                <w:rFonts w:cs="Arial"/>
                <w:b/>
                <w:bCs/>
                <w:sz w:val="22"/>
                <w:szCs w:val="22"/>
                <w:lang w:eastAsia="nl-BE"/>
              </w:rPr>
              <w:t>lezers</w:t>
            </w:r>
          </w:p>
        </w:tc>
        <w:tc>
          <w:tcPr>
            <w:tcW w:w="992"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2E5DEF35" w14:textId="77777777" w:rsidR="00E57A64" w:rsidRPr="007368C5" w:rsidRDefault="00E57A64" w:rsidP="00333D59">
            <w:pPr>
              <w:jc w:val="right"/>
              <w:rPr>
                <w:rFonts w:cs="Arial"/>
                <w:b/>
                <w:bCs/>
                <w:sz w:val="22"/>
                <w:szCs w:val="22"/>
                <w:lang w:eastAsia="nl-BE"/>
              </w:rPr>
            </w:pPr>
            <w:r w:rsidRPr="007368C5">
              <w:rPr>
                <w:rFonts w:cs="Arial"/>
                <w:b/>
                <w:bCs/>
                <w:sz w:val="22"/>
                <w:szCs w:val="22"/>
                <w:lang w:eastAsia="nl-BE"/>
              </w:rPr>
              <w:t>1.408</w:t>
            </w:r>
          </w:p>
        </w:tc>
      </w:tr>
      <w:tr w:rsidR="00E57A64" w:rsidRPr="00287446" w14:paraId="3AD62BF3" w14:textId="77777777" w:rsidTr="00333D59">
        <w:trPr>
          <w:trHeight w:val="88"/>
        </w:trPr>
        <w:tc>
          <w:tcPr>
            <w:tcW w:w="4323" w:type="dxa"/>
            <w:tcBorders>
              <w:top w:val="single" w:sz="4" w:space="0" w:color="auto"/>
              <w:left w:val="single" w:sz="4" w:space="0" w:color="auto"/>
              <w:bottom w:val="single" w:sz="4" w:space="0" w:color="auto"/>
              <w:right w:val="single" w:sz="4" w:space="0" w:color="auto"/>
            </w:tcBorders>
            <w:noWrap/>
            <w:vAlign w:val="bottom"/>
          </w:tcPr>
          <w:p w14:paraId="17D768B5" w14:textId="77777777" w:rsidR="00E57A64" w:rsidRPr="007368C5" w:rsidRDefault="00E57A64" w:rsidP="00333D59">
            <w:pPr>
              <w:rPr>
                <w:rFonts w:cs="Arial"/>
                <w:b/>
                <w:bCs/>
                <w:sz w:val="22"/>
                <w:szCs w:val="22"/>
                <w:lang w:eastAsia="nl-BE"/>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3DD8A246" w14:textId="77777777" w:rsidR="00E57A64" w:rsidRPr="007368C5" w:rsidRDefault="00E57A64" w:rsidP="00333D59">
            <w:pPr>
              <w:jc w:val="right"/>
              <w:rPr>
                <w:rFonts w:cs="Arial"/>
                <w:b/>
                <w:bCs/>
                <w:sz w:val="22"/>
                <w:szCs w:val="22"/>
                <w:lang w:eastAsia="nl-BE"/>
              </w:rPr>
            </w:pPr>
          </w:p>
        </w:tc>
      </w:tr>
      <w:tr w:rsidR="00E57A64" w:rsidRPr="00287446" w14:paraId="408EDB8D" w14:textId="77777777" w:rsidTr="00333D59">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560DEEC" w14:textId="77777777" w:rsidR="00E57A64" w:rsidRPr="007368C5" w:rsidRDefault="00E57A64" w:rsidP="00333D59">
            <w:pPr>
              <w:rPr>
                <w:rFonts w:cs="Arial"/>
                <w:b/>
                <w:bCs/>
                <w:sz w:val="22"/>
                <w:szCs w:val="22"/>
                <w:lang w:eastAsia="nl-BE"/>
              </w:rPr>
            </w:pPr>
            <w:r w:rsidRPr="007368C5">
              <w:rPr>
                <w:rFonts w:cs="Arial"/>
                <w:b/>
                <w:bCs/>
                <w:sz w:val="22"/>
                <w:szCs w:val="22"/>
                <w:lang w:eastAsia="nl-BE"/>
              </w:rPr>
              <w:t>Organisaties</w:t>
            </w:r>
          </w:p>
        </w:tc>
        <w:tc>
          <w:tcPr>
            <w:tcW w:w="992"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054CED0" w14:textId="77777777" w:rsidR="00E57A64" w:rsidRPr="007368C5" w:rsidRDefault="00E57A64" w:rsidP="00333D59">
            <w:pPr>
              <w:jc w:val="right"/>
              <w:rPr>
                <w:rFonts w:cs="Arial"/>
                <w:b/>
                <w:bCs/>
                <w:sz w:val="22"/>
                <w:szCs w:val="22"/>
                <w:lang w:eastAsia="nl-BE"/>
              </w:rPr>
            </w:pPr>
            <w:r w:rsidRPr="007368C5">
              <w:rPr>
                <w:rFonts w:cs="Arial"/>
                <w:b/>
                <w:bCs/>
                <w:sz w:val="22"/>
                <w:szCs w:val="22"/>
                <w:lang w:eastAsia="nl-BE"/>
              </w:rPr>
              <w:t>97</w:t>
            </w:r>
          </w:p>
        </w:tc>
      </w:tr>
      <w:tr w:rsidR="00E57A64" w:rsidRPr="00287446" w14:paraId="64DD9D04" w14:textId="77777777" w:rsidTr="00333D59">
        <w:trPr>
          <w:trHeight w:val="88"/>
        </w:trPr>
        <w:tc>
          <w:tcPr>
            <w:tcW w:w="4323" w:type="dxa"/>
            <w:tcBorders>
              <w:top w:val="single" w:sz="4" w:space="0" w:color="auto"/>
              <w:left w:val="single" w:sz="4" w:space="0" w:color="auto"/>
              <w:bottom w:val="single" w:sz="4" w:space="0" w:color="auto"/>
              <w:right w:val="single" w:sz="4" w:space="0" w:color="auto"/>
            </w:tcBorders>
            <w:noWrap/>
            <w:vAlign w:val="bottom"/>
          </w:tcPr>
          <w:p w14:paraId="43898FD5" w14:textId="77777777" w:rsidR="00E57A64" w:rsidRPr="007368C5" w:rsidRDefault="00E57A64" w:rsidP="00333D59">
            <w:pPr>
              <w:rPr>
                <w:rFonts w:cs="Arial"/>
                <w:b/>
                <w:bCs/>
                <w:sz w:val="22"/>
                <w:szCs w:val="22"/>
                <w:lang w:eastAsia="nl-BE"/>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0F5FAF88" w14:textId="77777777" w:rsidR="00E57A64" w:rsidRPr="007368C5" w:rsidRDefault="00E57A64" w:rsidP="00333D59">
            <w:pPr>
              <w:jc w:val="right"/>
              <w:rPr>
                <w:rFonts w:cs="Arial"/>
                <w:b/>
                <w:bCs/>
                <w:sz w:val="22"/>
                <w:szCs w:val="22"/>
                <w:lang w:eastAsia="nl-BE"/>
              </w:rPr>
            </w:pPr>
          </w:p>
        </w:tc>
      </w:tr>
      <w:tr w:rsidR="00E57A64" w:rsidRPr="00287446" w14:paraId="12B6A59E" w14:textId="77777777" w:rsidTr="00333D59">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24DD8D87" w14:textId="77777777" w:rsidR="00E57A64" w:rsidRPr="007368C5" w:rsidRDefault="00E57A64" w:rsidP="00333D59">
            <w:pPr>
              <w:rPr>
                <w:rFonts w:cs="Arial"/>
                <w:b/>
                <w:bCs/>
                <w:sz w:val="22"/>
                <w:szCs w:val="22"/>
                <w:lang w:eastAsia="nl-BE"/>
              </w:rPr>
            </w:pPr>
            <w:r w:rsidRPr="007368C5">
              <w:rPr>
                <w:rFonts w:cs="Arial"/>
                <w:b/>
                <w:bCs/>
                <w:sz w:val="22"/>
                <w:szCs w:val="22"/>
                <w:lang w:eastAsia="nl-BE"/>
              </w:rPr>
              <w:t xml:space="preserve">TOTAAL </w:t>
            </w:r>
          </w:p>
        </w:tc>
        <w:tc>
          <w:tcPr>
            <w:tcW w:w="992"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28B3D2C" w14:textId="77777777" w:rsidR="00E57A64" w:rsidRPr="007368C5" w:rsidRDefault="00E57A64" w:rsidP="00333D59">
            <w:pPr>
              <w:jc w:val="right"/>
              <w:rPr>
                <w:rFonts w:cs="Arial"/>
                <w:b/>
                <w:bCs/>
                <w:sz w:val="22"/>
                <w:szCs w:val="22"/>
                <w:lang w:eastAsia="nl-BE"/>
              </w:rPr>
            </w:pPr>
            <w:r w:rsidRPr="007368C5">
              <w:rPr>
                <w:rFonts w:cs="Arial"/>
                <w:b/>
                <w:bCs/>
                <w:sz w:val="22"/>
                <w:szCs w:val="22"/>
                <w:lang w:eastAsia="nl-BE"/>
              </w:rPr>
              <w:t>1.505</w:t>
            </w:r>
          </w:p>
        </w:tc>
      </w:tr>
    </w:tbl>
    <w:p w14:paraId="03FC4FB5" w14:textId="77777777" w:rsidR="00E57A64" w:rsidRPr="00287446" w:rsidRDefault="00E57A64" w:rsidP="00E57A64">
      <w:pPr>
        <w:rPr>
          <w:color w:val="FF0000"/>
          <w:highlight w:val="yellow"/>
        </w:rPr>
      </w:pPr>
    </w:p>
    <w:p w14:paraId="018A73CD" w14:textId="77777777" w:rsidR="00E57A64" w:rsidRPr="00287446" w:rsidRDefault="00E57A64" w:rsidP="00E57A64">
      <w:pPr>
        <w:rPr>
          <w:sz w:val="16"/>
          <w:szCs w:val="16"/>
          <w:highlight w:val="yellow"/>
        </w:rPr>
      </w:pPr>
    </w:p>
    <w:p w14:paraId="378936EC" w14:textId="77777777" w:rsidR="00E57A64" w:rsidRPr="00287446" w:rsidRDefault="00E57A64" w:rsidP="00E57A64">
      <w:pPr>
        <w:rPr>
          <w:sz w:val="16"/>
          <w:szCs w:val="16"/>
          <w:highlight w:val="yellow"/>
        </w:rPr>
      </w:pPr>
    </w:p>
    <w:p w14:paraId="260CBF19" w14:textId="77777777" w:rsidR="00E57A64" w:rsidRPr="00287446" w:rsidRDefault="00E57A64" w:rsidP="00E57A64">
      <w:pPr>
        <w:rPr>
          <w:sz w:val="16"/>
          <w:szCs w:val="16"/>
          <w:highlight w:val="yellow"/>
        </w:rPr>
      </w:pPr>
    </w:p>
    <w:p w14:paraId="520BEC56" w14:textId="77777777" w:rsidR="00E57A64" w:rsidRPr="00287446" w:rsidRDefault="00E57A64" w:rsidP="00E57A64">
      <w:pPr>
        <w:rPr>
          <w:sz w:val="16"/>
          <w:szCs w:val="16"/>
          <w:highlight w:val="yellow"/>
        </w:rPr>
      </w:pPr>
    </w:p>
    <w:p w14:paraId="2E76794F" w14:textId="77777777" w:rsidR="00E57A64" w:rsidRPr="00287446" w:rsidRDefault="00E57A64" w:rsidP="00E57A64">
      <w:pPr>
        <w:rPr>
          <w:sz w:val="16"/>
          <w:szCs w:val="16"/>
          <w:highlight w:val="yellow"/>
        </w:rPr>
      </w:pPr>
    </w:p>
    <w:p w14:paraId="12188BEA" w14:textId="77777777" w:rsidR="00E57A64" w:rsidRPr="00287446" w:rsidRDefault="00E57A64" w:rsidP="00E57A64">
      <w:pPr>
        <w:rPr>
          <w:sz w:val="16"/>
          <w:szCs w:val="16"/>
          <w:highlight w:val="yellow"/>
        </w:rPr>
      </w:pPr>
    </w:p>
    <w:p w14:paraId="52BC5D09" w14:textId="77777777" w:rsidR="00E57A64" w:rsidRPr="00287446" w:rsidRDefault="00E57A64" w:rsidP="00E57A64">
      <w:pPr>
        <w:rPr>
          <w:sz w:val="16"/>
          <w:szCs w:val="16"/>
          <w:highlight w:val="yellow"/>
        </w:rPr>
      </w:pPr>
    </w:p>
    <w:p w14:paraId="1F49F19F" w14:textId="77777777" w:rsidR="00E57A64" w:rsidRPr="00287446" w:rsidRDefault="00E57A64" w:rsidP="00E57A64">
      <w:pPr>
        <w:rPr>
          <w:sz w:val="16"/>
          <w:szCs w:val="16"/>
          <w:highlight w:val="yellow"/>
        </w:rPr>
      </w:pPr>
    </w:p>
    <w:p w14:paraId="72C721F2" w14:textId="77777777" w:rsidR="00E57A64" w:rsidRPr="00287446" w:rsidRDefault="00E57A64" w:rsidP="00E57A64">
      <w:pPr>
        <w:rPr>
          <w:sz w:val="16"/>
          <w:szCs w:val="16"/>
          <w:highlight w:val="yellow"/>
        </w:rPr>
      </w:pPr>
    </w:p>
    <w:p w14:paraId="5C6E422A" w14:textId="77777777" w:rsidR="00E57A64" w:rsidRPr="00287446" w:rsidRDefault="00E57A64" w:rsidP="00E57A64">
      <w:pPr>
        <w:rPr>
          <w:sz w:val="16"/>
          <w:szCs w:val="16"/>
          <w:highlight w:val="yellow"/>
        </w:rPr>
      </w:pPr>
    </w:p>
    <w:p w14:paraId="0CED2BD7" w14:textId="310B68B4" w:rsidR="00E57A64" w:rsidRPr="00B50DB6" w:rsidRDefault="00E57A64" w:rsidP="00E57A64">
      <w:pPr>
        <w:rPr>
          <w:i/>
          <w:iCs/>
          <w:sz w:val="28"/>
          <w:szCs w:val="28"/>
        </w:rPr>
      </w:pPr>
      <w:r w:rsidRPr="00B50DB6">
        <w:rPr>
          <w:i/>
          <w:iCs/>
          <w:sz w:val="18"/>
          <w:szCs w:val="18"/>
        </w:rPr>
        <w:t>Deze tabel toont het totaal van de braille-uitleningen van lezers die rechtstreeks lezen via Luisterpunt en</w:t>
      </w:r>
      <w:r w:rsidR="007B1B2C" w:rsidRPr="00B50DB6">
        <w:rPr>
          <w:i/>
          <w:iCs/>
          <w:sz w:val="18"/>
          <w:szCs w:val="18"/>
        </w:rPr>
        <w:t xml:space="preserve"> van</w:t>
      </w:r>
      <w:r w:rsidRPr="00B50DB6">
        <w:rPr>
          <w:i/>
          <w:iCs/>
          <w:sz w:val="18"/>
          <w:szCs w:val="18"/>
        </w:rPr>
        <w:t xml:space="preserve"> organisaties.</w:t>
      </w:r>
    </w:p>
    <w:p w14:paraId="01B77DC6" w14:textId="77777777" w:rsidR="00E57A64" w:rsidRPr="008F67CF" w:rsidRDefault="00E57A64" w:rsidP="00E57A64">
      <w:pPr>
        <w:rPr>
          <w:b/>
          <w:bCs/>
        </w:rPr>
      </w:pPr>
    </w:p>
    <w:p w14:paraId="41C6D756" w14:textId="1DBC9730" w:rsidR="007B1B2C" w:rsidRDefault="007B1B2C">
      <w:pPr>
        <w:rPr>
          <w:b/>
          <w:bCs/>
          <w:sz w:val="28"/>
          <w:szCs w:val="28"/>
          <w:u w:val="single"/>
        </w:rPr>
      </w:pPr>
      <w:r>
        <w:rPr>
          <w:b/>
          <w:bCs/>
          <w:sz w:val="28"/>
          <w:szCs w:val="28"/>
          <w:u w:val="single"/>
        </w:rPr>
        <w:br w:type="page"/>
      </w:r>
    </w:p>
    <w:p w14:paraId="3C9C6975" w14:textId="77777777" w:rsidR="006C10AA" w:rsidRPr="006C10AA" w:rsidRDefault="006C10AA" w:rsidP="006C10AA">
      <w:pPr>
        <w:rPr>
          <w:b/>
          <w:bCs/>
          <w:sz w:val="28"/>
          <w:szCs w:val="28"/>
          <w:u w:val="single"/>
        </w:rPr>
      </w:pPr>
    </w:p>
    <w:p w14:paraId="1BD79C22" w14:textId="77777777" w:rsidR="00FE7EF7" w:rsidRPr="008E4883" w:rsidRDefault="00A102FF" w:rsidP="00FC2CE7">
      <w:pPr>
        <w:pStyle w:val="Kop10"/>
      </w:pPr>
      <w:bookmarkStart w:id="16" w:name="_Toc522047338"/>
      <w:bookmarkStart w:id="17" w:name="_Toc522047430"/>
      <w:bookmarkStart w:id="18" w:name="_Toc522047853"/>
      <w:bookmarkStart w:id="19" w:name="_Toc524598934"/>
      <w:bookmarkStart w:id="20" w:name="_Toc2595492"/>
      <w:bookmarkStart w:id="21" w:name="_Toc127864309"/>
      <w:bookmarkEnd w:id="15"/>
      <w:r>
        <w:t>4</w:t>
      </w:r>
      <w:r w:rsidR="008E4883">
        <w:t xml:space="preserve">. </w:t>
      </w:r>
      <w:r w:rsidR="00AC1315" w:rsidRPr="008E4883">
        <w:t>Overzicht van de v</w:t>
      </w:r>
      <w:r w:rsidR="00FB4906">
        <w:t>ier</w:t>
      </w:r>
      <w:r w:rsidR="00AC1315" w:rsidRPr="008E4883">
        <w:t xml:space="preserve"> s</w:t>
      </w:r>
      <w:r w:rsidR="00FE7EF7" w:rsidRPr="008E4883">
        <w:t>trategische doelstellingen</w:t>
      </w:r>
      <w:bookmarkEnd w:id="16"/>
      <w:bookmarkEnd w:id="17"/>
      <w:bookmarkEnd w:id="18"/>
      <w:bookmarkEnd w:id="19"/>
      <w:bookmarkEnd w:id="20"/>
      <w:bookmarkEnd w:id="21"/>
    </w:p>
    <w:p w14:paraId="398D7CC6" w14:textId="77777777" w:rsidR="00FE7EF7" w:rsidRDefault="00FE7EF7" w:rsidP="00FE7EF7">
      <w:pPr>
        <w:pStyle w:val="Plattetekst3"/>
        <w:rPr>
          <w:sz w:val="22"/>
        </w:rPr>
      </w:pPr>
    </w:p>
    <w:p w14:paraId="03F88928" w14:textId="77777777" w:rsidR="00FE7EF7" w:rsidRDefault="00FE7EF7" w:rsidP="00FE7EF7">
      <w:pPr>
        <w:pStyle w:val="Plattetekst3"/>
        <w:rPr>
          <w:sz w:val="22"/>
        </w:rPr>
      </w:pPr>
    </w:p>
    <w:p w14:paraId="70B2731C" w14:textId="77777777" w:rsidR="008E4883" w:rsidRDefault="008E4883" w:rsidP="00FE7EF7">
      <w:pPr>
        <w:pStyle w:val="Plattetekst3"/>
        <w:rPr>
          <w:sz w:val="22"/>
        </w:rPr>
      </w:pPr>
    </w:p>
    <w:p w14:paraId="08F6E021" w14:textId="77777777" w:rsidR="00FE7EF7"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0200F549" w14:textId="77777777" w:rsidR="00BF78A2" w:rsidRDefault="00E616D4" w:rsidP="008E2464">
      <w:pPr>
        <w:pStyle w:val="Plattetekst3"/>
        <w:pBdr>
          <w:top w:val="single" w:sz="4" w:space="1" w:color="auto"/>
          <w:left w:val="single" w:sz="4" w:space="4" w:color="auto"/>
          <w:bottom w:val="single" w:sz="4" w:space="1" w:color="auto"/>
          <w:right w:val="single" w:sz="4" w:space="4" w:color="auto"/>
        </w:pBdr>
        <w:shd w:val="clear" w:color="auto" w:fill="D9D9D9"/>
        <w:spacing w:line="360" w:lineRule="auto"/>
      </w:pPr>
      <w:r>
        <w:t xml:space="preserve">De bibliotheek realiseert een klantgerichte dienstverlening met een digitale collectie van Daisy-luisterboeken en brailleboeken voor personen met een leesbeperking </w:t>
      </w:r>
    </w:p>
    <w:p w14:paraId="79CE93D5" w14:textId="77777777" w:rsidR="00FE7EF7" w:rsidRPr="00037C7A"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050A59EE" w14:textId="77777777" w:rsidR="00FE7EF7" w:rsidRDefault="00FE7EF7" w:rsidP="00FE7EF7">
      <w:pPr>
        <w:pStyle w:val="Plattetekst3"/>
        <w:rPr>
          <w:sz w:val="22"/>
        </w:rPr>
      </w:pPr>
    </w:p>
    <w:p w14:paraId="7928BA20" w14:textId="77777777" w:rsidR="00FE7EF7" w:rsidRDefault="00FE7EF7" w:rsidP="00FE7EF7">
      <w:pPr>
        <w:pStyle w:val="Plattetekst3"/>
        <w:rPr>
          <w:sz w:val="22"/>
        </w:rPr>
      </w:pPr>
    </w:p>
    <w:p w14:paraId="2A796672" w14:textId="77777777" w:rsidR="00FE7EF7" w:rsidRDefault="00FE7EF7" w:rsidP="00FE7EF7">
      <w:pPr>
        <w:pStyle w:val="Plattetekst3"/>
        <w:rPr>
          <w:sz w:val="22"/>
        </w:rPr>
      </w:pPr>
    </w:p>
    <w:p w14:paraId="0E5BF0F8" w14:textId="77777777" w:rsidR="00FE7EF7"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78380D7E" w14:textId="77777777" w:rsidR="00FE7EF7" w:rsidRPr="00FB4906"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rPr>
          <w:sz w:val="30"/>
          <w:szCs w:val="30"/>
        </w:rPr>
      </w:pPr>
      <w:r>
        <w:t xml:space="preserve">De bibliotheek is een toekomstbestendige digitale bibliotheek </w:t>
      </w:r>
    </w:p>
    <w:p w14:paraId="196A8BD8" w14:textId="77777777" w:rsidR="00FE7EF7" w:rsidRPr="00037C7A"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278394B1" w14:textId="77777777" w:rsidR="00FE7EF7" w:rsidRDefault="00FE7EF7" w:rsidP="00FE7EF7">
      <w:pPr>
        <w:rPr>
          <w:lang w:val="nl-BE"/>
        </w:rPr>
      </w:pPr>
    </w:p>
    <w:p w14:paraId="7DEC1F1E" w14:textId="77777777" w:rsidR="00FE7EF7" w:rsidRDefault="00FE7EF7" w:rsidP="00FE7EF7">
      <w:pPr>
        <w:rPr>
          <w:b/>
        </w:rPr>
      </w:pPr>
    </w:p>
    <w:p w14:paraId="6672B36A" w14:textId="77777777" w:rsidR="00FE7EF7" w:rsidRDefault="00FE7EF7" w:rsidP="00FE7EF7">
      <w:pPr>
        <w:rPr>
          <w:b/>
        </w:rPr>
      </w:pPr>
    </w:p>
    <w:p w14:paraId="5959CA8A" w14:textId="77777777" w:rsidR="00FE7EF7" w:rsidRDefault="00FE7EF7" w:rsidP="00FE7EF7">
      <w:pPr>
        <w:pBdr>
          <w:top w:val="single" w:sz="4" w:space="1" w:color="auto"/>
          <w:left w:val="single" w:sz="4" w:space="4" w:color="auto"/>
          <w:bottom w:val="single" w:sz="4" w:space="1" w:color="auto"/>
          <w:right w:val="single" w:sz="4" w:space="4" w:color="auto"/>
        </w:pBdr>
        <w:shd w:val="clear" w:color="auto" w:fill="D9D9D9"/>
        <w:rPr>
          <w:b/>
        </w:rPr>
      </w:pPr>
    </w:p>
    <w:p w14:paraId="64BBF296" w14:textId="77777777" w:rsidR="00FE7EF7" w:rsidRDefault="00E616D4" w:rsidP="008E2464">
      <w:pPr>
        <w:pBdr>
          <w:top w:val="single" w:sz="4" w:space="1" w:color="auto"/>
          <w:left w:val="single" w:sz="4" w:space="4" w:color="auto"/>
          <w:bottom w:val="single" w:sz="4" w:space="1" w:color="auto"/>
          <w:right w:val="single" w:sz="4" w:space="4" w:color="auto"/>
        </w:pBdr>
        <w:shd w:val="clear" w:color="auto" w:fill="D9D9D9"/>
        <w:spacing w:line="360" w:lineRule="auto"/>
        <w:rPr>
          <w:b/>
        </w:rPr>
      </w:pPr>
      <w:r>
        <w:rPr>
          <w:b/>
        </w:rPr>
        <w:t>De bibliotheek bereikt meer mensen en communiceert doeltreffend met haar doelgroepen en haar strategische partners</w:t>
      </w:r>
    </w:p>
    <w:p w14:paraId="19565842" w14:textId="77777777" w:rsidR="00E616D4" w:rsidRPr="00037C7A"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pPr>
    </w:p>
    <w:p w14:paraId="2084A7CE" w14:textId="77777777" w:rsidR="00E616D4" w:rsidRDefault="00E616D4" w:rsidP="00E616D4">
      <w:pPr>
        <w:pStyle w:val="Plattetekst3"/>
        <w:rPr>
          <w:sz w:val="22"/>
        </w:rPr>
      </w:pPr>
    </w:p>
    <w:p w14:paraId="1C265CC9" w14:textId="77777777" w:rsidR="00E616D4" w:rsidRDefault="00E616D4" w:rsidP="00E616D4">
      <w:pPr>
        <w:pStyle w:val="Plattetekst3"/>
        <w:rPr>
          <w:sz w:val="22"/>
        </w:rPr>
      </w:pPr>
    </w:p>
    <w:p w14:paraId="06C2416C" w14:textId="77777777" w:rsidR="00E616D4" w:rsidRDefault="00E616D4" w:rsidP="00E616D4">
      <w:pPr>
        <w:pStyle w:val="Plattetekst3"/>
        <w:rPr>
          <w:sz w:val="22"/>
        </w:rPr>
      </w:pPr>
    </w:p>
    <w:p w14:paraId="65547AC3" w14:textId="77777777" w:rsidR="00E616D4"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pPr>
    </w:p>
    <w:p w14:paraId="74F68352" w14:textId="77777777" w:rsidR="00E616D4" w:rsidRPr="00FB4906" w:rsidRDefault="00E616D4" w:rsidP="008E2464">
      <w:pPr>
        <w:pStyle w:val="Plattetekst3"/>
        <w:pBdr>
          <w:top w:val="single" w:sz="4" w:space="1" w:color="auto"/>
          <w:left w:val="single" w:sz="4" w:space="4" w:color="auto"/>
          <w:bottom w:val="single" w:sz="4" w:space="1" w:color="auto"/>
          <w:right w:val="single" w:sz="4" w:space="4" w:color="auto"/>
        </w:pBdr>
        <w:shd w:val="clear" w:color="auto" w:fill="D9D9D9"/>
        <w:spacing w:line="360" w:lineRule="auto"/>
        <w:rPr>
          <w:sz w:val="30"/>
          <w:szCs w:val="30"/>
        </w:rPr>
      </w:pPr>
      <w:r>
        <w:t>Luisterpunt wil zich ontwikkelen als een performante en uitmuntende bibliotheekorganisatie</w:t>
      </w:r>
    </w:p>
    <w:p w14:paraId="3018E3FD" w14:textId="77777777" w:rsidR="00E616D4" w:rsidRPr="00037C7A"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pPr>
    </w:p>
    <w:p w14:paraId="45EF3CD9" w14:textId="77777777" w:rsidR="00100A47" w:rsidRDefault="00100A47" w:rsidP="00100A47">
      <w:pPr>
        <w:rPr>
          <w:sz w:val="22"/>
          <w:lang w:val="nl-BE"/>
        </w:rPr>
      </w:pPr>
    </w:p>
    <w:p w14:paraId="05FE25CE" w14:textId="77777777" w:rsidR="00100A47" w:rsidRDefault="00100A47" w:rsidP="00100A47">
      <w:pPr>
        <w:rPr>
          <w:sz w:val="22"/>
          <w:lang w:val="nl-BE"/>
        </w:rPr>
      </w:pPr>
    </w:p>
    <w:p w14:paraId="01FD0291" w14:textId="77777777" w:rsidR="00100A47" w:rsidRDefault="00100A47" w:rsidP="00100A47">
      <w:pPr>
        <w:pStyle w:val="Plattetekstinspringen"/>
        <w:ind w:left="0"/>
        <w:rPr>
          <w:b/>
          <w:bCs/>
          <w:sz w:val="22"/>
        </w:rPr>
      </w:pPr>
    </w:p>
    <w:p w14:paraId="62582707" w14:textId="77777777" w:rsidR="00F56F98" w:rsidRDefault="00FB4906" w:rsidP="0001137E">
      <w:pPr>
        <w:ind w:left="360"/>
        <w:rPr>
          <w:sz w:val="22"/>
        </w:rPr>
      </w:pPr>
      <w:r>
        <w:rPr>
          <w:sz w:val="22"/>
          <w:lang w:val="nl-BE"/>
        </w:rPr>
        <w:br w:type="column"/>
      </w:r>
    </w:p>
    <w:p w14:paraId="6ADE13C8" w14:textId="77777777" w:rsidR="008E4883" w:rsidRPr="008E4883" w:rsidRDefault="00A102FF" w:rsidP="00FC2CE7">
      <w:pPr>
        <w:pStyle w:val="Kop10"/>
      </w:pPr>
      <w:bookmarkStart w:id="22" w:name="_Toc524598935"/>
      <w:bookmarkStart w:id="23" w:name="_Toc2595493"/>
      <w:bookmarkStart w:id="24" w:name="_Toc127864310"/>
      <w:bookmarkStart w:id="25" w:name="_Toc522047339"/>
      <w:bookmarkStart w:id="26" w:name="_Toc522047431"/>
      <w:bookmarkStart w:id="27" w:name="_Toc522047854"/>
      <w:r>
        <w:t>5</w:t>
      </w:r>
      <w:r w:rsidR="008E4883">
        <w:t xml:space="preserve">. </w:t>
      </w:r>
      <w:r w:rsidR="00B16CC1" w:rsidRPr="00B16CC1">
        <w:rPr>
          <w:lang w:val="nl-NL"/>
        </w:rPr>
        <w:t>Strategische doelstelling 1</w:t>
      </w:r>
      <w:r w:rsidR="00B16CC1">
        <w:rPr>
          <w:lang w:val="nl-NL"/>
        </w:rPr>
        <w:br/>
      </w:r>
      <w:r w:rsidR="00B16CC1">
        <w:rPr>
          <w:lang w:val="nl-NL"/>
        </w:rPr>
        <w:br/>
      </w:r>
      <w:r w:rsidR="00A52970" w:rsidRPr="00A52970">
        <w:t>De bibliotheek realiseert een klantgerichte dienstverlening met een digitale collectie van Daisy-luisterboeken en brailleboeken voor personen met een leesbeperking</w:t>
      </w:r>
      <w:bookmarkEnd w:id="22"/>
      <w:bookmarkEnd w:id="23"/>
      <w:bookmarkEnd w:id="24"/>
      <w:r w:rsidR="00A52970" w:rsidRPr="00A52970">
        <w:t xml:space="preserve"> </w:t>
      </w:r>
      <w:bookmarkEnd w:id="25"/>
      <w:bookmarkEnd w:id="26"/>
      <w:bookmarkEnd w:id="27"/>
      <w:r w:rsidR="00B16CC1">
        <w:br/>
      </w:r>
    </w:p>
    <w:p w14:paraId="64A9C123" w14:textId="77777777" w:rsidR="008E4883" w:rsidRDefault="008E4883" w:rsidP="00037C7A">
      <w:pPr>
        <w:pStyle w:val="Plattetekst3"/>
        <w:rPr>
          <w:sz w:val="22"/>
        </w:rPr>
      </w:pPr>
    </w:p>
    <w:p w14:paraId="5F6341B1" w14:textId="77777777" w:rsidR="001D5222" w:rsidRPr="001D5222" w:rsidRDefault="001D5222" w:rsidP="001D5222">
      <w:pPr>
        <w:rPr>
          <w:b/>
          <w:sz w:val="22"/>
        </w:rPr>
      </w:pPr>
      <w:r w:rsidRPr="001D5222">
        <w:rPr>
          <w:b/>
          <w:sz w:val="22"/>
        </w:rPr>
        <w:t>Operationele doelstellingen</w:t>
      </w:r>
      <w:r>
        <w:rPr>
          <w:b/>
          <w:sz w:val="22"/>
        </w:rPr>
        <w:t>:</w:t>
      </w:r>
    </w:p>
    <w:p w14:paraId="7DDC054E" w14:textId="77777777" w:rsidR="008062F5" w:rsidRDefault="008062F5" w:rsidP="001D5222">
      <w:pPr>
        <w:rPr>
          <w:sz w:val="22"/>
        </w:rPr>
      </w:pPr>
    </w:p>
    <w:p w14:paraId="7CC471A6" w14:textId="77777777" w:rsidR="008062F5" w:rsidRDefault="00B57BA6" w:rsidP="00E75A0A">
      <w:pPr>
        <w:numPr>
          <w:ilvl w:val="0"/>
          <w:numId w:val="1"/>
        </w:numPr>
        <w:rPr>
          <w:sz w:val="22"/>
        </w:rPr>
      </w:pPr>
      <w:r>
        <w:rPr>
          <w:sz w:val="22"/>
        </w:rPr>
        <w:t>U</w:t>
      </w:r>
      <w:r w:rsidR="008062F5">
        <w:rPr>
          <w:sz w:val="22"/>
        </w:rPr>
        <w:t xml:space="preserve">itwerken van </w:t>
      </w:r>
      <w:r w:rsidR="008062F5" w:rsidRPr="00E20C11">
        <w:rPr>
          <w:b/>
          <w:sz w:val="22"/>
        </w:rPr>
        <w:t>één laagdrempelig bibliotheek</w:t>
      </w:r>
      <w:r w:rsidR="00755728" w:rsidRPr="00E20C11">
        <w:rPr>
          <w:b/>
          <w:sz w:val="22"/>
        </w:rPr>
        <w:t>aanspreekpunt</w:t>
      </w:r>
      <w:r w:rsidR="008062F5">
        <w:rPr>
          <w:sz w:val="22"/>
        </w:rPr>
        <w:t xml:space="preserve"> met persoonlijke</w:t>
      </w:r>
      <w:r w:rsidR="00C24DC3">
        <w:rPr>
          <w:sz w:val="22"/>
        </w:rPr>
        <w:t xml:space="preserve"> begeleiding </w:t>
      </w:r>
      <w:r w:rsidR="008062F5">
        <w:rPr>
          <w:sz w:val="22"/>
        </w:rPr>
        <w:t>van de verschillende lezersgroepen</w:t>
      </w:r>
    </w:p>
    <w:p w14:paraId="1748F84D" w14:textId="77777777" w:rsidR="008062F5" w:rsidRDefault="008062F5" w:rsidP="00A84828">
      <w:pPr>
        <w:ind w:left="708"/>
        <w:rPr>
          <w:sz w:val="22"/>
        </w:rPr>
      </w:pPr>
      <w:r w:rsidRPr="008062F5">
        <w:rPr>
          <w:i/>
          <w:sz w:val="22"/>
        </w:rPr>
        <w:t>Resultaatsindicator</w:t>
      </w:r>
      <w:r w:rsidR="00F15874">
        <w:rPr>
          <w:i/>
          <w:sz w:val="22"/>
        </w:rPr>
        <w:t xml:space="preserve"> 1</w:t>
      </w:r>
      <w:r w:rsidRPr="008062F5">
        <w:rPr>
          <w:i/>
          <w:sz w:val="22"/>
        </w:rPr>
        <w:t>:</w:t>
      </w:r>
      <w:r>
        <w:rPr>
          <w:sz w:val="22"/>
        </w:rPr>
        <w:t xml:space="preserve"> </w:t>
      </w:r>
      <w:r w:rsidR="00F15874">
        <w:rPr>
          <w:sz w:val="22"/>
        </w:rPr>
        <w:t>De bibliotheekdienstverlening blijft gratis.</w:t>
      </w:r>
    </w:p>
    <w:p w14:paraId="4DDF8786" w14:textId="0356A76E" w:rsidR="00793CC3" w:rsidRDefault="00F15874" w:rsidP="009212E0">
      <w:pPr>
        <w:ind w:left="708"/>
        <w:rPr>
          <w:sz w:val="22"/>
        </w:rPr>
      </w:pPr>
      <w:r w:rsidRPr="008062F5">
        <w:rPr>
          <w:i/>
          <w:sz w:val="22"/>
        </w:rPr>
        <w:t>Resultaatsindicator</w:t>
      </w:r>
      <w:r>
        <w:rPr>
          <w:i/>
          <w:sz w:val="22"/>
        </w:rPr>
        <w:t xml:space="preserve"> 2: </w:t>
      </w:r>
      <w:r w:rsidR="00852123">
        <w:rPr>
          <w:sz w:val="22"/>
        </w:rPr>
        <w:t>Iedereen kan</w:t>
      </w:r>
      <w:r w:rsidR="00D07DC1" w:rsidRPr="00DE1471">
        <w:rPr>
          <w:sz w:val="22"/>
        </w:rPr>
        <w:t xml:space="preserve"> de bibliotheek vlot</w:t>
      </w:r>
      <w:r w:rsidR="00BF78A2">
        <w:rPr>
          <w:sz w:val="22"/>
        </w:rPr>
        <w:t xml:space="preserve"> en via diverse kanalen </w:t>
      </w:r>
      <w:r w:rsidR="007D5C85">
        <w:rPr>
          <w:sz w:val="22"/>
        </w:rPr>
        <w:t>bereiken.</w:t>
      </w:r>
    </w:p>
    <w:p w14:paraId="2E61EAD9" w14:textId="7D7B5009" w:rsidR="00343A24" w:rsidRDefault="00343A24" w:rsidP="009212E0">
      <w:pPr>
        <w:ind w:left="708"/>
        <w:rPr>
          <w:sz w:val="22"/>
        </w:rPr>
      </w:pPr>
    </w:p>
    <w:p w14:paraId="4203AEAD" w14:textId="0B88D9D9" w:rsidR="007C5749" w:rsidRDefault="00343A24" w:rsidP="009212E0">
      <w:pPr>
        <w:ind w:left="708"/>
        <w:rPr>
          <w:sz w:val="22"/>
        </w:rPr>
      </w:pPr>
      <w:r w:rsidRPr="00343A24">
        <w:rPr>
          <w:sz w:val="22"/>
        </w:rPr>
        <w:t>Onze dienstverlening was ook in 2022 volledig gratis voor onze lezers</w:t>
      </w:r>
      <w:r w:rsidR="00CE3286">
        <w:rPr>
          <w:sz w:val="22"/>
        </w:rPr>
        <w:t xml:space="preserve"> en</w:t>
      </w:r>
      <w:r w:rsidRPr="00343A24">
        <w:rPr>
          <w:sz w:val="22"/>
        </w:rPr>
        <w:t xml:space="preserve"> voor intermediaire organisaties (zoals bibliotheken, scholen, ouderenverenigingen, woonzorgcentra, …). Ook workshops en vormingssessies voor bibliotheekmedewerkers zijn gratis, voor workshops voor leerkrachten vragen we een kleine bijdrage</w:t>
      </w:r>
      <w:r w:rsidR="007C5749">
        <w:rPr>
          <w:sz w:val="22"/>
        </w:rPr>
        <w:t>.</w:t>
      </w:r>
    </w:p>
    <w:p w14:paraId="23A36505" w14:textId="4E673FDD" w:rsidR="007C5749" w:rsidRDefault="007C5749" w:rsidP="009212E0">
      <w:pPr>
        <w:ind w:left="708"/>
        <w:rPr>
          <w:sz w:val="22"/>
        </w:rPr>
      </w:pPr>
    </w:p>
    <w:p w14:paraId="7060900D" w14:textId="3376661D" w:rsidR="007C5749" w:rsidRPr="007C5749" w:rsidRDefault="007C5749" w:rsidP="007C5749">
      <w:pPr>
        <w:ind w:left="708"/>
        <w:rPr>
          <w:sz w:val="22"/>
        </w:rPr>
      </w:pPr>
      <w:r w:rsidRPr="007C5749">
        <w:rPr>
          <w:sz w:val="22"/>
        </w:rPr>
        <w:t xml:space="preserve">Onze bibliotheek is vlot en via diverse kanalen bereikbaar: met Mijn Luisterpunt kunnen lezers 24/7 boeken lenen. Daisy-online-lezers kunnen in </w:t>
      </w:r>
      <w:r w:rsidR="009A48B0">
        <w:rPr>
          <w:sz w:val="22"/>
        </w:rPr>
        <w:t>de gratis Anderslezen-app</w:t>
      </w:r>
      <w:r w:rsidRPr="007C5749">
        <w:rPr>
          <w:sz w:val="22"/>
        </w:rPr>
        <w:t xml:space="preserve"> </w:t>
      </w:r>
      <w:r w:rsidR="006B539E">
        <w:rPr>
          <w:sz w:val="22"/>
        </w:rPr>
        <w:t>onze collectie</w:t>
      </w:r>
      <w:r w:rsidRPr="007C5749">
        <w:rPr>
          <w:sz w:val="22"/>
        </w:rPr>
        <w:t xml:space="preserve"> raadplegen en boeken meteen op </w:t>
      </w:r>
      <w:r w:rsidR="00A43287">
        <w:rPr>
          <w:sz w:val="22"/>
        </w:rPr>
        <w:t xml:space="preserve">hun </w:t>
      </w:r>
      <w:r w:rsidRPr="007C5749">
        <w:rPr>
          <w:sz w:val="22"/>
        </w:rPr>
        <w:t xml:space="preserve">online boekenplank plaatsen. E-mails naar onze uitleendienst worden </w:t>
      </w:r>
      <w:r w:rsidR="006B539E">
        <w:rPr>
          <w:sz w:val="22"/>
        </w:rPr>
        <w:t>elke</w:t>
      </w:r>
      <w:r w:rsidR="006B539E" w:rsidRPr="007C5749">
        <w:rPr>
          <w:sz w:val="22"/>
        </w:rPr>
        <w:t xml:space="preserve"> </w:t>
      </w:r>
      <w:r w:rsidRPr="007C5749">
        <w:rPr>
          <w:sz w:val="22"/>
        </w:rPr>
        <w:t>dag beantwoord, de uitleendienst is elke werkdag telefonisch bereikbaar van 9u tot 12u en van 13u tot 16u. Op berichten via Facebook, Instagram en Twitter reageren we snel.</w:t>
      </w:r>
    </w:p>
    <w:p w14:paraId="43832C39" w14:textId="1B5222B1" w:rsidR="007C5749" w:rsidRDefault="007C5749" w:rsidP="007C5749">
      <w:pPr>
        <w:ind w:left="708"/>
        <w:rPr>
          <w:sz w:val="22"/>
        </w:rPr>
      </w:pPr>
      <w:r w:rsidRPr="007C5749">
        <w:rPr>
          <w:sz w:val="22"/>
        </w:rPr>
        <w:t>We hebben geen jaarlijkse sluitingsperiode. We planden drie brugdagen in: vrijdag 27 mei, vrijdag 22 juli en maandag 31 oktober.</w:t>
      </w:r>
    </w:p>
    <w:p w14:paraId="39099F04" w14:textId="41263791" w:rsidR="00320759" w:rsidRDefault="00320759" w:rsidP="007C5749">
      <w:pPr>
        <w:ind w:left="708"/>
        <w:rPr>
          <w:sz w:val="22"/>
        </w:rPr>
      </w:pPr>
    </w:p>
    <w:p w14:paraId="45A5C041" w14:textId="1A0CD3A1" w:rsidR="00CF15AF" w:rsidRPr="00CF15AF" w:rsidRDefault="00CF15AF" w:rsidP="00CF15AF">
      <w:pPr>
        <w:ind w:left="708"/>
        <w:rPr>
          <w:sz w:val="22"/>
        </w:rPr>
      </w:pPr>
      <w:r w:rsidRPr="00CF15AF">
        <w:rPr>
          <w:sz w:val="22"/>
        </w:rPr>
        <w:t xml:space="preserve">Jaarlijks meten </w:t>
      </w:r>
      <w:r w:rsidRPr="00017586">
        <w:rPr>
          <w:sz w:val="22"/>
        </w:rPr>
        <w:t xml:space="preserve">we in mei de verhouding tussen de verschillende vormen van boekaanvragen. In mei 2022 </w:t>
      </w:r>
      <w:r w:rsidR="00017586" w:rsidRPr="00017586">
        <w:rPr>
          <w:sz w:val="22"/>
        </w:rPr>
        <w:t xml:space="preserve">telden we </w:t>
      </w:r>
      <w:r w:rsidRPr="00017586">
        <w:rPr>
          <w:sz w:val="22"/>
        </w:rPr>
        <w:t>7.995 Daisy-aanvragen en 18 braille-aanvragen via Mijn Luisterpunt</w:t>
      </w:r>
      <w:r w:rsidR="001C4442" w:rsidRPr="00017586">
        <w:rPr>
          <w:sz w:val="22"/>
        </w:rPr>
        <w:t>, dit zijn voor beide leesvormen minder aanvragen dan vorig jaar in mei (9.379 Daisy-aanvragen, 30 braille-aanvragen). Deze daling voor Daisy kunnen we verklaren doordat meer lezers rechtstreeks boeken aanvragen in de app, wat het gebruiksgemak alleen maar verhoogt. De daling van braille-aanvragen in mei ligt in lijn met de cijfers voor heel 2022.</w:t>
      </w:r>
      <w:r w:rsidR="001C4442">
        <w:rPr>
          <w:sz w:val="22"/>
        </w:rPr>
        <w:t xml:space="preserve"> </w:t>
      </w:r>
      <w:r w:rsidR="001C4442">
        <w:rPr>
          <w:sz w:val="22"/>
        </w:rPr>
        <w:br/>
      </w:r>
      <w:r w:rsidRPr="00CF15AF">
        <w:rPr>
          <w:sz w:val="22"/>
        </w:rPr>
        <w:t>Daarnaast verwerkte de uitleendienst voor Daisy in totaal 1</w:t>
      </w:r>
      <w:r>
        <w:rPr>
          <w:sz w:val="22"/>
        </w:rPr>
        <w:t>.</w:t>
      </w:r>
      <w:r w:rsidRPr="00CF15AF">
        <w:rPr>
          <w:sz w:val="22"/>
        </w:rPr>
        <w:t>096 aanvragen van lezers die onze online catalogus niet gebruiken (in 2021: 1.770 aanvragen). Zij lieten ons via telefoon, e-mail of een briefje in een verzendhoesje weten welke boeken we hen mochten sturen. Hiervan ontvingen we 756 boekaanvragen telefonisch</w:t>
      </w:r>
      <w:r w:rsidR="00A43287">
        <w:rPr>
          <w:sz w:val="22"/>
        </w:rPr>
        <w:t xml:space="preserve"> </w:t>
      </w:r>
      <w:r w:rsidR="00A43287" w:rsidRPr="00CF15AF">
        <w:rPr>
          <w:sz w:val="22"/>
        </w:rPr>
        <w:t>(</w:t>
      </w:r>
      <w:r w:rsidR="00A43287">
        <w:rPr>
          <w:sz w:val="22"/>
        </w:rPr>
        <w:t>69</w:t>
      </w:r>
      <w:r w:rsidR="00A43287" w:rsidRPr="00CF15AF">
        <w:rPr>
          <w:sz w:val="22"/>
        </w:rPr>
        <w:t>%)</w:t>
      </w:r>
      <w:r w:rsidRPr="00CF15AF">
        <w:rPr>
          <w:sz w:val="22"/>
        </w:rPr>
        <w:t xml:space="preserve">, 202 aanvragen via e-mail </w:t>
      </w:r>
      <w:r w:rsidR="00A43287" w:rsidRPr="00CF15AF">
        <w:rPr>
          <w:sz w:val="22"/>
        </w:rPr>
        <w:t>(</w:t>
      </w:r>
      <w:r w:rsidR="00A43287">
        <w:rPr>
          <w:sz w:val="22"/>
        </w:rPr>
        <w:t>18</w:t>
      </w:r>
      <w:r w:rsidR="00A43287" w:rsidRPr="00CF15AF">
        <w:rPr>
          <w:sz w:val="22"/>
        </w:rPr>
        <w:t xml:space="preserve">%) </w:t>
      </w:r>
      <w:r w:rsidRPr="00CF15AF">
        <w:rPr>
          <w:sz w:val="22"/>
        </w:rPr>
        <w:t xml:space="preserve">en 138 </w:t>
      </w:r>
      <w:bookmarkStart w:id="28" w:name="_Hlk126913567"/>
      <w:r w:rsidRPr="00CF15AF">
        <w:rPr>
          <w:sz w:val="22"/>
        </w:rPr>
        <w:t>boekaanvragen via een briefje in het verzendhoesje</w:t>
      </w:r>
      <w:r w:rsidR="00A43287">
        <w:rPr>
          <w:sz w:val="22"/>
        </w:rPr>
        <w:t xml:space="preserve"> </w:t>
      </w:r>
      <w:r w:rsidR="00A43287" w:rsidRPr="00CF15AF">
        <w:rPr>
          <w:sz w:val="22"/>
        </w:rPr>
        <w:t>(</w:t>
      </w:r>
      <w:r w:rsidR="00A43287">
        <w:rPr>
          <w:sz w:val="22"/>
        </w:rPr>
        <w:t>13</w:t>
      </w:r>
      <w:r w:rsidR="00A43287" w:rsidRPr="00CF15AF">
        <w:rPr>
          <w:sz w:val="22"/>
        </w:rPr>
        <w:t>%)</w:t>
      </w:r>
      <w:r w:rsidRPr="00CF15AF">
        <w:rPr>
          <w:sz w:val="22"/>
        </w:rPr>
        <w:t xml:space="preserve">. Ter vergelijking: in 2021 ontvingen we 994 aanvragen telefonisch (51%), 381 via e-mail (21%) en 395 (28%) via briefjes in verzendhoesjes. </w:t>
      </w:r>
    </w:p>
    <w:p w14:paraId="6A09F353" w14:textId="735CF740" w:rsidR="007C5749" w:rsidRPr="007C5749" w:rsidRDefault="00CF15AF" w:rsidP="00CF15AF">
      <w:pPr>
        <w:ind w:left="708"/>
        <w:rPr>
          <w:sz w:val="22"/>
        </w:rPr>
      </w:pPr>
      <w:r w:rsidRPr="00CF15AF">
        <w:rPr>
          <w:sz w:val="22"/>
        </w:rPr>
        <w:t>We kregen in mei 2022 dus minder briefjes, e-mails en telefonische aanvragen dan in mei 2021</w:t>
      </w:r>
      <w:r w:rsidR="000124BA">
        <w:rPr>
          <w:sz w:val="22"/>
        </w:rPr>
        <w:t>.</w:t>
      </w:r>
      <w:r w:rsidR="00092DA9">
        <w:rPr>
          <w:sz w:val="22"/>
        </w:rPr>
        <w:t xml:space="preserve"> </w:t>
      </w:r>
    </w:p>
    <w:bookmarkEnd w:id="28"/>
    <w:p w14:paraId="36870FB2" w14:textId="3603DF30" w:rsidR="00B23796" w:rsidRDefault="00B23796">
      <w:pPr>
        <w:rPr>
          <w:rFonts w:cs="Arial"/>
          <w:sz w:val="22"/>
          <w:szCs w:val="22"/>
        </w:rPr>
      </w:pPr>
      <w:r>
        <w:rPr>
          <w:rFonts w:cs="Arial"/>
          <w:sz w:val="22"/>
          <w:szCs w:val="22"/>
        </w:rPr>
        <w:br w:type="page"/>
      </w:r>
    </w:p>
    <w:p w14:paraId="3ACD21FB" w14:textId="77777777" w:rsidR="00793CC3" w:rsidRDefault="00793CC3" w:rsidP="00793CC3">
      <w:pPr>
        <w:ind w:left="708"/>
        <w:rPr>
          <w:rFonts w:cs="Arial"/>
          <w:sz w:val="22"/>
          <w:szCs w:val="22"/>
        </w:rPr>
      </w:pPr>
    </w:p>
    <w:tbl>
      <w:tblPr>
        <w:tblW w:w="0" w:type="auto"/>
        <w:tblInd w:w="581" w:type="dxa"/>
        <w:tblBorders>
          <w:insideH w:val="single" w:sz="4" w:space="0" w:color="auto"/>
          <w:insideV w:val="single" w:sz="4" w:space="0" w:color="auto"/>
        </w:tblBorders>
        <w:tblLook w:val="04A0" w:firstRow="1" w:lastRow="0" w:firstColumn="1" w:lastColumn="0" w:noHBand="0" w:noVBand="1"/>
      </w:tblPr>
      <w:tblGrid>
        <w:gridCol w:w="1161"/>
        <w:gridCol w:w="1841"/>
        <w:gridCol w:w="1841"/>
        <w:gridCol w:w="1818"/>
        <w:gridCol w:w="1797"/>
      </w:tblGrid>
      <w:tr w:rsidR="0098508F" w:rsidRPr="009E323F" w14:paraId="2ECED789" w14:textId="77777777" w:rsidTr="004340BC">
        <w:trPr>
          <w:trHeight w:val="604"/>
        </w:trPr>
        <w:tc>
          <w:tcPr>
            <w:tcW w:w="1161" w:type="dxa"/>
            <w:shd w:val="clear" w:color="auto" w:fill="auto"/>
          </w:tcPr>
          <w:p w14:paraId="155B195D" w14:textId="77777777" w:rsidR="0098508F" w:rsidRPr="009E323F" w:rsidRDefault="0098508F" w:rsidP="004340BC">
            <w:pPr>
              <w:rPr>
                <w:rFonts w:cs="Arial"/>
                <w:b/>
                <w:bCs/>
                <w:sz w:val="22"/>
                <w:szCs w:val="22"/>
              </w:rPr>
            </w:pPr>
          </w:p>
        </w:tc>
        <w:tc>
          <w:tcPr>
            <w:tcW w:w="1841" w:type="dxa"/>
            <w:shd w:val="clear" w:color="auto" w:fill="auto"/>
          </w:tcPr>
          <w:p w14:paraId="62E8C30C" w14:textId="77777777" w:rsidR="0098508F" w:rsidRPr="009E323F" w:rsidRDefault="0098508F" w:rsidP="004340BC">
            <w:pPr>
              <w:rPr>
                <w:rFonts w:cs="Arial"/>
                <w:b/>
                <w:bCs/>
                <w:sz w:val="22"/>
                <w:szCs w:val="22"/>
              </w:rPr>
            </w:pPr>
            <w:r w:rsidRPr="009E323F">
              <w:rPr>
                <w:rFonts w:cs="Arial"/>
                <w:b/>
                <w:bCs/>
                <w:sz w:val="22"/>
                <w:szCs w:val="22"/>
              </w:rPr>
              <w:t>Mijn Luisterpunt</w:t>
            </w:r>
          </w:p>
        </w:tc>
        <w:tc>
          <w:tcPr>
            <w:tcW w:w="1841" w:type="dxa"/>
            <w:shd w:val="clear" w:color="auto" w:fill="auto"/>
          </w:tcPr>
          <w:p w14:paraId="168FA164" w14:textId="77777777" w:rsidR="0098508F" w:rsidRPr="009E323F" w:rsidRDefault="0098508F" w:rsidP="004340BC">
            <w:pPr>
              <w:rPr>
                <w:rFonts w:cs="Arial"/>
                <w:b/>
                <w:bCs/>
                <w:sz w:val="22"/>
                <w:szCs w:val="22"/>
              </w:rPr>
            </w:pPr>
            <w:r w:rsidRPr="009E323F">
              <w:rPr>
                <w:rFonts w:cs="Arial"/>
                <w:b/>
                <w:bCs/>
                <w:sz w:val="22"/>
                <w:szCs w:val="22"/>
              </w:rPr>
              <w:t>Telefonisch</w:t>
            </w:r>
          </w:p>
        </w:tc>
        <w:tc>
          <w:tcPr>
            <w:tcW w:w="1818" w:type="dxa"/>
            <w:shd w:val="clear" w:color="auto" w:fill="auto"/>
          </w:tcPr>
          <w:p w14:paraId="1F2F40BD" w14:textId="77777777" w:rsidR="0098508F" w:rsidRPr="009E323F" w:rsidRDefault="0098508F" w:rsidP="004340BC">
            <w:pPr>
              <w:rPr>
                <w:rFonts w:cs="Arial"/>
                <w:b/>
                <w:bCs/>
                <w:sz w:val="22"/>
                <w:szCs w:val="22"/>
              </w:rPr>
            </w:pPr>
            <w:r w:rsidRPr="009E323F">
              <w:rPr>
                <w:rFonts w:cs="Arial"/>
                <w:b/>
                <w:bCs/>
                <w:sz w:val="22"/>
                <w:szCs w:val="22"/>
              </w:rPr>
              <w:t>Via e-mail</w:t>
            </w:r>
          </w:p>
        </w:tc>
        <w:tc>
          <w:tcPr>
            <w:tcW w:w="1797" w:type="dxa"/>
            <w:shd w:val="clear" w:color="auto" w:fill="auto"/>
          </w:tcPr>
          <w:p w14:paraId="72D34A1B" w14:textId="77777777" w:rsidR="0098508F" w:rsidRPr="009E323F" w:rsidRDefault="0098508F" w:rsidP="004340BC">
            <w:pPr>
              <w:rPr>
                <w:rFonts w:cs="Arial"/>
                <w:b/>
                <w:bCs/>
                <w:sz w:val="22"/>
                <w:szCs w:val="22"/>
              </w:rPr>
            </w:pPr>
            <w:r w:rsidRPr="009E323F">
              <w:rPr>
                <w:rFonts w:cs="Arial"/>
                <w:b/>
                <w:bCs/>
                <w:sz w:val="22"/>
                <w:szCs w:val="22"/>
              </w:rPr>
              <w:t>Via briefjes</w:t>
            </w:r>
          </w:p>
        </w:tc>
      </w:tr>
      <w:tr w:rsidR="0098508F" w:rsidRPr="009E323F" w14:paraId="770ECB1B" w14:textId="77777777" w:rsidTr="004340BC">
        <w:trPr>
          <w:trHeight w:val="284"/>
        </w:trPr>
        <w:tc>
          <w:tcPr>
            <w:tcW w:w="1161" w:type="dxa"/>
            <w:shd w:val="clear" w:color="auto" w:fill="auto"/>
          </w:tcPr>
          <w:p w14:paraId="502F61A2" w14:textId="77777777" w:rsidR="0098508F" w:rsidRPr="009E323F" w:rsidRDefault="0098508F" w:rsidP="004340BC">
            <w:pPr>
              <w:rPr>
                <w:rFonts w:cs="Arial"/>
                <w:sz w:val="22"/>
                <w:szCs w:val="22"/>
              </w:rPr>
            </w:pPr>
            <w:r w:rsidRPr="009E323F">
              <w:rPr>
                <w:rFonts w:cs="Arial"/>
                <w:sz w:val="22"/>
                <w:szCs w:val="22"/>
              </w:rPr>
              <w:t>Mei 2018</w:t>
            </w:r>
          </w:p>
        </w:tc>
        <w:tc>
          <w:tcPr>
            <w:tcW w:w="1841" w:type="dxa"/>
            <w:shd w:val="clear" w:color="auto" w:fill="auto"/>
          </w:tcPr>
          <w:p w14:paraId="44C16CE7" w14:textId="77777777" w:rsidR="0098508F" w:rsidRPr="009E323F" w:rsidRDefault="0098508F" w:rsidP="004340BC">
            <w:pPr>
              <w:rPr>
                <w:rFonts w:cs="Arial"/>
                <w:sz w:val="22"/>
                <w:szCs w:val="22"/>
              </w:rPr>
            </w:pPr>
            <w:r w:rsidRPr="009E323F">
              <w:rPr>
                <w:rFonts w:cs="Arial"/>
                <w:sz w:val="22"/>
                <w:szCs w:val="22"/>
              </w:rPr>
              <w:t>4.928</w:t>
            </w:r>
          </w:p>
        </w:tc>
        <w:tc>
          <w:tcPr>
            <w:tcW w:w="1841" w:type="dxa"/>
            <w:shd w:val="clear" w:color="auto" w:fill="auto"/>
          </w:tcPr>
          <w:p w14:paraId="4B7BA6B8" w14:textId="77777777" w:rsidR="0098508F" w:rsidRPr="009E323F" w:rsidRDefault="0098508F" w:rsidP="004340BC">
            <w:pPr>
              <w:rPr>
                <w:rFonts w:cs="Arial"/>
                <w:sz w:val="22"/>
                <w:szCs w:val="22"/>
              </w:rPr>
            </w:pPr>
            <w:r w:rsidRPr="009E323F">
              <w:rPr>
                <w:rFonts w:cs="Arial"/>
                <w:sz w:val="22"/>
                <w:szCs w:val="22"/>
              </w:rPr>
              <w:t>696</w:t>
            </w:r>
          </w:p>
        </w:tc>
        <w:tc>
          <w:tcPr>
            <w:tcW w:w="1818" w:type="dxa"/>
            <w:shd w:val="clear" w:color="auto" w:fill="auto"/>
          </w:tcPr>
          <w:p w14:paraId="61B7C1A6" w14:textId="77777777" w:rsidR="0098508F" w:rsidRPr="009E323F" w:rsidRDefault="0098508F" w:rsidP="004340BC">
            <w:pPr>
              <w:rPr>
                <w:rFonts w:cs="Arial"/>
                <w:sz w:val="22"/>
                <w:szCs w:val="22"/>
              </w:rPr>
            </w:pPr>
            <w:r w:rsidRPr="009E323F">
              <w:rPr>
                <w:rFonts w:cs="Arial"/>
                <w:sz w:val="22"/>
                <w:szCs w:val="22"/>
              </w:rPr>
              <w:t>348</w:t>
            </w:r>
          </w:p>
        </w:tc>
        <w:tc>
          <w:tcPr>
            <w:tcW w:w="1797" w:type="dxa"/>
            <w:shd w:val="clear" w:color="auto" w:fill="auto"/>
          </w:tcPr>
          <w:p w14:paraId="618CF138" w14:textId="77777777" w:rsidR="0098508F" w:rsidRPr="009E323F" w:rsidRDefault="0098508F" w:rsidP="004340BC">
            <w:pPr>
              <w:rPr>
                <w:rFonts w:cs="Arial"/>
                <w:sz w:val="22"/>
                <w:szCs w:val="22"/>
              </w:rPr>
            </w:pPr>
            <w:r w:rsidRPr="009E323F">
              <w:rPr>
                <w:rFonts w:cs="Arial"/>
                <w:sz w:val="22"/>
                <w:szCs w:val="22"/>
              </w:rPr>
              <w:t>266</w:t>
            </w:r>
          </w:p>
        </w:tc>
      </w:tr>
      <w:tr w:rsidR="0098508F" w:rsidRPr="009E323F" w14:paraId="4AB0EF3F" w14:textId="77777777" w:rsidTr="004340BC">
        <w:trPr>
          <w:trHeight w:val="907"/>
        </w:trPr>
        <w:tc>
          <w:tcPr>
            <w:tcW w:w="1161" w:type="dxa"/>
            <w:shd w:val="clear" w:color="auto" w:fill="auto"/>
          </w:tcPr>
          <w:p w14:paraId="0D92BBE1" w14:textId="77777777" w:rsidR="0098508F" w:rsidRPr="009E323F" w:rsidRDefault="0098508F" w:rsidP="004340BC">
            <w:pPr>
              <w:rPr>
                <w:rFonts w:cs="Arial"/>
                <w:sz w:val="22"/>
                <w:szCs w:val="22"/>
              </w:rPr>
            </w:pPr>
            <w:r w:rsidRPr="009E323F">
              <w:rPr>
                <w:rFonts w:cs="Arial"/>
                <w:sz w:val="22"/>
                <w:szCs w:val="22"/>
              </w:rPr>
              <w:t>Mei 2019</w:t>
            </w:r>
          </w:p>
        </w:tc>
        <w:tc>
          <w:tcPr>
            <w:tcW w:w="1841" w:type="dxa"/>
            <w:shd w:val="clear" w:color="auto" w:fill="auto"/>
          </w:tcPr>
          <w:p w14:paraId="513E5DF6" w14:textId="77777777" w:rsidR="0098508F" w:rsidRPr="009E323F" w:rsidRDefault="0098508F" w:rsidP="004340BC">
            <w:pPr>
              <w:rPr>
                <w:rFonts w:cs="Arial"/>
                <w:sz w:val="22"/>
                <w:szCs w:val="22"/>
              </w:rPr>
            </w:pPr>
            <w:r w:rsidRPr="009E323F">
              <w:rPr>
                <w:rFonts w:cs="Arial"/>
                <w:sz w:val="22"/>
                <w:szCs w:val="22"/>
              </w:rPr>
              <w:t>7.256</w:t>
            </w:r>
            <w:r w:rsidRPr="009E323F">
              <w:rPr>
                <w:rFonts w:cs="Arial"/>
                <w:sz w:val="22"/>
                <w:szCs w:val="22"/>
              </w:rPr>
              <w:br/>
            </w:r>
            <w:r w:rsidRPr="009E323F">
              <w:rPr>
                <w:rFonts w:cs="Arial"/>
                <w:sz w:val="22"/>
                <w:szCs w:val="22"/>
              </w:rPr>
              <w:sym w:font="Wingdings" w:char="F0E0"/>
            </w:r>
            <w:r w:rsidRPr="009E323F">
              <w:rPr>
                <w:rFonts w:cs="Arial"/>
                <w:sz w:val="22"/>
                <w:szCs w:val="22"/>
              </w:rPr>
              <w:t xml:space="preserve"> 7.190 Daisy</w:t>
            </w:r>
          </w:p>
          <w:p w14:paraId="60A77B2F" w14:textId="77777777" w:rsidR="0098508F" w:rsidRPr="009E323F" w:rsidRDefault="0098508F" w:rsidP="004340BC">
            <w:pPr>
              <w:rPr>
                <w:rFonts w:cs="Arial"/>
                <w:sz w:val="22"/>
                <w:szCs w:val="22"/>
              </w:rPr>
            </w:pPr>
            <w:r w:rsidRPr="009E323F">
              <w:rPr>
                <w:rFonts w:cs="Arial"/>
                <w:sz w:val="22"/>
                <w:szCs w:val="22"/>
              </w:rPr>
              <w:sym w:font="Wingdings" w:char="F0E0"/>
            </w:r>
            <w:r w:rsidRPr="009E323F">
              <w:rPr>
                <w:rFonts w:cs="Arial"/>
                <w:sz w:val="22"/>
                <w:szCs w:val="22"/>
              </w:rPr>
              <w:t xml:space="preserve"> 66 Braille</w:t>
            </w:r>
          </w:p>
        </w:tc>
        <w:tc>
          <w:tcPr>
            <w:tcW w:w="1841" w:type="dxa"/>
            <w:shd w:val="clear" w:color="auto" w:fill="auto"/>
          </w:tcPr>
          <w:p w14:paraId="142DAB98" w14:textId="77777777" w:rsidR="0098508F" w:rsidRPr="009E323F" w:rsidRDefault="0098508F" w:rsidP="004340BC">
            <w:pPr>
              <w:rPr>
                <w:rFonts w:cs="Arial"/>
                <w:sz w:val="22"/>
                <w:szCs w:val="22"/>
              </w:rPr>
            </w:pPr>
            <w:r w:rsidRPr="009E323F">
              <w:rPr>
                <w:rFonts w:cs="Arial"/>
                <w:sz w:val="22"/>
                <w:szCs w:val="22"/>
              </w:rPr>
              <w:t>670</w:t>
            </w:r>
          </w:p>
        </w:tc>
        <w:tc>
          <w:tcPr>
            <w:tcW w:w="1818" w:type="dxa"/>
            <w:shd w:val="clear" w:color="auto" w:fill="auto"/>
          </w:tcPr>
          <w:p w14:paraId="371CA0D0" w14:textId="77777777" w:rsidR="0098508F" w:rsidRPr="009E323F" w:rsidRDefault="0098508F" w:rsidP="004340BC">
            <w:pPr>
              <w:rPr>
                <w:rFonts w:cs="Arial"/>
                <w:sz w:val="22"/>
                <w:szCs w:val="22"/>
              </w:rPr>
            </w:pPr>
            <w:r w:rsidRPr="009E323F">
              <w:rPr>
                <w:rFonts w:cs="Arial"/>
                <w:sz w:val="22"/>
                <w:szCs w:val="22"/>
              </w:rPr>
              <w:t>271</w:t>
            </w:r>
          </w:p>
        </w:tc>
        <w:tc>
          <w:tcPr>
            <w:tcW w:w="1797" w:type="dxa"/>
            <w:shd w:val="clear" w:color="auto" w:fill="auto"/>
          </w:tcPr>
          <w:p w14:paraId="6052270C" w14:textId="77777777" w:rsidR="0098508F" w:rsidRPr="009E323F" w:rsidRDefault="0098508F" w:rsidP="004340BC">
            <w:pPr>
              <w:rPr>
                <w:rFonts w:cs="Arial"/>
                <w:sz w:val="22"/>
                <w:szCs w:val="22"/>
              </w:rPr>
            </w:pPr>
            <w:r w:rsidRPr="009E323F">
              <w:rPr>
                <w:rFonts w:cs="Arial"/>
                <w:sz w:val="22"/>
                <w:szCs w:val="22"/>
              </w:rPr>
              <w:t>375</w:t>
            </w:r>
          </w:p>
        </w:tc>
      </w:tr>
      <w:tr w:rsidR="0098508F" w:rsidRPr="009E323F" w14:paraId="28262D70" w14:textId="77777777" w:rsidTr="004340BC">
        <w:trPr>
          <w:trHeight w:val="890"/>
        </w:trPr>
        <w:tc>
          <w:tcPr>
            <w:tcW w:w="1161" w:type="dxa"/>
            <w:shd w:val="clear" w:color="auto" w:fill="auto"/>
          </w:tcPr>
          <w:p w14:paraId="00D70F58" w14:textId="77777777" w:rsidR="0098508F" w:rsidRPr="009E323F" w:rsidRDefault="0098508F" w:rsidP="004340BC">
            <w:pPr>
              <w:rPr>
                <w:rFonts w:cs="Arial"/>
                <w:sz w:val="22"/>
                <w:szCs w:val="22"/>
              </w:rPr>
            </w:pPr>
            <w:r w:rsidRPr="009E323F">
              <w:rPr>
                <w:rFonts w:cs="Arial"/>
                <w:sz w:val="22"/>
                <w:szCs w:val="22"/>
              </w:rPr>
              <w:t>Mei 2020</w:t>
            </w:r>
          </w:p>
        </w:tc>
        <w:tc>
          <w:tcPr>
            <w:tcW w:w="1841" w:type="dxa"/>
            <w:shd w:val="clear" w:color="auto" w:fill="auto"/>
          </w:tcPr>
          <w:p w14:paraId="55745312" w14:textId="77777777" w:rsidR="0098508F" w:rsidRPr="009E323F" w:rsidRDefault="0098508F" w:rsidP="004340BC">
            <w:pPr>
              <w:rPr>
                <w:rFonts w:cs="Arial"/>
                <w:sz w:val="22"/>
                <w:szCs w:val="22"/>
              </w:rPr>
            </w:pPr>
            <w:r w:rsidRPr="009E323F">
              <w:rPr>
                <w:rFonts w:cs="Arial"/>
                <w:sz w:val="22"/>
                <w:szCs w:val="22"/>
              </w:rPr>
              <w:t xml:space="preserve">7.632 </w:t>
            </w:r>
            <w:r w:rsidRPr="009E323F">
              <w:rPr>
                <w:rFonts w:cs="Arial"/>
                <w:sz w:val="22"/>
                <w:szCs w:val="22"/>
              </w:rPr>
              <w:br/>
            </w:r>
            <w:r w:rsidRPr="009E323F">
              <w:rPr>
                <w:rFonts w:cs="Arial"/>
                <w:sz w:val="22"/>
                <w:szCs w:val="22"/>
              </w:rPr>
              <w:sym w:font="Wingdings" w:char="F0E0"/>
            </w:r>
            <w:r w:rsidRPr="009E323F">
              <w:rPr>
                <w:rFonts w:cs="Arial"/>
                <w:sz w:val="22"/>
                <w:szCs w:val="22"/>
              </w:rPr>
              <w:t xml:space="preserve"> 7.600 Daisy</w:t>
            </w:r>
            <w:r w:rsidRPr="009E323F">
              <w:rPr>
                <w:rFonts w:cs="Arial"/>
                <w:sz w:val="22"/>
                <w:szCs w:val="22"/>
              </w:rPr>
              <w:br/>
            </w:r>
            <w:r w:rsidRPr="009E323F">
              <w:rPr>
                <w:rFonts w:cs="Arial"/>
                <w:sz w:val="22"/>
                <w:szCs w:val="22"/>
              </w:rPr>
              <w:sym w:font="Wingdings" w:char="F0E0"/>
            </w:r>
            <w:r w:rsidRPr="009E323F">
              <w:rPr>
                <w:rFonts w:cs="Arial"/>
                <w:sz w:val="22"/>
                <w:szCs w:val="22"/>
              </w:rPr>
              <w:t xml:space="preserve"> 32 Braille</w:t>
            </w:r>
          </w:p>
        </w:tc>
        <w:tc>
          <w:tcPr>
            <w:tcW w:w="1841" w:type="dxa"/>
            <w:shd w:val="clear" w:color="auto" w:fill="auto"/>
          </w:tcPr>
          <w:p w14:paraId="6AA3CAE8" w14:textId="77777777" w:rsidR="0098508F" w:rsidRPr="009E323F" w:rsidRDefault="0098508F" w:rsidP="004340BC">
            <w:pPr>
              <w:rPr>
                <w:rFonts w:cs="Arial"/>
                <w:sz w:val="22"/>
                <w:szCs w:val="22"/>
              </w:rPr>
            </w:pPr>
            <w:r w:rsidRPr="009E323F">
              <w:rPr>
                <w:rFonts w:cs="Arial"/>
                <w:sz w:val="22"/>
                <w:szCs w:val="22"/>
              </w:rPr>
              <w:t xml:space="preserve">905 </w:t>
            </w:r>
          </w:p>
        </w:tc>
        <w:tc>
          <w:tcPr>
            <w:tcW w:w="1818" w:type="dxa"/>
            <w:shd w:val="clear" w:color="auto" w:fill="auto"/>
          </w:tcPr>
          <w:p w14:paraId="28AC04C4" w14:textId="77777777" w:rsidR="0098508F" w:rsidRPr="009E323F" w:rsidRDefault="0098508F" w:rsidP="004340BC">
            <w:pPr>
              <w:rPr>
                <w:rFonts w:cs="Arial"/>
                <w:sz w:val="22"/>
                <w:szCs w:val="22"/>
              </w:rPr>
            </w:pPr>
            <w:r w:rsidRPr="009E323F">
              <w:rPr>
                <w:rFonts w:cs="Arial"/>
                <w:sz w:val="22"/>
                <w:szCs w:val="22"/>
              </w:rPr>
              <w:t>300</w:t>
            </w:r>
          </w:p>
        </w:tc>
        <w:tc>
          <w:tcPr>
            <w:tcW w:w="1797" w:type="dxa"/>
            <w:shd w:val="clear" w:color="auto" w:fill="auto"/>
          </w:tcPr>
          <w:p w14:paraId="6A3FAEEA" w14:textId="77777777" w:rsidR="0098508F" w:rsidRPr="009E323F" w:rsidRDefault="0098508F" w:rsidP="004340BC">
            <w:pPr>
              <w:rPr>
                <w:rFonts w:cs="Arial"/>
                <w:sz w:val="22"/>
                <w:szCs w:val="22"/>
              </w:rPr>
            </w:pPr>
            <w:r w:rsidRPr="009E323F">
              <w:rPr>
                <w:rFonts w:cs="Arial"/>
                <w:sz w:val="22"/>
                <w:szCs w:val="22"/>
              </w:rPr>
              <w:t>310</w:t>
            </w:r>
          </w:p>
        </w:tc>
      </w:tr>
      <w:tr w:rsidR="0098508F" w:rsidRPr="009E323F" w14:paraId="65B40695" w14:textId="77777777" w:rsidTr="004340BC">
        <w:trPr>
          <w:trHeight w:val="890"/>
        </w:trPr>
        <w:tc>
          <w:tcPr>
            <w:tcW w:w="1161" w:type="dxa"/>
            <w:shd w:val="clear" w:color="auto" w:fill="auto"/>
          </w:tcPr>
          <w:p w14:paraId="5BA9E0C7" w14:textId="77777777" w:rsidR="0098508F" w:rsidRPr="009E323F" w:rsidRDefault="0098508F" w:rsidP="004340BC">
            <w:pPr>
              <w:rPr>
                <w:rFonts w:cs="Arial"/>
                <w:sz w:val="22"/>
                <w:szCs w:val="22"/>
              </w:rPr>
            </w:pPr>
            <w:r w:rsidRPr="009E323F">
              <w:rPr>
                <w:rFonts w:cs="Arial"/>
                <w:sz w:val="22"/>
                <w:szCs w:val="22"/>
              </w:rPr>
              <w:t>Mei 2021</w:t>
            </w:r>
          </w:p>
        </w:tc>
        <w:tc>
          <w:tcPr>
            <w:tcW w:w="1841" w:type="dxa"/>
            <w:shd w:val="clear" w:color="auto" w:fill="auto"/>
          </w:tcPr>
          <w:p w14:paraId="1F2109E3" w14:textId="37F212EA" w:rsidR="0098508F" w:rsidRPr="009E323F" w:rsidRDefault="0098508F" w:rsidP="004340BC">
            <w:pPr>
              <w:rPr>
                <w:rFonts w:cs="Arial"/>
                <w:sz w:val="22"/>
                <w:szCs w:val="22"/>
              </w:rPr>
            </w:pPr>
            <w:r w:rsidRPr="009E323F">
              <w:rPr>
                <w:rFonts w:cs="Arial"/>
                <w:sz w:val="22"/>
                <w:szCs w:val="22"/>
              </w:rPr>
              <w:t>9</w:t>
            </w:r>
            <w:r w:rsidR="001017D8">
              <w:rPr>
                <w:rFonts w:cs="Arial"/>
                <w:sz w:val="22"/>
                <w:szCs w:val="22"/>
              </w:rPr>
              <w:t>.</w:t>
            </w:r>
            <w:r w:rsidRPr="009E323F">
              <w:rPr>
                <w:rFonts w:cs="Arial"/>
                <w:sz w:val="22"/>
                <w:szCs w:val="22"/>
              </w:rPr>
              <w:t>409</w:t>
            </w:r>
          </w:p>
          <w:p w14:paraId="518509E7" w14:textId="7B89C237" w:rsidR="0098508F" w:rsidRPr="009E323F" w:rsidRDefault="00D5628B" w:rsidP="004340BC">
            <w:pPr>
              <w:rPr>
                <w:rFonts w:cs="Arial"/>
                <w:sz w:val="22"/>
                <w:szCs w:val="22"/>
              </w:rPr>
            </w:pPr>
            <w:r w:rsidRPr="00D5628B">
              <w:rPr>
                <w:rFonts w:cs="Arial"/>
                <w:sz w:val="22"/>
                <w:szCs w:val="22"/>
              </w:rPr>
              <w:sym w:font="Wingdings" w:char="F0E0"/>
            </w:r>
            <w:r w:rsidR="0098508F" w:rsidRPr="009E323F">
              <w:rPr>
                <w:rFonts w:cs="Arial"/>
                <w:sz w:val="22"/>
                <w:szCs w:val="22"/>
              </w:rPr>
              <w:t xml:space="preserve"> 9</w:t>
            </w:r>
            <w:r w:rsidR="005876EF">
              <w:rPr>
                <w:rFonts w:cs="Arial"/>
                <w:sz w:val="22"/>
                <w:szCs w:val="22"/>
              </w:rPr>
              <w:t>.</w:t>
            </w:r>
            <w:r w:rsidR="0098508F" w:rsidRPr="009E323F">
              <w:rPr>
                <w:rFonts w:cs="Arial"/>
                <w:sz w:val="22"/>
                <w:szCs w:val="22"/>
              </w:rPr>
              <w:t>379 Daisy</w:t>
            </w:r>
          </w:p>
          <w:p w14:paraId="77D9C4D9" w14:textId="576F7EC4" w:rsidR="0098508F" w:rsidRPr="009E323F" w:rsidRDefault="00D5628B" w:rsidP="004340BC">
            <w:pPr>
              <w:rPr>
                <w:rFonts w:cs="Arial"/>
                <w:sz w:val="22"/>
                <w:szCs w:val="22"/>
              </w:rPr>
            </w:pPr>
            <w:r w:rsidRPr="00D5628B">
              <w:rPr>
                <w:rFonts w:cs="Arial"/>
                <w:sz w:val="22"/>
                <w:szCs w:val="22"/>
              </w:rPr>
              <w:sym w:font="Wingdings" w:char="F0E0"/>
            </w:r>
            <w:r w:rsidR="00B23796">
              <w:rPr>
                <w:rFonts w:cs="Arial"/>
                <w:sz w:val="22"/>
                <w:szCs w:val="22"/>
              </w:rPr>
              <w:t xml:space="preserve"> </w:t>
            </w:r>
            <w:r w:rsidR="0098508F" w:rsidRPr="009E323F">
              <w:rPr>
                <w:rFonts w:cs="Arial"/>
                <w:sz w:val="22"/>
                <w:szCs w:val="22"/>
              </w:rPr>
              <w:t>30 Braille</w:t>
            </w:r>
          </w:p>
        </w:tc>
        <w:tc>
          <w:tcPr>
            <w:tcW w:w="1841" w:type="dxa"/>
            <w:shd w:val="clear" w:color="auto" w:fill="auto"/>
          </w:tcPr>
          <w:p w14:paraId="7861A22E" w14:textId="77777777" w:rsidR="0098508F" w:rsidRPr="009E323F" w:rsidRDefault="0098508F" w:rsidP="004340BC">
            <w:pPr>
              <w:rPr>
                <w:rFonts w:cs="Arial"/>
                <w:sz w:val="22"/>
                <w:szCs w:val="22"/>
              </w:rPr>
            </w:pPr>
            <w:r w:rsidRPr="009E323F">
              <w:rPr>
                <w:rFonts w:cs="Arial"/>
                <w:sz w:val="22"/>
                <w:szCs w:val="22"/>
              </w:rPr>
              <w:t>994</w:t>
            </w:r>
          </w:p>
        </w:tc>
        <w:tc>
          <w:tcPr>
            <w:tcW w:w="1818" w:type="dxa"/>
            <w:shd w:val="clear" w:color="auto" w:fill="auto"/>
          </w:tcPr>
          <w:p w14:paraId="5497A789" w14:textId="77777777" w:rsidR="0098508F" w:rsidRPr="009E323F" w:rsidRDefault="0098508F" w:rsidP="004340BC">
            <w:pPr>
              <w:rPr>
                <w:rFonts w:cs="Arial"/>
                <w:sz w:val="22"/>
                <w:szCs w:val="22"/>
              </w:rPr>
            </w:pPr>
            <w:r w:rsidRPr="009E323F">
              <w:rPr>
                <w:rFonts w:cs="Arial"/>
                <w:sz w:val="22"/>
                <w:szCs w:val="22"/>
              </w:rPr>
              <w:t>381</w:t>
            </w:r>
          </w:p>
        </w:tc>
        <w:tc>
          <w:tcPr>
            <w:tcW w:w="1797" w:type="dxa"/>
            <w:shd w:val="clear" w:color="auto" w:fill="auto"/>
          </w:tcPr>
          <w:p w14:paraId="5903111A" w14:textId="77777777" w:rsidR="0098508F" w:rsidRPr="009E323F" w:rsidRDefault="0098508F" w:rsidP="004340BC">
            <w:pPr>
              <w:rPr>
                <w:rFonts w:cs="Arial"/>
                <w:sz w:val="22"/>
                <w:szCs w:val="22"/>
              </w:rPr>
            </w:pPr>
            <w:r w:rsidRPr="009E323F">
              <w:rPr>
                <w:rFonts w:cs="Arial"/>
                <w:sz w:val="22"/>
                <w:szCs w:val="22"/>
              </w:rPr>
              <w:t>395</w:t>
            </w:r>
          </w:p>
        </w:tc>
      </w:tr>
      <w:tr w:rsidR="00D5628B" w:rsidRPr="009E323F" w14:paraId="53996C61" w14:textId="77777777" w:rsidTr="004340BC">
        <w:trPr>
          <w:trHeight w:val="890"/>
        </w:trPr>
        <w:tc>
          <w:tcPr>
            <w:tcW w:w="1161" w:type="dxa"/>
            <w:shd w:val="clear" w:color="auto" w:fill="auto"/>
          </w:tcPr>
          <w:p w14:paraId="0710EC74" w14:textId="0320D414" w:rsidR="00D5628B" w:rsidRPr="009E323F" w:rsidRDefault="00D81CDC" w:rsidP="004340BC">
            <w:pPr>
              <w:rPr>
                <w:rFonts w:cs="Arial"/>
                <w:sz w:val="22"/>
                <w:szCs w:val="22"/>
              </w:rPr>
            </w:pPr>
            <w:r>
              <w:rPr>
                <w:rFonts w:cs="Arial"/>
                <w:sz w:val="22"/>
                <w:szCs w:val="22"/>
              </w:rPr>
              <w:t>Mei 2022</w:t>
            </w:r>
          </w:p>
        </w:tc>
        <w:tc>
          <w:tcPr>
            <w:tcW w:w="1841" w:type="dxa"/>
            <w:shd w:val="clear" w:color="auto" w:fill="auto"/>
          </w:tcPr>
          <w:p w14:paraId="17835ECC" w14:textId="77777777" w:rsidR="00D5628B" w:rsidRDefault="00B23796" w:rsidP="004340BC">
            <w:pPr>
              <w:rPr>
                <w:rFonts w:cs="Arial"/>
                <w:sz w:val="22"/>
                <w:szCs w:val="22"/>
              </w:rPr>
            </w:pPr>
            <w:r>
              <w:rPr>
                <w:rFonts w:cs="Arial"/>
                <w:sz w:val="22"/>
                <w:szCs w:val="22"/>
              </w:rPr>
              <w:t>8.013</w:t>
            </w:r>
            <w:r>
              <w:rPr>
                <w:rFonts w:cs="Arial"/>
                <w:sz w:val="22"/>
                <w:szCs w:val="22"/>
              </w:rPr>
              <w:br/>
            </w:r>
            <w:r w:rsidRPr="00B23796">
              <w:rPr>
                <w:rFonts w:cs="Arial"/>
                <w:sz w:val="22"/>
                <w:szCs w:val="22"/>
              </w:rPr>
              <w:sym w:font="Wingdings" w:char="F0E0"/>
            </w:r>
            <w:r>
              <w:rPr>
                <w:rFonts w:cs="Arial"/>
                <w:sz w:val="22"/>
                <w:szCs w:val="22"/>
              </w:rPr>
              <w:t xml:space="preserve"> 7.995 Daisy</w:t>
            </w:r>
          </w:p>
          <w:p w14:paraId="2F4BD25E" w14:textId="74AE2287" w:rsidR="00B23796" w:rsidRPr="009E323F" w:rsidRDefault="00B23796" w:rsidP="004340BC">
            <w:pPr>
              <w:rPr>
                <w:rFonts w:cs="Arial"/>
                <w:sz w:val="22"/>
                <w:szCs w:val="22"/>
              </w:rPr>
            </w:pPr>
            <w:r w:rsidRPr="00B23796">
              <w:rPr>
                <w:rFonts w:cs="Arial"/>
                <w:sz w:val="22"/>
                <w:szCs w:val="22"/>
              </w:rPr>
              <w:sym w:font="Wingdings" w:char="F0E0"/>
            </w:r>
            <w:r>
              <w:rPr>
                <w:rFonts w:cs="Arial"/>
                <w:sz w:val="22"/>
                <w:szCs w:val="22"/>
              </w:rPr>
              <w:t xml:space="preserve"> 18 braille</w:t>
            </w:r>
          </w:p>
        </w:tc>
        <w:tc>
          <w:tcPr>
            <w:tcW w:w="1841" w:type="dxa"/>
            <w:shd w:val="clear" w:color="auto" w:fill="auto"/>
          </w:tcPr>
          <w:p w14:paraId="0AD22AC8" w14:textId="3FB9CB0B" w:rsidR="00D5628B" w:rsidRPr="009E323F" w:rsidRDefault="00B23796" w:rsidP="004340BC">
            <w:pPr>
              <w:rPr>
                <w:rFonts w:cs="Arial"/>
                <w:sz w:val="22"/>
                <w:szCs w:val="22"/>
              </w:rPr>
            </w:pPr>
            <w:r>
              <w:rPr>
                <w:rFonts w:cs="Arial"/>
                <w:sz w:val="22"/>
                <w:szCs w:val="22"/>
              </w:rPr>
              <w:t>756</w:t>
            </w:r>
          </w:p>
        </w:tc>
        <w:tc>
          <w:tcPr>
            <w:tcW w:w="1818" w:type="dxa"/>
            <w:shd w:val="clear" w:color="auto" w:fill="auto"/>
          </w:tcPr>
          <w:p w14:paraId="3BBFEAD6" w14:textId="2F648060" w:rsidR="00D5628B" w:rsidRPr="009E323F" w:rsidRDefault="00B23796" w:rsidP="004340BC">
            <w:pPr>
              <w:rPr>
                <w:rFonts w:cs="Arial"/>
                <w:sz w:val="22"/>
                <w:szCs w:val="22"/>
              </w:rPr>
            </w:pPr>
            <w:r>
              <w:rPr>
                <w:rFonts w:cs="Arial"/>
                <w:sz w:val="22"/>
                <w:szCs w:val="22"/>
              </w:rPr>
              <w:t>202</w:t>
            </w:r>
          </w:p>
        </w:tc>
        <w:tc>
          <w:tcPr>
            <w:tcW w:w="1797" w:type="dxa"/>
            <w:shd w:val="clear" w:color="auto" w:fill="auto"/>
          </w:tcPr>
          <w:p w14:paraId="4CA0E5B7" w14:textId="091F63ED" w:rsidR="00D5628B" w:rsidRPr="009E323F" w:rsidRDefault="00B23796" w:rsidP="004340BC">
            <w:pPr>
              <w:rPr>
                <w:rFonts w:cs="Arial"/>
                <w:sz w:val="22"/>
                <w:szCs w:val="22"/>
              </w:rPr>
            </w:pPr>
            <w:r>
              <w:rPr>
                <w:rFonts w:cs="Arial"/>
                <w:sz w:val="22"/>
                <w:szCs w:val="22"/>
              </w:rPr>
              <w:t>138</w:t>
            </w:r>
          </w:p>
        </w:tc>
      </w:tr>
    </w:tbl>
    <w:p w14:paraId="7AE77E9A" w14:textId="309B2A14" w:rsidR="0098508F" w:rsidRDefault="0098508F" w:rsidP="00256634">
      <w:pPr>
        <w:ind w:left="708"/>
        <w:rPr>
          <w:rFonts w:cs="Arial"/>
          <w:i/>
          <w:iCs/>
          <w:sz w:val="18"/>
          <w:szCs w:val="18"/>
        </w:rPr>
      </w:pPr>
      <w:r w:rsidRPr="00256634">
        <w:rPr>
          <w:rFonts w:cs="Arial"/>
          <w:i/>
          <w:iCs/>
          <w:sz w:val="18"/>
          <w:szCs w:val="18"/>
        </w:rPr>
        <w:t>Deze tabel toont het aantal boekaanvragen via Mijn Luisterpunt, telefonisch, via e-mail of via briefjes in de teruggestuurde verzendhoesjes voor mei 2018, mei 2019, mei 2020</w:t>
      </w:r>
      <w:r w:rsidR="009212E0">
        <w:rPr>
          <w:rFonts w:cs="Arial"/>
          <w:i/>
          <w:iCs/>
          <w:sz w:val="18"/>
          <w:szCs w:val="18"/>
        </w:rPr>
        <w:t xml:space="preserve">, mei </w:t>
      </w:r>
      <w:r w:rsidRPr="00256634">
        <w:rPr>
          <w:rFonts w:cs="Arial"/>
          <w:i/>
          <w:iCs/>
          <w:sz w:val="18"/>
          <w:szCs w:val="18"/>
        </w:rPr>
        <w:t>2021</w:t>
      </w:r>
      <w:r w:rsidR="009212E0">
        <w:rPr>
          <w:rFonts w:cs="Arial"/>
          <w:i/>
          <w:iCs/>
          <w:sz w:val="18"/>
          <w:szCs w:val="18"/>
        </w:rPr>
        <w:t xml:space="preserve"> en mei 2022</w:t>
      </w:r>
      <w:r w:rsidRPr="00256634">
        <w:rPr>
          <w:rFonts w:cs="Arial"/>
          <w:i/>
          <w:iCs/>
          <w:sz w:val="18"/>
          <w:szCs w:val="18"/>
        </w:rPr>
        <w:t>.</w:t>
      </w:r>
    </w:p>
    <w:p w14:paraId="4FFD11A1" w14:textId="3A9A2647" w:rsidR="0007554D" w:rsidRDefault="0007554D" w:rsidP="0007554D">
      <w:pPr>
        <w:ind w:left="708"/>
        <w:rPr>
          <w:sz w:val="22"/>
        </w:rPr>
      </w:pPr>
    </w:p>
    <w:p w14:paraId="44632C12" w14:textId="49C4C65A" w:rsidR="00FB14DD" w:rsidRDefault="008D32B8" w:rsidP="0007554D">
      <w:pPr>
        <w:ind w:left="708"/>
        <w:rPr>
          <w:sz w:val="22"/>
        </w:rPr>
      </w:pPr>
      <w:r>
        <w:rPr>
          <w:sz w:val="22"/>
        </w:rPr>
        <w:t xml:space="preserve">We </w:t>
      </w:r>
      <w:r w:rsidR="00C77B14">
        <w:rPr>
          <w:sz w:val="22"/>
        </w:rPr>
        <w:t>vernieuwden in</w:t>
      </w:r>
      <w:r>
        <w:rPr>
          <w:sz w:val="22"/>
        </w:rPr>
        <w:t xml:space="preserve"> 2022 onze inschrijvingsformuli</w:t>
      </w:r>
      <w:r w:rsidR="002762A4">
        <w:rPr>
          <w:sz w:val="22"/>
        </w:rPr>
        <w:t>eren</w:t>
      </w:r>
      <w:r w:rsidR="00C77B14">
        <w:rPr>
          <w:sz w:val="22"/>
        </w:rPr>
        <w:t xml:space="preserve"> grondig</w:t>
      </w:r>
      <w:r w:rsidR="006A3F52">
        <w:rPr>
          <w:sz w:val="22"/>
        </w:rPr>
        <w:t>, zowel voor particuliere</w:t>
      </w:r>
      <w:r w:rsidR="00384430">
        <w:rPr>
          <w:sz w:val="22"/>
        </w:rPr>
        <w:t xml:space="preserve"> lezers</w:t>
      </w:r>
      <w:r w:rsidR="006A3F52">
        <w:rPr>
          <w:sz w:val="22"/>
        </w:rPr>
        <w:t xml:space="preserve"> als</w:t>
      </w:r>
      <w:r w:rsidR="00895319">
        <w:rPr>
          <w:sz w:val="22"/>
        </w:rPr>
        <w:t xml:space="preserve"> voor</w:t>
      </w:r>
      <w:r w:rsidR="006A3F52">
        <w:rPr>
          <w:sz w:val="22"/>
        </w:rPr>
        <w:t xml:space="preserve"> organisaties.</w:t>
      </w:r>
      <w:r w:rsidR="00FD6B2B">
        <w:rPr>
          <w:sz w:val="22"/>
        </w:rPr>
        <w:t xml:space="preserve"> Onze websitebouwer zorgde ervoor dat de inschrijvingsformulieren deel uitmaken van ons eigen CMS</w:t>
      </w:r>
      <w:r w:rsidR="00BA65E8">
        <w:rPr>
          <w:sz w:val="22"/>
        </w:rPr>
        <w:t xml:space="preserve"> (Content Management System)</w:t>
      </w:r>
      <w:r w:rsidR="00FD6B2B">
        <w:rPr>
          <w:sz w:val="22"/>
        </w:rPr>
        <w:t>, waardoor we hier zelf meer controle over hebben dan vroeger.</w:t>
      </w:r>
      <w:r w:rsidR="00E42063">
        <w:rPr>
          <w:sz w:val="22"/>
        </w:rPr>
        <w:t xml:space="preserve"> Inschrijven gebeurt nu in</w:t>
      </w:r>
      <w:r w:rsidR="002762A4">
        <w:rPr>
          <w:sz w:val="22"/>
        </w:rPr>
        <w:t xml:space="preserve"> korte</w:t>
      </w:r>
      <w:r w:rsidR="004006C5">
        <w:rPr>
          <w:sz w:val="22"/>
        </w:rPr>
        <w:t xml:space="preserve"> overzichtelijke</w:t>
      </w:r>
      <w:r w:rsidR="002762A4">
        <w:rPr>
          <w:sz w:val="22"/>
        </w:rPr>
        <w:t xml:space="preserve"> stappen, </w:t>
      </w:r>
      <w:r w:rsidR="00E42063">
        <w:rPr>
          <w:sz w:val="22"/>
        </w:rPr>
        <w:t xml:space="preserve">met een </w:t>
      </w:r>
      <w:r w:rsidR="00805A9A">
        <w:rPr>
          <w:sz w:val="22"/>
        </w:rPr>
        <w:t>duidelijke</w:t>
      </w:r>
      <w:r w:rsidR="00E42063">
        <w:rPr>
          <w:sz w:val="22"/>
        </w:rPr>
        <w:t>re</w:t>
      </w:r>
      <w:r w:rsidR="00805A9A">
        <w:rPr>
          <w:sz w:val="22"/>
        </w:rPr>
        <w:t xml:space="preserve"> opbouw van het lezersprofiel</w:t>
      </w:r>
      <w:r w:rsidR="00E42063">
        <w:rPr>
          <w:sz w:val="22"/>
        </w:rPr>
        <w:t>.</w:t>
      </w:r>
      <w:r w:rsidR="00805A9A">
        <w:rPr>
          <w:sz w:val="22"/>
        </w:rPr>
        <w:t xml:space="preserve"> </w:t>
      </w:r>
      <w:r w:rsidR="00E42063">
        <w:rPr>
          <w:sz w:val="22"/>
        </w:rPr>
        <w:t>De ‘verklaring op eer als persoon met een leesbeperking</w:t>
      </w:r>
      <w:r w:rsidR="00F96692">
        <w:rPr>
          <w:sz w:val="22"/>
        </w:rPr>
        <w:t>’</w:t>
      </w:r>
      <w:r w:rsidR="00E42063">
        <w:rPr>
          <w:sz w:val="22"/>
        </w:rPr>
        <w:t xml:space="preserve"> werd </w:t>
      </w:r>
      <w:r w:rsidR="00F96692">
        <w:rPr>
          <w:sz w:val="22"/>
        </w:rPr>
        <w:t xml:space="preserve">anders opgebouwd en als een aparte stap bij de inschrijving </w:t>
      </w:r>
      <w:r w:rsidR="00E704FA">
        <w:rPr>
          <w:sz w:val="22"/>
        </w:rPr>
        <w:t>opgenomen</w:t>
      </w:r>
      <w:r w:rsidR="00F96692">
        <w:rPr>
          <w:sz w:val="22"/>
        </w:rPr>
        <w:t>.</w:t>
      </w:r>
      <w:r w:rsidR="006A3F52">
        <w:rPr>
          <w:sz w:val="22"/>
        </w:rPr>
        <w:t xml:space="preserve"> </w:t>
      </w:r>
      <w:r w:rsidR="00C77B14">
        <w:rPr>
          <w:sz w:val="22"/>
        </w:rPr>
        <w:br/>
      </w:r>
      <w:r w:rsidR="001E46E5">
        <w:rPr>
          <w:sz w:val="22"/>
        </w:rPr>
        <w:t>Van deze gelegenheid</w:t>
      </w:r>
      <w:r w:rsidR="00E73E52">
        <w:rPr>
          <w:sz w:val="22"/>
        </w:rPr>
        <w:t xml:space="preserve"> maakten we gebruik om de automatische e-mails die nieuwe lezers krijgen na inschrijving grondig te herzien. We voorzagen voor elk lezersprofiel en elk type organisatie een aparte e-mail</w:t>
      </w:r>
      <w:r w:rsidR="00820633">
        <w:rPr>
          <w:sz w:val="22"/>
        </w:rPr>
        <w:t xml:space="preserve"> met info op maat, om </w:t>
      </w:r>
      <w:r w:rsidR="00CE3286">
        <w:rPr>
          <w:sz w:val="22"/>
        </w:rPr>
        <w:t>meteen</w:t>
      </w:r>
      <w:r w:rsidR="00820633">
        <w:rPr>
          <w:sz w:val="22"/>
        </w:rPr>
        <w:t xml:space="preserve"> te kunnen starten.</w:t>
      </w:r>
      <w:r w:rsidR="002547DA">
        <w:rPr>
          <w:sz w:val="22"/>
        </w:rPr>
        <w:t xml:space="preserve"> </w:t>
      </w:r>
      <w:r w:rsidR="00197236">
        <w:rPr>
          <w:sz w:val="22"/>
        </w:rPr>
        <w:br/>
        <w:t xml:space="preserve">Lid worden van Luisterpunt en </w:t>
      </w:r>
      <w:r w:rsidR="00384430">
        <w:rPr>
          <w:sz w:val="22"/>
        </w:rPr>
        <w:t xml:space="preserve">starten met </w:t>
      </w:r>
      <w:r w:rsidR="00197236">
        <w:rPr>
          <w:sz w:val="22"/>
        </w:rPr>
        <w:t>boeken aanvragen is hierdoor nu nog laagdrempeliger.</w:t>
      </w:r>
    </w:p>
    <w:p w14:paraId="203524D9" w14:textId="77777777" w:rsidR="00DD5D08" w:rsidRDefault="00DD5D08" w:rsidP="0007554D">
      <w:pPr>
        <w:ind w:left="708"/>
        <w:rPr>
          <w:sz w:val="22"/>
        </w:rPr>
      </w:pPr>
    </w:p>
    <w:p w14:paraId="5FC62C14" w14:textId="2D327626" w:rsidR="00791319" w:rsidRDefault="000842FD" w:rsidP="00DD5D08">
      <w:pPr>
        <w:ind w:left="708"/>
        <w:rPr>
          <w:rFonts w:cs="Arial"/>
          <w:i/>
          <w:iCs/>
          <w:sz w:val="18"/>
          <w:szCs w:val="18"/>
        </w:rPr>
      </w:pPr>
      <w:r w:rsidRPr="000842FD">
        <w:rPr>
          <w:noProof/>
          <w:sz w:val="22"/>
        </w:rPr>
        <w:drawing>
          <wp:inline distT="0" distB="0" distL="0" distR="0" wp14:anchorId="7F6D8DE4" wp14:editId="400C5873">
            <wp:extent cx="4854874" cy="2840572"/>
            <wp:effectExtent l="19050" t="19050" r="22225" b="17145"/>
            <wp:docPr id="34" name="Afbeelding 34" descr="nieuw inschrijvingsformulier voor particuliere lezers met korte, duidelijke st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nieuw inschrijvingsformulier voor particuliere lezers met korte, duidelijke stappen"/>
                    <pic:cNvPicPr/>
                  </pic:nvPicPr>
                  <pic:blipFill>
                    <a:blip r:embed="rId20"/>
                    <a:stretch>
                      <a:fillRect/>
                    </a:stretch>
                  </pic:blipFill>
                  <pic:spPr>
                    <a:xfrm>
                      <a:off x="0" y="0"/>
                      <a:ext cx="4895928" cy="2864593"/>
                    </a:xfrm>
                    <a:prstGeom prst="rect">
                      <a:avLst/>
                    </a:prstGeom>
                    <a:ln>
                      <a:solidFill>
                        <a:schemeClr val="tx1"/>
                      </a:solidFill>
                    </a:ln>
                  </pic:spPr>
                </pic:pic>
              </a:graphicData>
            </a:graphic>
          </wp:inline>
        </w:drawing>
      </w:r>
      <w:r w:rsidR="00FB14DD">
        <w:rPr>
          <w:sz w:val="22"/>
        </w:rPr>
        <w:br/>
      </w:r>
      <w:r w:rsidR="00791319">
        <w:rPr>
          <w:rFonts w:cs="Arial"/>
          <w:i/>
          <w:iCs/>
          <w:sz w:val="18"/>
          <w:szCs w:val="18"/>
        </w:rPr>
        <w:t>Beschrijving beeld:</w:t>
      </w:r>
      <w:r w:rsidR="00791319" w:rsidRPr="00256634">
        <w:rPr>
          <w:rFonts w:cs="Arial"/>
          <w:i/>
          <w:iCs/>
          <w:sz w:val="18"/>
          <w:szCs w:val="18"/>
        </w:rPr>
        <w:t xml:space="preserve"> </w:t>
      </w:r>
      <w:r w:rsidR="00791319">
        <w:rPr>
          <w:rFonts w:cs="Arial"/>
          <w:i/>
          <w:iCs/>
          <w:sz w:val="18"/>
          <w:szCs w:val="18"/>
        </w:rPr>
        <w:t xml:space="preserve">nieuw inschrijvingsformulier voor particuliere lezers met korte, duidelijke stappen. </w:t>
      </w:r>
      <w:r w:rsidR="00791319">
        <w:rPr>
          <w:rFonts w:cs="Arial"/>
          <w:i/>
          <w:iCs/>
          <w:sz w:val="18"/>
          <w:szCs w:val="18"/>
        </w:rPr>
        <w:br/>
      </w:r>
      <w:hyperlink r:id="rId21" w:history="1">
        <w:r w:rsidR="00DD5D08" w:rsidRPr="00A20667">
          <w:rPr>
            <w:rStyle w:val="Hyperlink"/>
            <w:rFonts w:cs="Arial"/>
            <w:i/>
            <w:iCs/>
            <w:sz w:val="18"/>
            <w:szCs w:val="18"/>
          </w:rPr>
          <w:t>https://mijn.luisterpuntbibliotheek.be/nl/form/lid-worden</w:t>
        </w:r>
      </w:hyperlink>
      <w:r w:rsidR="00DD5D08">
        <w:rPr>
          <w:rFonts w:cs="Arial"/>
          <w:i/>
          <w:iCs/>
          <w:sz w:val="18"/>
          <w:szCs w:val="18"/>
        </w:rPr>
        <w:t>.</w:t>
      </w:r>
    </w:p>
    <w:p w14:paraId="665BD221" w14:textId="60F48537" w:rsidR="0095319A" w:rsidRDefault="0007554D" w:rsidP="0007554D">
      <w:pPr>
        <w:ind w:left="708"/>
        <w:rPr>
          <w:sz w:val="22"/>
        </w:rPr>
      </w:pPr>
      <w:r w:rsidRPr="0007554D">
        <w:rPr>
          <w:sz w:val="22"/>
        </w:rPr>
        <w:t xml:space="preserve">Nieuwe lezers bellen we </w:t>
      </w:r>
      <w:r w:rsidR="00A441F3">
        <w:rPr>
          <w:sz w:val="22"/>
        </w:rPr>
        <w:t xml:space="preserve">nog steeds </w:t>
      </w:r>
      <w:r w:rsidRPr="0007554D">
        <w:rPr>
          <w:sz w:val="22"/>
        </w:rPr>
        <w:t>kort na hun inschrijving op om te achterhalen of onze werking duidelijk is, bv. of de lezer vlot kan werken met Mijn Luisterpunt en de online catalogus. We merken dat lezers het op prijs stellen dat ze snel gecontacteerd worden. Eventuele vragen en opmerkingen bespreken we samen en we drukken elke lezer op het hart om niet te aarzelen om ons in de toekomst te contacteren. Dat kan zowel via e-mail of telefonisch. Bij dit contactmoment vragen we uitdrukkelijk of de opgegeven leesbeperking wel degelijk klopt</w:t>
      </w:r>
      <w:r w:rsidR="0095319A">
        <w:rPr>
          <w:sz w:val="22"/>
        </w:rPr>
        <w:t>.</w:t>
      </w:r>
    </w:p>
    <w:p w14:paraId="5563A41E" w14:textId="77777777" w:rsidR="0014462E" w:rsidRPr="0007554D" w:rsidRDefault="0014462E" w:rsidP="0007554D">
      <w:pPr>
        <w:ind w:left="708"/>
        <w:rPr>
          <w:sz w:val="22"/>
        </w:rPr>
      </w:pPr>
    </w:p>
    <w:p w14:paraId="6B540008" w14:textId="528162F3" w:rsidR="0007554D" w:rsidRDefault="0007554D" w:rsidP="0007554D">
      <w:pPr>
        <w:ind w:left="708"/>
        <w:rPr>
          <w:sz w:val="22"/>
        </w:rPr>
      </w:pPr>
      <w:r w:rsidRPr="0007554D">
        <w:rPr>
          <w:sz w:val="22"/>
        </w:rPr>
        <w:t>Lezers die we telefonisch niet kunnen bereiken, sturen we een e-mail. In 2022 stuurden we zo 2</w:t>
      </w:r>
      <w:r w:rsidR="009B6DA0">
        <w:rPr>
          <w:sz w:val="22"/>
        </w:rPr>
        <w:t>.</w:t>
      </w:r>
      <w:r w:rsidRPr="0007554D">
        <w:rPr>
          <w:sz w:val="22"/>
        </w:rPr>
        <w:t>239 e-mails, slechts 468 mensen (21%) beantwoordden deze e-mail. Ter vergelijking: in 2021 kregen 1.739 lezers deze e-mail, 370 lezers (eveneens 21%) bezorgden ons toen een antwoord. Een groter aantal lezers werden gecontacteerd voor klantenopvolging als gevolg van de stijging van het aantal inschrijvingen.</w:t>
      </w:r>
    </w:p>
    <w:p w14:paraId="48BDD354" w14:textId="74AFF21A" w:rsidR="009D0BC9" w:rsidRDefault="009D0BC9" w:rsidP="0007554D">
      <w:pPr>
        <w:ind w:left="708"/>
        <w:rPr>
          <w:sz w:val="22"/>
        </w:rPr>
      </w:pPr>
    </w:p>
    <w:p w14:paraId="1CE7BE6B" w14:textId="4DB2C42A" w:rsidR="009D0BC9" w:rsidRPr="0007554D" w:rsidRDefault="009D0BC9" w:rsidP="0007554D">
      <w:pPr>
        <w:ind w:left="708"/>
        <w:rPr>
          <w:sz w:val="22"/>
        </w:rPr>
      </w:pPr>
      <w:r>
        <w:rPr>
          <w:sz w:val="22"/>
        </w:rPr>
        <w:t>Uit onze lezersbevraging begin 2022 bleek dat 89% van de respondenten die het jaar ervoor lid werden dit contactmoment na inschrijven een meerwaarde vinden.</w:t>
      </w:r>
    </w:p>
    <w:p w14:paraId="10921E82" w14:textId="77777777" w:rsidR="0007554D" w:rsidRPr="0007554D" w:rsidRDefault="0007554D" w:rsidP="0007554D">
      <w:pPr>
        <w:ind w:left="708"/>
        <w:rPr>
          <w:sz w:val="22"/>
        </w:rPr>
      </w:pPr>
    </w:p>
    <w:p w14:paraId="2D21D546" w14:textId="60C636C3" w:rsidR="0007554D" w:rsidRDefault="0030034D" w:rsidP="0007554D">
      <w:pPr>
        <w:ind w:left="708"/>
        <w:rPr>
          <w:sz w:val="22"/>
        </w:rPr>
      </w:pPr>
      <w:r w:rsidRPr="0030034D">
        <w:rPr>
          <w:sz w:val="22"/>
        </w:rPr>
        <w:t>In 2022 registreerden we door de uitleendienst alleen al 5.602 uitgaande gesprekken naar onze lezers t.o.v. 3.630 gesprekken in 2021.</w:t>
      </w:r>
      <w:r w:rsidR="008D34D0">
        <w:rPr>
          <w:sz w:val="22"/>
        </w:rPr>
        <w:t xml:space="preserve"> </w:t>
      </w:r>
      <w:r w:rsidRPr="0030034D">
        <w:rPr>
          <w:sz w:val="22"/>
        </w:rPr>
        <w:t>Er werden in 2022 ook 4.798 binnenkomende telefoons van onze lezers aangenomen door de uitleenmedewerkers, in 2021 waren dit er 4.535.</w:t>
      </w:r>
    </w:p>
    <w:p w14:paraId="2BC671D0" w14:textId="77777777" w:rsidR="0030034D" w:rsidRDefault="0030034D" w:rsidP="0007554D">
      <w:pPr>
        <w:ind w:left="708"/>
        <w:rPr>
          <w:sz w:val="22"/>
        </w:rPr>
      </w:pPr>
    </w:p>
    <w:p w14:paraId="190FBC9B" w14:textId="3A6D3641" w:rsidR="00F03364" w:rsidRDefault="00D25EEF" w:rsidP="0007554D">
      <w:pPr>
        <w:ind w:left="708"/>
        <w:rPr>
          <w:sz w:val="22"/>
        </w:rPr>
      </w:pPr>
      <w:r w:rsidRPr="00CE3286">
        <w:rPr>
          <w:sz w:val="22"/>
        </w:rPr>
        <w:t>Sinds maart 2018 kunnen bibliotheken, scholen en andere organisaties in hun eigen account zelf lezers inschrijven voor Daisy-online, boeken op de boekenplank van lezer</w:t>
      </w:r>
      <w:r w:rsidR="00542539" w:rsidRPr="00CE3286">
        <w:rPr>
          <w:sz w:val="22"/>
        </w:rPr>
        <w:t>s</w:t>
      </w:r>
      <w:r w:rsidRPr="00CE3286">
        <w:rPr>
          <w:sz w:val="22"/>
        </w:rPr>
        <w:t xml:space="preserve"> plaatsen en boeken inleveren. Dit verlaagt de drempel om met ons aanbod aan de slag te gaan: mensen kunnen in hun vertrouwde omgeving terecht om aan de slag te gaan met Daisy-online. Deze dienstverlening blijft een succes: </w:t>
      </w:r>
      <w:r w:rsidR="00F44A19" w:rsidRPr="00CE3286">
        <w:rPr>
          <w:sz w:val="22"/>
        </w:rPr>
        <w:t xml:space="preserve">in totaal kwamen er in 2022 </w:t>
      </w:r>
      <w:r w:rsidR="00F21321" w:rsidRPr="00CE3286">
        <w:rPr>
          <w:sz w:val="22"/>
        </w:rPr>
        <w:t>1.299</w:t>
      </w:r>
      <w:r w:rsidR="00F44A19" w:rsidRPr="00CE3286">
        <w:rPr>
          <w:sz w:val="22"/>
        </w:rPr>
        <w:t xml:space="preserve"> nieuwe lezers via organisaties bij, wat het totaal op </w:t>
      </w:r>
      <w:r w:rsidR="00A81D52" w:rsidRPr="00CE3286">
        <w:rPr>
          <w:sz w:val="22"/>
        </w:rPr>
        <w:t>4.764</w:t>
      </w:r>
      <w:r w:rsidR="00542539" w:rsidRPr="00CE3286">
        <w:t xml:space="preserve"> </w:t>
      </w:r>
      <w:r w:rsidR="00542539" w:rsidRPr="00CE3286">
        <w:rPr>
          <w:sz w:val="22"/>
        </w:rPr>
        <w:t>brengt</w:t>
      </w:r>
      <w:r w:rsidR="00F44A19" w:rsidRPr="00CE3286">
        <w:rPr>
          <w:sz w:val="22"/>
        </w:rPr>
        <w:t xml:space="preserve">. Ter info: </w:t>
      </w:r>
      <w:r w:rsidR="00A81D52" w:rsidRPr="00CE3286">
        <w:rPr>
          <w:sz w:val="22"/>
        </w:rPr>
        <w:t xml:space="preserve">in 2021 kwamen er 1.168 nieuwe lezers via organisaties bij, in 2020 </w:t>
      </w:r>
      <w:r w:rsidR="00994855" w:rsidRPr="00CE3286">
        <w:rPr>
          <w:sz w:val="22"/>
        </w:rPr>
        <w:t>604.</w:t>
      </w:r>
    </w:p>
    <w:p w14:paraId="12D0F028" w14:textId="7499DC29" w:rsidR="00721AF7" w:rsidRDefault="00721AF7" w:rsidP="0007554D">
      <w:pPr>
        <w:ind w:left="708"/>
        <w:rPr>
          <w:sz w:val="22"/>
        </w:rPr>
      </w:pPr>
    </w:p>
    <w:p w14:paraId="1F20A54C" w14:textId="086A89D4" w:rsidR="00D81CDC" w:rsidRPr="004D7244" w:rsidRDefault="000A0199" w:rsidP="00256634">
      <w:pPr>
        <w:ind w:left="708"/>
        <w:rPr>
          <w:sz w:val="22"/>
        </w:rPr>
      </w:pPr>
      <w:r w:rsidRPr="00F73F14">
        <w:rPr>
          <w:sz w:val="22"/>
        </w:rPr>
        <w:t xml:space="preserve">In 2022 schreven </w:t>
      </w:r>
      <w:r w:rsidR="00FB14DD" w:rsidRPr="00F73F14">
        <w:rPr>
          <w:sz w:val="22"/>
        </w:rPr>
        <w:t>757</w:t>
      </w:r>
      <w:r w:rsidRPr="00F73F14">
        <w:rPr>
          <w:sz w:val="22"/>
        </w:rPr>
        <w:t xml:space="preserve"> nieuwe organisaties zich bij ons in,</w:t>
      </w:r>
      <w:r>
        <w:rPr>
          <w:sz w:val="22"/>
        </w:rPr>
        <w:t xml:space="preserve"> waarvan het grootste </w:t>
      </w:r>
      <w:r w:rsidR="00542539">
        <w:rPr>
          <w:sz w:val="22"/>
        </w:rPr>
        <w:t xml:space="preserve">deel </w:t>
      </w:r>
      <w:r>
        <w:rPr>
          <w:sz w:val="22"/>
        </w:rPr>
        <w:t>scholen en logopediepraktijken (in 202</w:t>
      </w:r>
      <w:r w:rsidR="00FE70BF">
        <w:rPr>
          <w:sz w:val="22"/>
        </w:rPr>
        <w:t xml:space="preserve">1 </w:t>
      </w:r>
      <w:r>
        <w:rPr>
          <w:sz w:val="22"/>
        </w:rPr>
        <w:t xml:space="preserve">waren dit er </w:t>
      </w:r>
      <w:r w:rsidR="00FE70BF">
        <w:rPr>
          <w:sz w:val="22"/>
        </w:rPr>
        <w:t xml:space="preserve">764, in 2020 911). </w:t>
      </w:r>
      <w:r w:rsidR="001C018A">
        <w:rPr>
          <w:sz w:val="22"/>
        </w:rPr>
        <w:t xml:space="preserve">De </w:t>
      </w:r>
      <w:r w:rsidR="00730736">
        <w:rPr>
          <w:sz w:val="22"/>
        </w:rPr>
        <w:t xml:space="preserve">overgrote </w:t>
      </w:r>
      <w:r w:rsidR="001C018A">
        <w:rPr>
          <w:sz w:val="22"/>
        </w:rPr>
        <w:t xml:space="preserve">meerderheid gebruikte het online inschrijvingsformulier. </w:t>
      </w:r>
      <w:r w:rsidR="008D34D0">
        <w:rPr>
          <w:sz w:val="22"/>
        </w:rPr>
        <w:t>O</w:t>
      </w:r>
      <w:r w:rsidR="00C967BA">
        <w:rPr>
          <w:sz w:val="22"/>
        </w:rPr>
        <w:t>rganisaties krijgen na</w:t>
      </w:r>
      <w:r w:rsidR="001C018A">
        <w:rPr>
          <w:sz w:val="22"/>
        </w:rPr>
        <w:t xml:space="preserve"> inschrijving een automatische e-mail met inloggegevens en</w:t>
      </w:r>
      <w:r w:rsidR="008D34D0">
        <w:rPr>
          <w:sz w:val="22"/>
        </w:rPr>
        <w:t xml:space="preserve"> </w:t>
      </w:r>
      <w:r w:rsidR="001C018A">
        <w:rPr>
          <w:sz w:val="22"/>
        </w:rPr>
        <w:t xml:space="preserve">info </w:t>
      </w:r>
      <w:r w:rsidR="008D34D0">
        <w:rPr>
          <w:sz w:val="22"/>
        </w:rPr>
        <w:t xml:space="preserve">op maat van hun type organisatie </w:t>
      </w:r>
      <w:r w:rsidR="001C018A">
        <w:rPr>
          <w:sz w:val="22"/>
        </w:rPr>
        <w:t xml:space="preserve">om te starten. Na enkele weken neemt een Luisterpuntmedewerker contact op om te vragen of alles </w:t>
      </w:r>
      <w:r w:rsidR="00667912">
        <w:rPr>
          <w:sz w:val="22"/>
        </w:rPr>
        <w:t>duidelijk is.</w:t>
      </w:r>
    </w:p>
    <w:p w14:paraId="1DF0E0BE" w14:textId="77777777" w:rsidR="0098508F" w:rsidRPr="009E323F" w:rsidRDefault="0098508F" w:rsidP="0098508F">
      <w:pPr>
        <w:rPr>
          <w:rFonts w:cs="Arial"/>
          <w:b/>
          <w:bCs/>
          <w:sz w:val="22"/>
          <w:szCs w:val="22"/>
        </w:rPr>
      </w:pPr>
    </w:p>
    <w:p w14:paraId="61CA5CE5" w14:textId="77777777" w:rsidR="00104507" w:rsidRDefault="00104507" w:rsidP="00E75A0A">
      <w:pPr>
        <w:numPr>
          <w:ilvl w:val="0"/>
          <w:numId w:val="1"/>
        </w:numPr>
        <w:rPr>
          <w:sz w:val="22"/>
        </w:rPr>
      </w:pPr>
      <w:r>
        <w:rPr>
          <w:sz w:val="22"/>
        </w:rPr>
        <w:t xml:space="preserve">Versterken van de </w:t>
      </w:r>
      <w:r w:rsidRPr="00C24DC3">
        <w:rPr>
          <w:sz w:val="22"/>
        </w:rPr>
        <w:t>kwaliteit</w:t>
      </w:r>
      <w:r w:rsidRPr="00E20C11">
        <w:rPr>
          <w:b/>
          <w:sz w:val="22"/>
        </w:rPr>
        <w:t xml:space="preserve"> </w:t>
      </w:r>
      <w:r>
        <w:rPr>
          <w:sz w:val="22"/>
        </w:rPr>
        <w:t xml:space="preserve">van de </w:t>
      </w:r>
      <w:r w:rsidRPr="00C24DC3">
        <w:rPr>
          <w:b/>
          <w:sz w:val="22"/>
        </w:rPr>
        <w:t>service op maat</w:t>
      </w:r>
      <w:r>
        <w:rPr>
          <w:sz w:val="22"/>
        </w:rPr>
        <w:t xml:space="preserve"> van de bibliotheekdienstverlening.</w:t>
      </w:r>
    </w:p>
    <w:p w14:paraId="2B5AA425" w14:textId="77777777" w:rsidR="00104507" w:rsidRDefault="00104507" w:rsidP="00104507">
      <w:pPr>
        <w:ind w:left="720"/>
        <w:rPr>
          <w:sz w:val="22"/>
        </w:rPr>
      </w:pPr>
      <w:r w:rsidRPr="00E20C11">
        <w:rPr>
          <w:i/>
          <w:sz w:val="22"/>
        </w:rPr>
        <w:t>Resultaatsindicator:</w:t>
      </w:r>
      <w:r>
        <w:rPr>
          <w:sz w:val="22"/>
        </w:rPr>
        <w:t xml:space="preserve"> De lezer kiest </w:t>
      </w:r>
      <w:r w:rsidR="00442FE6">
        <w:rPr>
          <w:sz w:val="22"/>
        </w:rPr>
        <w:t xml:space="preserve">zijn </w:t>
      </w:r>
      <w:r w:rsidR="00852123">
        <w:rPr>
          <w:sz w:val="22"/>
        </w:rPr>
        <w:t xml:space="preserve">lezersprofiel en </w:t>
      </w:r>
      <w:r w:rsidR="00442FE6">
        <w:rPr>
          <w:sz w:val="22"/>
        </w:rPr>
        <w:t xml:space="preserve">zijn </w:t>
      </w:r>
      <w:r>
        <w:rPr>
          <w:sz w:val="22"/>
        </w:rPr>
        <w:t>bibliotheekmateriaal en</w:t>
      </w:r>
      <w:r w:rsidR="00BA4B43">
        <w:rPr>
          <w:sz w:val="22"/>
        </w:rPr>
        <w:t xml:space="preserve"> </w:t>
      </w:r>
      <w:r>
        <w:rPr>
          <w:sz w:val="22"/>
        </w:rPr>
        <w:t>kan dit op elk moment wijzigen.</w:t>
      </w:r>
    </w:p>
    <w:p w14:paraId="19F8849A" w14:textId="77777777" w:rsidR="00C21944" w:rsidRDefault="00C21944" w:rsidP="009212E0">
      <w:pPr>
        <w:ind w:left="720"/>
        <w:rPr>
          <w:sz w:val="22"/>
        </w:rPr>
      </w:pPr>
    </w:p>
    <w:p w14:paraId="439ECFEC" w14:textId="77777777" w:rsidR="00991FB1" w:rsidRPr="00991FB1" w:rsidRDefault="00991FB1" w:rsidP="00991FB1">
      <w:pPr>
        <w:ind w:left="720"/>
        <w:rPr>
          <w:sz w:val="22"/>
        </w:rPr>
      </w:pPr>
      <w:r w:rsidRPr="00991FB1">
        <w:rPr>
          <w:sz w:val="22"/>
        </w:rPr>
        <w:t xml:space="preserve">Bij de braillelezers is 51% aanvraaglezer, 29% wenslijstlezer en 20% genrelezer. </w:t>
      </w:r>
    </w:p>
    <w:p w14:paraId="3E9B7716" w14:textId="713E8D74" w:rsidR="00991FB1" w:rsidRPr="00991FB1" w:rsidRDefault="00991FB1" w:rsidP="00991FB1">
      <w:pPr>
        <w:ind w:left="720"/>
        <w:rPr>
          <w:sz w:val="22"/>
        </w:rPr>
      </w:pPr>
      <w:r w:rsidRPr="00991FB1">
        <w:rPr>
          <w:sz w:val="22"/>
        </w:rPr>
        <w:t>Bij de Daisy-lezers die rechtstreeks lid zijn bij Luisterpunt is 89% aanvraaglezer, 5% wenslijstlezer en 6% genrelezer.</w:t>
      </w:r>
    </w:p>
    <w:p w14:paraId="7A906D05" w14:textId="339607CE" w:rsidR="00311667" w:rsidRPr="00E51D16" w:rsidRDefault="00991FB1" w:rsidP="00991FB1">
      <w:pPr>
        <w:ind w:left="720"/>
        <w:rPr>
          <w:sz w:val="22"/>
        </w:rPr>
      </w:pPr>
      <w:r w:rsidRPr="00991FB1">
        <w:rPr>
          <w:sz w:val="22"/>
        </w:rPr>
        <w:t>De lezers kunnen via Mijn Luisterpunt zelf hun lezersprofiel wijzigen of kunnen daarvoor een beroep doen op de uitleendienst.</w:t>
      </w:r>
    </w:p>
    <w:p w14:paraId="25010DE1" w14:textId="5C4D641C" w:rsidR="00793CC3" w:rsidRDefault="00793CC3">
      <w:pPr>
        <w:rPr>
          <w:sz w:val="22"/>
          <w:lang w:val="nl-BE"/>
        </w:rPr>
      </w:pPr>
    </w:p>
    <w:p w14:paraId="0A2EE957" w14:textId="77777777" w:rsidR="00C41998" w:rsidRDefault="00C41998" w:rsidP="00E75A0A">
      <w:pPr>
        <w:numPr>
          <w:ilvl w:val="0"/>
          <w:numId w:val="1"/>
        </w:numPr>
        <w:rPr>
          <w:sz w:val="22"/>
        </w:rPr>
      </w:pPr>
      <w:r w:rsidRPr="009F21FE">
        <w:rPr>
          <w:sz w:val="22"/>
        </w:rPr>
        <w:t>Ver</w:t>
      </w:r>
      <w:r>
        <w:rPr>
          <w:sz w:val="22"/>
        </w:rPr>
        <w:t xml:space="preserve">sterken van de kwaliteit, de grootte en de klantgerichtheid van de </w:t>
      </w:r>
      <w:r w:rsidRPr="006C7E1C">
        <w:rPr>
          <w:b/>
          <w:sz w:val="22"/>
        </w:rPr>
        <w:t xml:space="preserve">eigen bibliotheekcollectie </w:t>
      </w:r>
      <w:r>
        <w:rPr>
          <w:sz w:val="22"/>
        </w:rPr>
        <w:t>met Daisy- en brailleboeken.</w:t>
      </w:r>
    </w:p>
    <w:p w14:paraId="44BA52A5" w14:textId="77777777" w:rsidR="00B57BA6" w:rsidRDefault="00C41998" w:rsidP="00FE7E6C">
      <w:pPr>
        <w:ind w:left="708"/>
        <w:rPr>
          <w:sz w:val="22"/>
        </w:rPr>
      </w:pPr>
      <w:r w:rsidRPr="009F21FE">
        <w:rPr>
          <w:i/>
          <w:sz w:val="22"/>
        </w:rPr>
        <w:t>Resultaatsindicator</w:t>
      </w:r>
      <w:r w:rsidR="00BF78A2">
        <w:rPr>
          <w:i/>
          <w:sz w:val="22"/>
        </w:rPr>
        <w:t xml:space="preserve"> 1</w:t>
      </w:r>
      <w:r w:rsidRPr="009F21FE">
        <w:rPr>
          <w:i/>
          <w:sz w:val="22"/>
        </w:rPr>
        <w:t>:</w:t>
      </w:r>
      <w:r w:rsidRPr="009F21FE">
        <w:rPr>
          <w:sz w:val="22"/>
        </w:rPr>
        <w:t xml:space="preserve"> </w:t>
      </w:r>
      <w:r>
        <w:rPr>
          <w:sz w:val="22"/>
        </w:rPr>
        <w:t xml:space="preserve">jaarlijks komen er </w:t>
      </w:r>
      <w:r w:rsidR="00BF78A2">
        <w:rPr>
          <w:sz w:val="22"/>
        </w:rPr>
        <w:t>minimaal</w:t>
      </w:r>
      <w:r>
        <w:rPr>
          <w:sz w:val="22"/>
        </w:rPr>
        <w:t xml:space="preserve"> </w:t>
      </w:r>
      <w:r w:rsidR="007D5C85">
        <w:rPr>
          <w:sz w:val="22"/>
        </w:rPr>
        <w:t xml:space="preserve">800 </w:t>
      </w:r>
      <w:r>
        <w:rPr>
          <w:sz w:val="22"/>
        </w:rPr>
        <w:t xml:space="preserve">Daisy-boeken en </w:t>
      </w:r>
      <w:r w:rsidR="0018444C">
        <w:rPr>
          <w:sz w:val="22"/>
        </w:rPr>
        <w:t xml:space="preserve">160 </w:t>
      </w:r>
      <w:r>
        <w:rPr>
          <w:sz w:val="22"/>
        </w:rPr>
        <w:t>brailleboeken bij</w:t>
      </w:r>
      <w:r w:rsidR="00852123">
        <w:rPr>
          <w:sz w:val="22"/>
        </w:rPr>
        <w:t xml:space="preserve"> door Vlaamse productie</w:t>
      </w:r>
      <w:r>
        <w:rPr>
          <w:sz w:val="22"/>
        </w:rPr>
        <w:t>.</w:t>
      </w:r>
    </w:p>
    <w:p w14:paraId="3B016BF1" w14:textId="77777777" w:rsidR="00BF78A2" w:rsidRDefault="00BF78A2" w:rsidP="00FE7E6C">
      <w:pPr>
        <w:ind w:left="708"/>
        <w:rPr>
          <w:sz w:val="22"/>
        </w:rPr>
      </w:pPr>
      <w:r>
        <w:rPr>
          <w:i/>
          <w:sz w:val="22"/>
        </w:rPr>
        <w:t>Resultaatsindicator 2:</w:t>
      </w:r>
      <w:r>
        <w:rPr>
          <w:sz w:val="22"/>
        </w:rPr>
        <w:t xml:space="preserve"> bij de collectievorming </w:t>
      </w:r>
      <w:r w:rsidR="00852123">
        <w:rPr>
          <w:sz w:val="22"/>
        </w:rPr>
        <w:t>wordt rekening gehouden met</w:t>
      </w:r>
      <w:r w:rsidR="000229BE">
        <w:rPr>
          <w:sz w:val="22"/>
        </w:rPr>
        <w:t xml:space="preserve"> de int</w:t>
      </w:r>
      <w:r w:rsidR="00852123">
        <w:rPr>
          <w:sz w:val="22"/>
        </w:rPr>
        <w:t>eresse en de inbreng van lezers.</w:t>
      </w:r>
    </w:p>
    <w:p w14:paraId="0D45949E" w14:textId="77777777" w:rsidR="00D748A7" w:rsidRPr="00D748A7" w:rsidRDefault="00D748A7" w:rsidP="00D748A7">
      <w:pPr>
        <w:ind w:left="708"/>
        <w:rPr>
          <w:sz w:val="22"/>
        </w:rPr>
      </w:pPr>
      <w:bookmarkStart w:id="29" w:name="_Hlk127860044"/>
      <w:r w:rsidRPr="00D748A7">
        <w:rPr>
          <w:sz w:val="22"/>
        </w:rPr>
        <w:t>In 2022 leverden Blindenzorg Licht en Liefde (BLL) en Transkript samen 120</w:t>
      </w:r>
    </w:p>
    <w:p w14:paraId="16BDB231" w14:textId="1C6874F7" w:rsidR="00D748A7" w:rsidRPr="00D748A7" w:rsidRDefault="00D748A7" w:rsidP="00D748A7">
      <w:pPr>
        <w:ind w:left="708"/>
        <w:rPr>
          <w:sz w:val="22"/>
        </w:rPr>
      </w:pPr>
      <w:r w:rsidRPr="00D748A7">
        <w:rPr>
          <w:sz w:val="22"/>
        </w:rPr>
        <w:t xml:space="preserve">brailleboeken en 936 Daisy-boeken. In de huisstudio van Luisterpunt werden 111 boeken ingelezen. In 2023 wordt dit gecontinueerd. </w:t>
      </w:r>
    </w:p>
    <w:bookmarkEnd w:id="29"/>
    <w:p w14:paraId="0669C397" w14:textId="77777777" w:rsidR="00D748A7" w:rsidRPr="00D748A7" w:rsidRDefault="00D748A7" w:rsidP="00D748A7">
      <w:pPr>
        <w:ind w:left="708"/>
        <w:rPr>
          <w:sz w:val="22"/>
        </w:rPr>
      </w:pPr>
    </w:p>
    <w:p w14:paraId="22813DC4" w14:textId="1D61B85C" w:rsidR="00D748A7" w:rsidRDefault="00D748A7" w:rsidP="00D748A7">
      <w:pPr>
        <w:ind w:left="708"/>
        <w:rPr>
          <w:sz w:val="22"/>
        </w:rPr>
      </w:pPr>
      <w:r w:rsidRPr="00D748A7">
        <w:rPr>
          <w:sz w:val="22"/>
        </w:rPr>
        <w:t>In samenwerking met KANTL (</w:t>
      </w:r>
      <w:r w:rsidR="00B840CD">
        <w:rPr>
          <w:sz w:val="22"/>
        </w:rPr>
        <w:t>K</w:t>
      </w:r>
      <w:r w:rsidRPr="00D748A7">
        <w:rPr>
          <w:sz w:val="22"/>
        </w:rPr>
        <w:t>oninklijke Academie voor Ne</w:t>
      </w:r>
      <w:r>
        <w:rPr>
          <w:sz w:val="22"/>
        </w:rPr>
        <w:t>d</w:t>
      </w:r>
      <w:r w:rsidRPr="00D748A7">
        <w:rPr>
          <w:sz w:val="22"/>
        </w:rPr>
        <w:t xml:space="preserve">erlandse Taal en Letteren) wil Luisterpunt zo veel mogelijk </w:t>
      </w:r>
      <w:r w:rsidR="00B840CD">
        <w:rPr>
          <w:sz w:val="22"/>
        </w:rPr>
        <w:t>werken uit de literaire canon</w:t>
      </w:r>
      <w:r w:rsidRPr="00D748A7">
        <w:rPr>
          <w:sz w:val="22"/>
        </w:rPr>
        <w:t xml:space="preserve"> aanbieden in Daisy-vorm. Er zijn al heel wat titels </w:t>
      </w:r>
      <w:r w:rsidR="00B840CD">
        <w:rPr>
          <w:sz w:val="22"/>
        </w:rPr>
        <w:t>beschikbaar, i</w:t>
      </w:r>
      <w:r w:rsidRPr="00D748A7">
        <w:rPr>
          <w:sz w:val="22"/>
        </w:rPr>
        <w:t>n 2023 zal dit project afgerond zijn.</w:t>
      </w:r>
    </w:p>
    <w:p w14:paraId="48EA6EE6" w14:textId="64AD4DFC" w:rsidR="00B840CD" w:rsidRDefault="00B840CD" w:rsidP="00D748A7">
      <w:pPr>
        <w:ind w:left="708"/>
        <w:rPr>
          <w:sz w:val="22"/>
        </w:rPr>
      </w:pPr>
    </w:p>
    <w:p w14:paraId="7AB9A802" w14:textId="2823A614" w:rsidR="002B5FD3" w:rsidRDefault="00D7651C" w:rsidP="002B5FD3">
      <w:pPr>
        <w:ind w:left="708"/>
        <w:jc w:val="center"/>
        <w:rPr>
          <w:sz w:val="22"/>
          <w:lang w:val="nl-BE"/>
        </w:rPr>
      </w:pPr>
      <w:r w:rsidRPr="00D7651C">
        <w:rPr>
          <w:noProof/>
          <w:sz w:val="22"/>
          <w:lang w:val="nl-BE"/>
        </w:rPr>
        <w:drawing>
          <wp:inline distT="0" distB="0" distL="0" distR="0" wp14:anchorId="7AA707A2" wp14:editId="082702A4">
            <wp:extent cx="4675517" cy="5052774"/>
            <wp:effectExtent l="19050" t="19050" r="10795" b="14605"/>
            <wp:docPr id="36" name="Afbeelding 36" descr="Facebook-bericht van KANTL over de luisterversie van Beat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Facebook-bericht van KANTL over de luisterversie van Beatrijs"/>
                    <pic:cNvPicPr/>
                  </pic:nvPicPr>
                  <pic:blipFill>
                    <a:blip r:embed="rId22"/>
                    <a:stretch>
                      <a:fillRect/>
                    </a:stretch>
                  </pic:blipFill>
                  <pic:spPr>
                    <a:xfrm>
                      <a:off x="0" y="0"/>
                      <a:ext cx="4688355" cy="5066648"/>
                    </a:xfrm>
                    <a:prstGeom prst="rect">
                      <a:avLst/>
                    </a:prstGeom>
                    <a:ln>
                      <a:solidFill>
                        <a:srgbClr val="007A9C"/>
                      </a:solidFill>
                    </a:ln>
                  </pic:spPr>
                </pic:pic>
              </a:graphicData>
            </a:graphic>
          </wp:inline>
        </w:drawing>
      </w:r>
    </w:p>
    <w:p w14:paraId="5206A6C1" w14:textId="386EB360" w:rsidR="002B5FD3" w:rsidRPr="00B840CD" w:rsidRDefault="002B5FD3" w:rsidP="002B5FD3">
      <w:pPr>
        <w:ind w:left="708"/>
        <w:rPr>
          <w:sz w:val="22"/>
          <w:lang w:val="nl-BE"/>
        </w:rPr>
      </w:pPr>
      <w:r>
        <w:rPr>
          <w:rFonts w:cs="Arial"/>
          <w:i/>
          <w:iCs/>
          <w:sz w:val="18"/>
          <w:szCs w:val="18"/>
        </w:rPr>
        <w:t>Beschrijving beeld:</w:t>
      </w:r>
      <w:r w:rsidRPr="00256634">
        <w:rPr>
          <w:rFonts w:cs="Arial"/>
          <w:i/>
          <w:iCs/>
          <w:sz w:val="18"/>
          <w:szCs w:val="18"/>
        </w:rPr>
        <w:t xml:space="preserve"> </w:t>
      </w:r>
      <w:hyperlink r:id="rId23" w:history="1">
        <w:r w:rsidR="000F7F7F" w:rsidRPr="0080247B">
          <w:rPr>
            <w:rStyle w:val="Hyperlink"/>
            <w:rFonts w:cs="Arial"/>
            <w:i/>
            <w:iCs/>
            <w:sz w:val="18"/>
            <w:szCs w:val="18"/>
          </w:rPr>
          <w:t>Facebook-bericht van KANTL</w:t>
        </w:r>
      </w:hyperlink>
      <w:r w:rsidR="000F7F7F">
        <w:rPr>
          <w:rFonts w:cs="Arial"/>
          <w:i/>
          <w:iCs/>
          <w:sz w:val="18"/>
          <w:szCs w:val="18"/>
        </w:rPr>
        <w:t xml:space="preserve"> over de luisterversie van Beatrijs.</w:t>
      </w:r>
      <w:r>
        <w:rPr>
          <w:rFonts w:cs="Arial"/>
          <w:i/>
          <w:iCs/>
          <w:sz w:val="18"/>
          <w:szCs w:val="18"/>
        </w:rPr>
        <w:t xml:space="preserve"> </w:t>
      </w:r>
    </w:p>
    <w:p w14:paraId="532B4DBC" w14:textId="77777777" w:rsidR="00D748A7" w:rsidRPr="00B840CD" w:rsidRDefault="00D748A7" w:rsidP="00D748A7">
      <w:pPr>
        <w:ind w:left="708"/>
        <w:rPr>
          <w:sz w:val="22"/>
          <w:lang w:val="nl-BE"/>
        </w:rPr>
      </w:pPr>
    </w:p>
    <w:p w14:paraId="4AF18E24" w14:textId="4F733E96" w:rsidR="00D748A7" w:rsidRPr="00D748A7" w:rsidRDefault="00D748A7" w:rsidP="00D748A7">
      <w:pPr>
        <w:ind w:left="708"/>
        <w:rPr>
          <w:sz w:val="22"/>
        </w:rPr>
      </w:pPr>
      <w:r w:rsidRPr="00D748A7">
        <w:rPr>
          <w:sz w:val="22"/>
        </w:rPr>
        <w:t>De genomineerde boeken van de Leesjury</w:t>
      </w:r>
      <w:r w:rsidR="00585D94">
        <w:rPr>
          <w:sz w:val="22"/>
        </w:rPr>
        <w:t xml:space="preserve"> </w:t>
      </w:r>
      <w:r w:rsidR="00585D94" w:rsidRPr="00D748A7">
        <w:rPr>
          <w:sz w:val="22"/>
        </w:rPr>
        <w:t xml:space="preserve">(groepen 2-7) </w:t>
      </w:r>
      <w:r w:rsidRPr="00D748A7">
        <w:rPr>
          <w:sz w:val="22"/>
        </w:rPr>
        <w:t>worden ingelezen</w:t>
      </w:r>
      <w:r w:rsidR="00585D94">
        <w:rPr>
          <w:sz w:val="22"/>
        </w:rPr>
        <w:t xml:space="preserve"> tegen de start van het leesjaar in september</w:t>
      </w:r>
      <w:r w:rsidRPr="00D748A7">
        <w:rPr>
          <w:sz w:val="22"/>
        </w:rPr>
        <w:t xml:space="preserve"> en </w:t>
      </w:r>
      <w:r w:rsidR="008D34D0">
        <w:rPr>
          <w:sz w:val="22"/>
        </w:rPr>
        <w:t xml:space="preserve">worden </w:t>
      </w:r>
      <w:r w:rsidRPr="00D748A7">
        <w:rPr>
          <w:sz w:val="22"/>
        </w:rPr>
        <w:t>op vraag ook omgezet naar braille. Samen met Blindenzorg Licht en Liefde zorgen we ook voor een groteletterversie van deze titels. De pakketten worden opgestuurd naar individuele deelnemers én naar bibliotheken en scholen.</w:t>
      </w:r>
      <w:r w:rsidR="00585D94">
        <w:rPr>
          <w:sz w:val="22"/>
        </w:rPr>
        <w:t xml:space="preserve"> </w:t>
      </w:r>
      <w:r w:rsidRPr="00D748A7">
        <w:rPr>
          <w:sz w:val="22"/>
        </w:rPr>
        <w:t>Dit wordt in 2023 gecontinueerd.</w:t>
      </w:r>
    </w:p>
    <w:p w14:paraId="2FE6D6DE" w14:textId="77777777" w:rsidR="00D748A7" w:rsidRPr="00D748A7" w:rsidRDefault="00D748A7" w:rsidP="00D748A7">
      <w:pPr>
        <w:ind w:left="708"/>
        <w:rPr>
          <w:sz w:val="22"/>
        </w:rPr>
      </w:pPr>
    </w:p>
    <w:p w14:paraId="45CDC9AE" w14:textId="7539DCD7" w:rsidR="00D748A7" w:rsidRPr="00D748A7" w:rsidRDefault="00300865" w:rsidP="00D748A7">
      <w:pPr>
        <w:ind w:left="708"/>
        <w:rPr>
          <w:sz w:val="22"/>
        </w:rPr>
      </w:pPr>
      <w:r w:rsidRPr="00300865">
        <w:rPr>
          <w:sz w:val="22"/>
        </w:rPr>
        <w:t>Voor het geheel van onze collectie streven we naar een kwalitatieve selectie van fictie en non-fictie, en naar een mooi evenwicht tussen boeken voor volwassenen en jeugdboeken.</w:t>
      </w:r>
      <w:r w:rsidR="009B159F">
        <w:rPr>
          <w:sz w:val="22"/>
        </w:rPr>
        <w:t xml:space="preserve"> </w:t>
      </w:r>
      <w:r w:rsidR="00D748A7" w:rsidRPr="00D748A7">
        <w:rPr>
          <w:sz w:val="22"/>
        </w:rPr>
        <w:t xml:space="preserve">We moeten ervoor zorgen dat er voor </w:t>
      </w:r>
      <w:r w:rsidR="00542539">
        <w:rPr>
          <w:sz w:val="22"/>
        </w:rPr>
        <w:t>elk</w:t>
      </w:r>
      <w:r w:rsidR="00542539" w:rsidRPr="00D748A7">
        <w:rPr>
          <w:sz w:val="22"/>
        </w:rPr>
        <w:t xml:space="preserve"> </w:t>
      </w:r>
      <w:r w:rsidR="00D748A7" w:rsidRPr="00D748A7">
        <w:rPr>
          <w:sz w:val="22"/>
        </w:rPr>
        <w:t xml:space="preserve">wat wils is. De inbreng van de lezer </w:t>
      </w:r>
      <w:r w:rsidR="00FA36FD">
        <w:rPr>
          <w:sz w:val="22"/>
        </w:rPr>
        <w:t xml:space="preserve">vinden we </w:t>
      </w:r>
      <w:r w:rsidR="00D748A7" w:rsidRPr="00D748A7">
        <w:rPr>
          <w:sz w:val="22"/>
        </w:rPr>
        <w:t>belangrijk</w:t>
      </w:r>
      <w:r w:rsidR="00542539">
        <w:rPr>
          <w:sz w:val="22"/>
        </w:rPr>
        <w:t>: w</w:t>
      </w:r>
      <w:r w:rsidR="00D748A7" w:rsidRPr="00D748A7">
        <w:rPr>
          <w:sz w:val="22"/>
        </w:rPr>
        <w:t>e proberen bij de collectievorming zoveel mogelijk rekening te houden met boeksuggesties</w:t>
      </w:r>
      <w:r w:rsidR="00313901">
        <w:rPr>
          <w:sz w:val="22"/>
        </w:rPr>
        <w:t xml:space="preserve"> van lezers</w:t>
      </w:r>
      <w:r w:rsidR="00D748A7" w:rsidRPr="00D748A7">
        <w:rPr>
          <w:sz w:val="22"/>
        </w:rPr>
        <w:t xml:space="preserve">. We roepen </w:t>
      </w:r>
      <w:r w:rsidR="00313901">
        <w:rPr>
          <w:sz w:val="22"/>
        </w:rPr>
        <w:t>hen</w:t>
      </w:r>
      <w:r w:rsidR="00D748A7" w:rsidRPr="00D748A7">
        <w:rPr>
          <w:sz w:val="22"/>
        </w:rPr>
        <w:t xml:space="preserve"> actief op om boeken die ze graag willen lezen, maar die </w:t>
      </w:r>
      <w:r w:rsidR="00313901">
        <w:rPr>
          <w:sz w:val="22"/>
        </w:rPr>
        <w:t>(</w:t>
      </w:r>
      <w:r w:rsidR="00D748A7" w:rsidRPr="00D748A7">
        <w:rPr>
          <w:sz w:val="22"/>
        </w:rPr>
        <w:t>nog</w:t>
      </w:r>
      <w:r w:rsidR="00313901">
        <w:rPr>
          <w:sz w:val="22"/>
        </w:rPr>
        <w:t>)</w:t>
      </w:r>
      <w:r w:rsidR="00D748A7" w:rsidRPr="00D748A7">
        <w:rPr>
          <w:sz w:val="22"/>
        </w:rPr>
        <w:t xml:space="preserve"> niet terug te vinden zijn in onze collectie, door te geven. Dit kan eenvoudig met het formulier op onze website, maar ook met een briefje, een e-mail of telefonisch. In 2022 </w:t>
      </w:r>
      <w:r w:rsidR="00542539">
        <w:rPr>
          <w:sz w:val="22"/>
        </w:rPr>
        <w:t>ontvingen</w:t>
      </w:r>
      <w:r w:rsidR="00542539" w:rsidRPr="00D748A7">
        <w:rPr>
          <w:sz w:val="22"/>
        </w:rPr>
        <w:t xml:space="preserve"> </w:t>
      </w:r>
      <w:r w:rsidR="00D748A7" w:rsidRPr="00D748A7">
        <w:rPr>
          <w:sz w:val="22"/>
        </w:rPr>
        <w:t xml:space="preserve">we 275 aanvragen (tegenover 186 in 2021 en 119 in 2020): 265 voor Daisy en 10 voor braille. </w:t>
      </w:r>
      <w:proofErr w:type="gramStart"/>
      <w:r w:rsidR="00D748A7" w:rsidRPr="00D748A7">
        <w:rPr>
          <w:sz w:val="22"/>
        </w:rPr>
        <w:t>Samen ging</w:t>
      </w:r>
      <w:proofErr w:type="gramEnd"/>
      <w:r w:rsidR="00D748A7" w:rsidRPr="00D748A7">
        <w:rPr>
          <w:sz w:val="22"/>
        </w:rPr>
        <w:t xml:space="preserve"> het om 67 romans, 122 informatieve boeken en 86 jeugdboeken. 208 boeken worden effectief omgezet naar het gevraagde leesformaat (</w:t>
      </w:r>
      <w:r w:rsidR="008D34D0" w:rsidRPr="00D748A7">
        <w:rPr>
          <w:sz w:val="22"/>
        </w:rPr>
        <w:t>201 in Daisy</w:t>
      </w:r>
      <w:r w:rsidR="008D34D0">
        <w:rPr>
          <w:sz w:val="22"/>
        </w:rPr>
        <w:t xml:space="preserve">, </w:t>
      </w:r>
      <w:r w:rsidR="00D748A7" w:rsidRPr="00D748A7">
        <w:rPr>
          <w:sz w:val="22"/>
        </w:rPr>
        <w:t xml:space="preserve">7 in braille): 54 romans, 87 informatieve boeken en 67 jeugdboeken. </w:t>
      </w:r>
    </w:p>
    <w:p w14:paraId="73782176" w14:textId="6FEBC004" w:rsidR="00D748A7" w:rsidRPr="00D748A7" w:rsidRDefault="00D748A7" w:rsidP="00D748A7">
      <w:pPr>
        <w:ind w:left="708"/>
        <w:rPr>
          <w:sz w:val="22"/>
        </w:rPr>
      </w:pPr>
      <w:r w:rsidRPr="00D748A7">
        <w:rPr>
          <w:sz w:val="22"/>
        </w:rPr>
        <w:t xml:space="preserve">De andere om </w:t>
      </w:r>
      <w:r w:rsidR="00DA46F6">
        <w:rPr>
          <w:sz w:val="22"/>
        </w:rPr>
        <w:t>voor de hand liggende</w:t>
      </w:r>
      <w:r w:rsidR="00DA46F6" w:rsidRPr="00D748A7">
        <w:rPr>
          <w:sz w:val="22"/>
        </w:rPr>
        <w:t xml:space="preserve"> </w:t>
      </w:r>
      <w:r w:rsidRPr="00D748A7">
        <w:rPr>
          <w:sz w:val="22"/>
        </w:rPr>
        <w:t>redenen niet: in eigen beheer uitgegeven (en dus niet terug te vinden in de Vlaamse Centrale Catalogus), het gedrukte boek niet meer verkrijgbaar …</w:t>
      </w:r>
    </w:p>
    <w:p w14:paraId="77888921" w14:textId="02A53D6D" w:rsidR="00D748A7" w:rsidRPr="00D748A7" w:rsidRDefault="00D748A7" w:rsidP="00D748A7">
      <w:pPr>
        <w:ind w:left="708"/>
        <w:rPr>
          <w:sz w:val="22"/>
        </w:rPr>
      </w:pPr>
      <w:r w:rsidRPr="00D748A7">
        <w:rPr>
          <w:sz w:val="22"/>
        </w:rPr>
        <w:t xml:space="preserve">Er werden 66 anderstalige titels aangevraagd. Via het Accessible Books Consortium (ABC) konden we ze toevoegen aan onze collectie. In 2023 </w:t>
      </w:r>
      <w:r w:rsidR="00DA46F6">
        <w:rPr>
          <w:sz w:val="22"/>
        </w:rPr>
        <w:t>zetten we deze manier van werken</w:t>
      </w:r>
      <w:r w:rsidRPr="00D748A7">
        <w:rPr>
          <w:sz w:val="22"/>
        </w:rPr>
        <w:t xml:space="preserve"> verder.</w:t>
      </w:r>
    </w:p>
    <w:p w14:paraId="4C01BF82" w14:textId="77777777" w:rsidR="00D748A7" w:rsidRPr="00D748A7" w:rsidRDefault="00D748A7" w:rsidP="00D748A7">
      <w:pPr>
        <w:ind w:left="708"/>
        <w:rPr>
          <w:sz w:val="22"/>
        </w:rPr>
      </w:pPr>
    </w:p>
    <w:p w14:paraId="3D5AB1FF" w14:textId="0D21EE08" w:rsidR="00D748A7" w:rsidRPr="00D748A7" w:rsidRDefault="00D748A7" w:rsidP="00D748A7">
      <w:pPr>
        <w:ind w:left="708"/>
        <w:rPr>
          <w:sz w:val="22"/>
        </w:rPr>
      </w:pPr>
      <w:r w:rsidRPr="00D748A7">
        <w:rPr>
          <w:sz w:val="22"/>
        </w:rPr>
        <w:t xml:space="preserve">We deden een extra inspanning om een aantal stripverhalen in te lezen, wat niet zo evident is. </w:t>
      </w:r>
      <w:r w:rsidR="0064727A" w:rsidRPr="0064727A">
        <w:rPr>
          <w:sz w:val="22"/>
        </w:rPr>
        <w:t>Dit vereist een andere manier van inlezen, en die is niet voor alle inlezers weggelegd.</w:t>
      </w:r>
      <w:r w:rsidR="0064727A">
        <w:rPr>
          <w:sz w:val="22"/>
        </w:rPr>
        <w:t xml:space="preserve"> </w:t>
      </w:r>
      <w:r w:rsidRPr="00D748A7">
        <w:rPr>
          <w:sz w:val="22"/>
        </w:rPr>
        <w:t>Momenteel word</w:t>
      </w:r>
      <w:r w:rsidR="00E24FBD">
        <w:rPr>
          <w:sz w:val="22"/>
        </w:rPr>
        <w:t>t</w:t>
      </w:r>
      <w:r w:rsidR="0064727A">
        <w:rPr>
          <w:sz w:val="22"/>
        </w:rPr>
        <w:t xml:space="preserve"> een</w:t>
      </w:r>
      <w:r w:rsidRPr="00D748A7">
        <w:rPr>
          <w:sz w:val="22"/>
        </w:rPr>
        <w:t xml:space="preserve"> aantal strips van Kiekeboe en Suske en </w:t>
      </w:r>
      <w:proofErr w:type="spellStart"/>
      <w:r w:rsidRPr="00D748A7">
        <w:rPr>
          <w:sz w:val="22"/>
        </w:rPr>
        <w:t>Wiske</w:t>
      </w:r>
      <w:proofErr w:type="spellEnd"/>
      <w:r w:rsidRPr="00D748A7">
        <w:rPr>
          <w:sz w:val="22"/>
        </w:rPr>
        <w:t xml:space="preserve"> ingelezen.</w:t>
      </w:r>
      <w:r w:rsidR="0064727A">
        <w:rPr>
          <w:sz w:val="22"/>
        </w:rPr>
        <w:t xml:space="preserve"> </w:t>
      </w:r>
      <w:r w:rsidRPr="00D748A7">
        <w:rPr>
          <w:sz w:val="22"/>
        </w:rPr>
        <w:t xml:space="preserve">We zetten ook in op meer informatieve jeugdboeken. </w:t>
      </w:r>
    </w:p>
    <w:p w14:paraId="3FEE0E81" w14:textId="77777777" w:rsidR="00D748A7" w:rsidRPr="00D748A7" w:rsidRDefault="00D748A7" w:rsidP="00D748A7">
      <w:pPr>
        <w:ind w:left="708"/>
        <w:rPr>
          <w:sz w:val="22"/>
        </w:rPr>
      </w:pPr>
    </w:p>
    <w:p w14:paraId="2AAF3365" w14:textId="77777777" w:rsidR="00D748A7" w:rsidRPr="00D748A7" w:rsidRDefault="00D748A7" w:rsidP="00D748A7">
      <w:pPr>
        <w:ind w:left="708"/>
        <w:rPr>
          <w:sz w:val="22"/>
        </w:rPr>
      </w:pPr>
      <w:r w:rsidRPr="00D748A7">
        <w:rPr>
          <w:sz w:val="22"/>
        </w:rPr>
        <w:t xml:space="preserve">De meest gelezen genres bij de jeugdboeken zijn humor, </w:t>
      </w:r>
      <w:proofErr w:type="spellStart"/>
      <w:r w:rsidRPr="00D748A7">
        <w:rPr>
          <w:sz w:val="22"/>
        </w:rPr>
        <w:t>fantasy</w:t>
      </w:r>
      <w:proofErr w:type="spellEnd"/>
      <w:r w:rsidRPr="00D748A7">
        <w:rPr>
          <w:sz w:val="22"/>
        </w:rPr>
        <w:t>, avonturenverhalen, griezelverhalen en eerste leesboekjes. De top 5 bij de volwassenen: detectives, thrillers, romantische literatuur, historische literatuur en streek- en familieromans.</w:t>
      </w:r>
    </w:p>
    <w:p w14:paraId="1E537CF0" w14:textId="77777777" w:rsidR="00D748A7" w:rsidRPr="00D748A7" w:rsidRDefault="00D748A7" w:rsidP="00D748A7">
      <w:pPr>
        <w:ind w:left="708"/>
        <w:rPr>
          <w:sz w:val="22"/>
        </w:rPr>
      </w:pPr>
    </w:p>
    <w:p w14:paraId="2FC5D447" w14:textId="58B65472" w:rsidR="00D748A7" w:rsidRPr="00D748A7" w:rsidRDefault="00D748A7" w:rsidP="00D748A7">
      <w:pPr>
        <w:ind w:left="708"/>
        <w:rPr>
          <w:sz w:val="22"/>
        </w:rPr>
      </w:pPr>
      <w:r w:rsidRPr="008F39B2">
        <w:rPr>
          <w:sz w:val="22"/>
        </w:rPr>
        <w:t>Ook de kwaliteit van de boeken is heel belangrijk: dit kan alleen maar zorgen voor meer leesplezier.</w:t>
      </w:r>
      <w:r w:rsidR="009F3A32" w:rsidRPr="008F39B2">
        <w:rPr>
          <w:sz w:val="22"/>
        </w:rPr>
        <w:t xml:space="preserve"> </w:t>
      </w:r>
      <w:r w:rsidRPr="008F39B2">
        <w:rPr>
          <w:sz w:val="22"/>
        </w:rPr>
        <w:t>We ontvingen in 2022 43 klachten over Daisy-boeken. Dit waren zowel technische klachten als klachten over het inlezen zelf. De meeste boeken konden hersteld worden door Luisterpunt of door het productiecentrum waar ze werden gemaakt, andere werden afgevoerd en nog andere bleven in de collectie omdat de kwaliteit volgens ons aanvaardbaar was.</w:t>
      </w:r>
    </w:p>
    <w:p w14:paraId="31F15B1E" w14:textId="4E7A237C" w:rsidR="000A432C" w:rsidRPr="0040526F" w:rsidRDefault="000A432C" w:rsidP="0040526F">
      <w:pPr>
        <w:ind w:left="708"/>
        <w:rPr>
          <w:sz w:val="22"/>
          <w:lang w:val="nl-BE"/>
        </w:rPr>
      </w:pPr>
    </w:p>
    <w:p w14:paraId="13415B74" w14:textId="77777777" w:rsidR="000A432C" w:rsidRDefault="0053202A" w:rsidP="00E75A0A">
      <w:pPr>
        <w:numPr>
          <w:ilvl w:val="0"/>
          <w:numId w:val="1"/>
        </w:numPr>
        <w:rPr>
          <w:sz w:val="22"/>
        </w:rPr>
      </w:pPr>
      <w:r>
        <w:rPr>
          <w:sz w:val="22"/>
        </w:rPr>
        <w:t>A</w:t>
      </w:r>
      <w:r w:rsidR="000A432C">
        <w:rPr>
          <w:sz w:val="22"/>
        </w:rPr>
        <w:t xml:space="preserve">ctief advies </w:t>
      </w:r>
      <w:r>
        <w:rPr>
          <w:sz w:val="22"/>
        </w:rPr>
        <w:t xml:space="preserve">vragen </w:t>
      </w:r>
      <w:r w:rsidR="000A432C">
        <w:rPr>
          <w:sz w:val="22"/>
        </w:rPr>
        <w:t xml:space="preserve">over </w:t>
      </w:r>
      <w:r>
        <w:rPr>
          <w:sz w:val="22"/>
        </w:rPr>
        <w:t xml:space="preserve">de </w:t>
      </w:r>
      <w:r w:rsidR="000A432C">
        <w:rPr>
          <w:sz w:val="22"/>
        </w:rPr>
        <w:t xml:space="preserve">bibliotheekdienstverlening aan de </w:t>
      </w:r>
      <w:r w:rsidR="000A432C" w:rsidRPr="00E20C11">
        <w:rPr>
          <w:b/>
          <w:sz w:val="22"/>
        </w:rPr>
        <w:t>gebruikersraad</w:t>
      </w:r>
      <w:r w:rsidR="000A432C">
        <w:rPr>
          <w:sz w:val="22"/>
        </w:rPr>
        <w:t>.</w:t>
      </w:r>
    </w:p>
    <w:p w14:paraId="4D5E248A" w14:textId="71F0FFEB" w:rsidR="000A432C" w:rsidRDefault="000A432C" w:rsidP="000A432C">
      <w:pPr>
        <w:ind w:left="720"/>
        <w:rPr>
          <w:sz w:val="22"/>
        </w:rPr>
      </w:pPr>
      <w:r w:rsidRPr="000A432C">
        <w:rPr>
          <w:i/>
          <w:sz w:val="22"/>
        </w:rPr>
        <w:t>Resultaatsindicator:</w:t>
      </w:r>
      <w:r>
        <w:rPr>
          <w:sz w:val="22"/>
        </w:rPr>
        <w:t xml:space="preserve"> De gebruikersra</w:t>
      </w:r>
      <w:r w:rsidR="00C24DC3">
        <w:rPr>
          <w:sz w:val="22"/>
        </w:rPr>
        <w:t xml:space="preserve">ad </w:t>
      </w:r>
      <w:r w:rsidR="000229BE">
        <w:rPr>
          <w:sz w:val="22"/>
        </w:rPr>
        <w:t>komt jaarlijks minimaal twee keer samen.</w:t>
      </w:r>
    </w:p>
    <w:p w14:paraId="4596CAB0" w14:textId="44EAA691" w:rsidR="00C77878" w:rsidRDefault="00C77878" w:rsidP="000A432C">
      <w:pPr>
        <w:ind w:left="720"/>
        <w:rPr>
          <w:sz w:val="22"/>
        </w:rPr>
      </w:pPr>
    </w:p>
    <w:p w14:paraId="7904E057" w14:textId="53E1B060" w:rsidR="00C77878" w:rsidRDefault="00C77878" w:rsidP="000A432C">
      <w:pPr>
        <w:ind w:left="720"/>
        <w:rPr>
          <w:sz w:val="22"/>
        </w:rPr>
      </w:pPr>
      <w:r>
        <w:rPr>
          <w:sz w:val="22"/>
        </w:rPr>
        <w:t xml:space="preserve">In 2022 kwam de gebruikersraad één keer online samen: </w:t>
      </w:r>
      <w:r w:rsidR="00D57AA5">
        <w:rPr>
          <w:sz w:val="22"/>
        </w:rPr>
        <w:t xml:space="preserve">op 23 maart besprak de gebruikersraad het voortgangsrapport 2021-2022, dat een gunstig advies kreeg. </w:t>
      </w:r>
    </w:p>
    <w:p w14:paraId="143846F1" w14:textId="4E064CE3" w:rsidR="00990478" w:rsidRDefault="00990478" w:rsidP="000A432C">
      <w:pPr>
        <w:ind w:left="720"/>
        <w:rPr>
          <w:sz w:val="22"/>
        </w:rPr>
      </w:pPr>
    </w:p>
    <w:p w14:paraId="0F5FBA25" w14:textId="77777777" w:rsidR="00990478" w:rsidRDefault="00990478" w:rsidP="00990478">
      <w:pPr>
        <w:ind w:left="720"/>
        <w:jc w:val="center"/>
        <w:rPr>
          <w:sz w:val="22"/>
        </w:rPr>
      </w:pPr>
      <w:r w:rsidRPr="00804F80">
        <w:rPr>
          <w:noProof/>
          <w:sz w:val="22"/>
        </w:rPr>
        <w:drawing>
          <wp:inline distT="0" distB="0" distL="0" distR="0" wp14:anchorId="2D6537AE" wp14:editId="27E5AE09">
            <wp:extent cx="3335465" cy="3095625"/>
            <wp:effectExtent l="19050" t="19050" r="17780" b="9525"/>
            <wp:docPr id="39" name="Afbeelding 39" descr="oproep voor nieuwe leden voor de gebruikersraad uit lezersnieuwsbrief van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oproep voor nieuwe leden voor de gebruikersraad uit lezersnieuwsbrief van december"/>
                    <pic:cNvPicPr/>
                  </pic:nvPicPr>
                  <pic:blipFill>
                    <a:blip r:embed="rId24"/>
                    <a:stretch>
                      <a:fillRect/>
                    </a:stretch>
                  </pic:blipFill>
                  <pic:spPr>
                    <a:xfrm>
                      <a:off x="0" y="0"/>
                      <a:ext cx="3339552" cy="3099418"/>
                    </a:xfrm>
                    <a:prstGeom prst="rect">
                      <a:avLst/>
                    </a:prstGeom>
                    <a:ln>
                      <a:solidFill>
                        <a:srgbClr val="007A9C"/>
                      </a:solidFill>
                    </a:ln>
                  </pic:spPr>
                </pic:pic>
              </a:graphicData>
            </a:graphic>
          </wp:inline>
        </w:drawing>
      </w:r>
    </w:p>
    <w:p w14:paraId="6674E43F" w14:textId="2B35DC73" w:rsidR="00990478" w:rsidRPr="00B840CD" w:rsidRDefault="00990478" w:rsidP="00990478">
      <w:pPr>
        <w:ind w:left="708"/>
        <w:rPr>
          <w:sz w:val="22"/>
          <w:lang w:val="nl-BE"/>
        </w:rPr>
      </w:pPr>
      <w:r>
        <w:rPr>
          <w:rFonts w:cs="Arial"/>
          <w:i/>
          <w:iCs/>
          <w:sz w:val="18"/>
          <w:szCs w:val="18"/>
        </w:rPr>
        <w:t>Beschrijving beeld:</w:t>
      </w:r>
      <w:r w:rsidRPr="00256634">
        <w:rPr>
          <w:rFonts w:cs="Arial"/>
          <w:i/>
          <w:iCs/>
          <w:sz w:val="18"/>
          <w:szCs w:val="18"/>
        </w:rPr>
        <w:t xml:space="preserve"> </w:t>
      </w:r>
      <w:r>
        <w:rPr>
          <w:rFonts w:cs="Arial"/>
          <w:i/>
          <w:iCs/>
          <w:sz w:val="18"/>
          <w:szCs w:val="18"/>
        </w:rPr>
        <w:t xml:space="preserve">oproep voor nieuwe leden voor de gebruikersraad uit </w:t>
      </w:r>
      <w:hyperlink r:id="rId25" w:history="1">
        <w:r w:rsidRPr="00990478">
          <w:rPr>
            <w:rStyle w:val="Hyperlink"/>
            <w:rFonts w:cs="Arial"/>
            <w:i/>
            <w:iCs/>
            <w:sz w:val="18"/>
            <w:szCs w:val="18"/>
          </w:rPr>
          <w:t>onze lezersnieuwsbrief van december</w:t>
        </w:r>
      </w:hyperlink>
    </w:p>
    <w:p w14:paraId="62C0894A" w14:textId="77777777" w:rsidR="00990478" w:rsidRPr="00990478" w:rsidRDefault="00990478" w:rsidP="000A432C">
      <w:pPr>
        <w:ind w:left="720"/>
        <w:rPr>
          <w:sz w:val="22"/>
          <w:lang w:val="nl-BE"/>
        </w:rPr>
      </w:pPr>
    </w:p>
    <w:p w14:paraId="1AE5E078" w14:textId="23CD414E" w:rsidR="00201722" w:rsidRDefault="00E24FBD" w:rsidP="000A432C">
      <w:pPr>
        <w:ind w:left="720"/>
        <w:rPr>
          <w:sz w:val="22"/>
        </w:rPr>
      </w:pPr>
      <w:r>
        <w:rPr>
          <w:sz w:val="22"/>
        </w:rPr>
        <w:t xml:space="preserve">Zoals we in ons vorige voortgangsrapport </w:t>
      </w:r>
      <w:r w:rsidR="008D34D0">
        <w:rPr>
          <w:sz w:val="22"/>
        </w:rPr>
        <w:t>aangaven</w:t>
      </w:r>
      <w:r>
        <w:rPr>
          <w:sz w:val="22"/>
        </w:rPr>
        <w:t>, was er nood aan extra betrokken leden voor de gebruikersraad. We maakten</w:t>
      </w:r>
      <w:r w:rsidR="005A4337">
        <w:rPr>
          <w:sz w:val="22"/>
        </w:rPr>
        <w:t xml:space="preserve"> hier in 2022 werk van. We contacteerden </w:t>
      </w:r>
      <w:r w:rsidR="002C7D97">
        <w:rPr>
          <w:sz w:val="22"/>
        </w:rPr>
        <w:t xml:space="preserve">in het najaar </w:t>
      </w:r>
      <w:r w:rsidR="005A4337">
        <w:rPr>
          <w:sz w:val="22"/>
        </w:rPr>
        <w:t xml:space="preserve">mensen die bij onze lezersbevraging begin 2022 </w:t>
      </w:r>
      <w:r w:rsidR="000B445D">
        <w:rPr>
          <w:sz w:val="22"/>
        </w:rPr>
        <w:t>hadden aangegeven dat ze geïnteresseerd zijn in de gebruikersraad</w:t>
      </w:r>
      <w:r w:rsidR="00E068FF">
        <w:rPr>
          <w:sz w:val="22"/>
        </w:rPr>
        <w:t xml:space="preserve"> en deden een extra oproep in Luistervink</w:t>
      </w:r>
      <w:r w:rsidR="0054299E">
        <w:rPr>
          <w:sz w:val="22"/>
        </w:rPr>
        <w:t xml:space="preserve">, onze e-mailnieuwsbrief en </w:t>
      </w:r>
      <w:r w:rsidR="008D34D0">
        <w:rPr>
          <w:sz w:val="22"/>
        </w:rPr>
        <w:t xml:space="preserve">op </w:t>
      </w:r>
      <w:r w:rsidR="0054299E">
        <w:rPr>
          <w:sz w:val="22"/>
        </w:rPr>
        <w:t>sociale media</w:t>
      </w:r>
      <w:r w:rsidR="000B445D">
        <w:rPr>
          <w:sz w:val="22"/>
        </w:rPr>
        <w:t>. Dit leverde een mooie</w:t>
      </w:r>
      <w:r w:rsidR="004A2F2F">
        <w:rPr>
          <w:sz w:val="22"/>
        </w:rPr>
        <w:t>, gemotiveerde</w:t>
      </w:r>
      <w:r w:rsidR="000B445D">
        <w:rPr>
          <w:sz w:val="22"/>
        </w:rPr>
        <w:t xml:space="preserve"> respons op. </w:t>
      </w:r>
      <w:r>
        <w:rPr>
          <w:sz w:val="22"/>
        </w:rPr>
        <w:br/>
        <w:t xml:space="preserve">Op 1 februari </w:t>
      </w:r>
      <w:r w:rsidR="000B445D">
        <w:rPr>
          <w:sz w:val="22"/>
        </w:rPr>
        <w:t xml:space="preserve">2023 organiseerden we een eerste, informele bijeenkomst van de gebruikersraad </w:t>
      </w:r>
      <w:r w:rsidR="001A7471">
        <w:rPr>
          <w:sz w:val="22"/>
        </w:rPr>
        <w:t xml:space="preserve">in onze bibliotheek, </w:t>
      </w:r>
      <w:r w:rsidR="000B445D">
        <w:rPr>
          <w:sz w:val="22"/>
        </w:rPr>
        <w:t>voor oude en nieuwe leden om kennis te m</w:t>
      </w:r>
      <w:r w:rsidR="00E54D51">
        <w:rPr>
          <w:sz w:val="22"/>
        </w:rPr>
        <w:t>aken</w:t>
      </w:r>
      <w:r w:rsidR="004A2F2F">
        <w:rPr>
          <w:sz w:val="22"/>
        </w:rPr>
        <w:t xml:space="preserve">. </w:t>
      </w:r>
      <w:r w:rsidR="009B159F">
        <w:rPr>
          <w:sz w:val="22"/>
        </w:rPr>
        <w:t>Tijdens een vragenronde konden</w:t>
      </w:r>
      <w:r w:rsidR="004A2F2F">
        <w:rPr>
          <w:sz w:val="22"/>
        </w:rPr>
        <w:t xml:space="preserve"> leden ook aangeven wat ze heel goed vonden aan de werking van Luisterpunt</w:t>
      </w:r>
      <w:r w:rsidR="00657009">
        <w:rPr>
          <w:sz w:val="22"/>
        </w:rPr>
        <w:t xml:space="preserve"> en wat beter kan. </w:t>
      </w:r>
      <w:r w:rsidR="00657009">
        <w:rPr>
          <w:sz w:val="22"/>
        </w:rPr>
        <w:br/>
      </w:r>
      <w:r w:rsidR="00E54D51">
        <w:rPr>
          <w:sz w:val="22"/>
        </w:rPr>
        <w:t xml:space="preserve">In totaal telt de gebruikersraad nu 19 leden, </w:t>
      </w:r>
      <w:r w:rsidR="00DF2839">
        <w:rPr>
          <w:sz w:val="22"/>
        </w:rPr>
        <w:t xml:space="preserve">met verschillende lezersprofielen en -achtergronden, al </w:t>
      </w:r>
      <w:r>
        <w:rPr>
          <w:sz w:val="22"/>
        </w:rPr>
        <w:t xml:space="preserve">zijn </w:t>
      </w:r>
      <w:r w:rsidR="0097768D">
        <w:rPr>
          <w:sz w:val="22"/>
        </w:rPr>
        <w:t>een</w:t>
      </w:r>
      <w:r w:rsidR="00DF2839">
        <w:rPr>
          <w:sz w:val="22"/>
        </w:rPr>
        <w:t xml:space="preserve"> extra braillelezer </w:t>
      </w:r>
      <w:r w:rsidR="0097768D">
        <w:rPr>
          <w:sz w:val="22"/>
        </w:rPr>
        <w:t>en</w:t>
      </w:r>
      <w:r w:rsidR="00DF2839">
        <w:rPr>
          <w:sz w:val="22"/>
        </w:rPr>
        <w:t xml:space="preserve"> een leerkracht en/of logopedist</w:t>
      </w:r>
      <w:r w:rsidR="0097768D">
        <w:rPr>
          <w:sz w:val="22"/>
        </w:rPr>
        <w:t xml:space="preserve"> </w:t>
      </w:r>
      <w:r>
        <w:rPr>
          <w:sz w:val="22"/>
        </w:rPr>
        <w:t xml:space="preserve">zeker </w:t>
      </w:r>
      <w:r w:rsidR="0097768D">
        <w:rPr>
          <w:sz w:val="22"/>
        </w:rPr>
        <w:t>nog welkom</w:t>
      </w:r>
      <w:r w:rsidR="00DF2839">
        <w:rPr>
          <w:sz w:val="22"/>
        </w:rPr>
        <w:t>.</w:t>
      </w:r>
    </w:p>
    <w:p w14:paraId="3233B694" w14:textId="04F00E15" w:rsidR="004865DE" w:rsidRDefault="004865DE" w:rsidP="000A432C">
      <w:pPr>
        <w:ind w:left="720"/>
        <w:rPr>
          <w:sz w:val="22"/>
        </w:rPr>
      </w:pPr>
    </w:p>
    <w:p w14:paraId="12DC2D6C" w14:textId="4E663120" w:rsidR="0054299E" w:rsidRDefault="004865DE" w:rsidP="000A432C">
      <w:pPr>
        <w:ind w:left="720"/>
        <w:rPr>
          <w:sz w:val="22"/>
        </w:rPr>
      </w:pPr>
      <w:r>
        <w:rPr>
          <w:sz w:val="22"/>
        </w:rPr>
        <w:t>Vanaf 2023 komt de gebruikersraad opnieuw minstens 2 keer per jaar samen.</w:t>
      </w:r>
    </w:p>
    <w:p w14:paraId="3C0EADE8" w14:textId="77777777" w:rsidR="008F39B2" w:rsidRPr="008F39B2" w:rsidRDefault="008F39B2" w:rsidP="008F39B2">
      <w:pPr>
        <w:ind w:left="720"/>
        <w:jc w:val="center"/>
        <w:rPr>
          <w:sz w:val="22"/>
          <w:lang w:val="nl-BE"/>
        </w:rPr>
      </w:pPr>
    </w:p>
    <w:p w14:paraId="788D127B" w14:textId="77777777" w:rsidR="000A432C" w:rsidRDefault="000A432C" w:rsidP="00E75A0A">
      <w:pPr>
        <w:numPr>
          <w:ilvl w:val="0"/>
          <w:numId w:val="1"/>
        </w:numPr>
        <w:rPr>
          <w:sz w:val="22"/>
        </w:rPr>
      </w:pPr>
      <w:r>
        <w:rPr>
          <w:sz w:val="22"/>
        </w:rPr>
        <w:t>Jaarlijks komen tot</w:t>
      </w:r>
      <w:r w:rsidR="00BA4B43">
        <w:rPr>
          <w:sz w:val="22"/>
        </w:rPr>
        <w:t xml:space="preserve"> bruikbare</w:t>
      </w:r>
      <w:r>
        <w:rPr>
          <w:sz w:val="22"/>
        </w:rPr>
        <w:t xml:space="preserve"> </w:t>
      </w:r>
      <w:r w:rsidRPr="00E20C11">
        <w:rPr>
          <w:b/>
          <w:sz w:val="22"/>
        </w:rPr>
        <w:t>bibliotheekstatistieken</w:t>
      </w:r>
      <w:r w:rsidR="00BA4B43">
        <w:rPr>
          <w:sz w:val="22"/>
        </w:rPr>
        <w:t xml:space="preserve"> </w:t>
      </w:r>
      <w:r w:rsidR="00C24DC3">
        <w:rPr>
          <w:sz w:val="22"/>
        </w:rPr>
        <w:t>om de dienstverlening bij te sturen</w:t>
      </w:r>
      <w:r>
        <w:rPr>
          <w:sz w:val="22"/>
        </w:rPr>
        <w:t>.</w:t>
      </w:r>
    </w:p>
    <w:p w14:paraId="570AEE52" w14:textId="72333A9A" w:rsidR="00E20C11" w:rsidRDefault="000A432C" w:rsidP="000847C6">
      <w:pPr>
        <w:ind w:left="720"/>
        <w:rPr>
          <w:sz w:val="22"/>
        </w:rPr>
      </w:pPr>
      <w:r w:rsidRPr="000A432C">
        <w:rPr>
          <w:i/>
          <w:sz w:val="22"/>
        </w:rPr>
        <w:t>Resultaatsindicator:</w:t>
      </w:r>
      <w:r>
        <w:rPr>
          <w:sz w:val="22"/>
        </w:rPr>
        <w:t xml:space="preserve"> </w:t>
      </w:r>
      <w:r w:rsidR="003E755B">
        <w:rPr>
          <w:sz w:val="22"/>
        </w:rPr>
        <w:t>Alle primaire bibliotheekstatistieken worden maandelijks en jaarlijks automatisch gegenereerd</w:t>
      </w:r>
      <w:r w:rsidR="00104507">
        <w:rPr>
          <w:sz w:val="22"/>
        </w:rPr>
        <w:t xml:space="preserve"> en geïntegreerd</w:t>
      </w:r>
      <w:r w:rsidR="003E755B">
        <w:rPr>
          <w:sz w:val="22"/>
        </w:rPr>
        <w:t>.</w:t>
      </w:r>
    </w:p>
    <w:p w14:paraId="325C161D" w14:textId="11C92D3B" w:rsidR="00FA4DA4" w:rsidRDefault="00FA4DA4" w:rsidP="000847C6">
      <w:pPr>
        <w:ind w:left="720"/>
        <w:rPr>
          <w:sz w:val="22"/>
        </w:rPr>
      </w:pPr>
    </w:p>
    <w:p w14:paraId="4DE557CF" w14:textId="77777777" w:rsidR="00FA4DA4" w:rsidRPr="00FA4DA4" w:rsidRDefault="00FA4DA4" w:rsidP="00FA4DA4">
      <w:pPr>
        <w:ind w:left="720"/>
        <w:rPr>
          <w:sz w:val="22"/>
        </w:rPr>
      </w:pPr>
      <w:r w:rsidRPr="00FA4DA4">
        <w:rPr>
          <w:sz w:val="22"/>
        </w:rPr>
        <w:t>De rapporteringsmethode van cijfers voor 2022 is ongewijzigd gebleven.</w:t>
      </w:r>
    </w:p>
    <w:p w14:paraId="72668DAB" w14:textId="77777777" w:rsidR="00FA4DA4" w:rsidRPr="00FA4DA4" w:rsidRDefault="00FA4DA4" w:rsidP="00FA4DA4">
      <w:pPr>
        <w:ind w:left="720"/>
        <w:rPr>
          <w:sz w:val="22"/>
        </w:rPr>
      </w:pPr>
      <w:r w:rsidRPr="00FA4DA4">
        <w:rPr>
          <w:sz w:val="22"/>
        </w:rPr>
        <w:t>Onze primaire statistieken rollen automatisch uit Bibliodata en worden steeds manueel gevalideerd op basis van de secundaire statistieken, een extra dataset die geëxporteerd wordt bij de overgangen tussen statistiekenperiodes (maanden en jaren).</w:t>
      </w:r>
    </w:p>
    <w:p w14:paraId="6355C16B" w14:textId="417F4C1C" w:rsidR="00FA4DA4" w:rsidRPr="00FA4DA4" w:rsidRDefault="00FA4DA4" w:rsidP="00FA4DA4">
      <w:pPr>
        <w:ind w:left="720"/>
        <w:rPr>
          <w:sz w:val="22"/>
        </w:rPr>
      </w:pPr>
      <w:r w:rsidRPr="00FA4DA4">
        <w:rPr>
          <w:sz w:val="22"/>
        </w:rPr>
        <w:t>Om de groeiende vraag naar details aan te kunnen</w:t>
      </w:r>
      <w:r w:rsidR="00FB02B5">
        <w:rPr>
          <w:sz w:val="22"/>
        </w:rPr>
        <w:t xml:space="preserve">, </w:t>
      </w:r>
      <w:r w:rsidRPr="00FA4DA4">
        <w:rPr>
          <w:sz w:val="22"/>
        </w:rPr>
        <w:t>hebben we deze secundaire dataset uitgebreid met automatische aanvullingen via een script. We willen deze set in 2023 rechtstreeks ophalen uit</w:t>
      </w:r>
      <w:r w:rsidR="0034035A">
        <w:rPr>
          <w:sz w:val="22"/>
        </w:rPr>
        <w:t xml:space="preserve"> ons nieuwe bibliotheeksysteem</w:t>
      </w:r>
      <w:r w:rsidRPr="00FA4DA4">
        <w:rPr>
          <w:sz w:val="22"/>
        </w:rPr>
        <w:t xml:space="preserve"> Fonar en aanvullen met de </w:t>
      </w:r>
      <w:r w:rsidRPr="008A17ED">
        <w:rPr>
          <w:sz w:val="22"/>
        </w:rPr>
        <w:t>oorsprong van een aanvraag (via Fonar, via het web of via de app).</w:t>
      </w:r>
    </w:p>
    <w:p w14:paraId="6BEA2014" w14:textId="77777777" w:rsidR="00FA4DA4" w:rsidRPr="00FA4DA4" w:rsidRDefault="00FA4DA4" w:rsidP="00FA4DA4">
      <w:pPr>
        <w:ind w:left="720"/>
        <w:rPr>
          <w:sz w:val="22"/>
        </w:rPr>
      </w:pPr>
    </w:p>
    <w:p w14:paraId="0FDD82EC" w14:textId="5021F9D6" w:rsidR="00FA4DA4" w:rsidRPr="00FA4DA4" w:rsidRDefault="00FA4DA4" w:rsidP="00FA4DA4">
      <w:pPr>
        <w:ind w:left="720"/>
        <w:rPr>
          <w:sz w:val="22"/>
        </w:rPr>
      </w:pPr>
      <w:r w:rsidRPr="00FA4DA4">
        <w:rPr>
          <w:sz w:val="22"/>
        </w:rPr>
        <w:t xml:space="preserve">De documentatie van de vertaling van data naar informatieve tabellen werd in 2022 samengebracht in een uniforme </w:t>
      </w:r>
      <w:r w:rsidR="00F64673">
        <w:rPr>
          <w:sz w:val="22"/>
        </w:rPr>
        <w:t>tabel</w:t>
      </w:r>
      <w:r w:rsidRPr="00FA4DA4">
        <w:rPr>
          <w:sz w:val="22"/>
        </w:rPr>
        <w:t xml:space="preserve">. Dit was dringend nodig naar aanleiding van de groeiende complexiteit van de </w:t>
      </w:r>
      <w:r w:rsidR="00F64673">
        <w:rPr>
          <w:sz w:val="22"/>
        </w:rPr>
        <w:t>gegevens die we willen opvolgen</w:t>
      </w:r>
      <w:r w:rsidRPr="00FA4DA4">
        <w:rPr>
          <w:sz w:val="22"/>
        </w:rPr>
        <w:t>.</w:t>
      </w:r>
    </w:p>
    <w:p w14:paraId="3FF461B0" w14:textId="77777777" w:rsidR="00FA4DA4" w:rsidRPr="00FA4DA4" w:rsidRDefault="00FA4DA4" w:rsidP="00FA4DA4">
      <w:pPr>
        <w:ind w:left="720"/>
        <w:rPr>
          <w:sz w:val="22"/>
        </w:rPr>
      </w:pPr>
    </w:p>
    <w:p w14:paraId="5ED8695F" w14:textId="77777777" w:rsidR="008A17ED" w:rsidRDefault="00FA4DA4" w:rsidP="008A17ED">
      <w:pPr>
        <w:ind w:left="720"/>
        <w:rPr>
          <w:rStyle w:val="Verwijzingopmerking"/>
        </w:rPr>
      </w:pPr>
      <w:r w:rsidRPr="00FA4DA4">
        <w:rPr>
          <w:sz w:val="22"/>
        </w:rPr>
        <w:t xml:space="preserve">Bij de ontwikkeling van Fonar werken we in 2023 </w:t>
      </w:r>
      <w:r w:rsidR="008A17ED">
        <w:rPr>
          <w:sz w:val="22"/>
        </w:rPr>
        <w:t xml:space="preserve">twee </w:t>
      </w:r>
      <w:r w:rsidRPr="00FA4DA4">
        <w:rPr>
          <w:sz w:val="22"/>
        </w:rPr>
        <w:t xml:space="preserve">principes concreet uit die de kwaliteit van de statistieken moet garanderen en waarbij we de snelheid van rapportering willen bewaken. </w:t>
      </w:r>
    </w:p>
    <w:p w14:paraId="10D238C5" w14:textId="77777777" w:rsidR="008A17ED" w:rsidRDefault="008A17ED" w:rsidP="008A17ED">
      <w:pPr>
        <w:ind w:left="720"/>
        <w:rPr>
          <w:rStyle w:val="Verwijzingopmerking"/>
        </w:rPr>
      </w:pPr>
    </w:p>
    <w:p w14:paraId="3764C543" w14:textId="2FF0770E" w:rsidR="008A17ED" w:rsidRDefault="008A17ED" w:rsidP="008A17ED">
      <w:pPr>
        <w:pStyle w:val="Lijstalinea"/>
        <w:numPr>
          <w:ilvl w:val="0"/>
          <w:numId w:val="33"/>
        </w:numPr>
        <w:rPr>
          <w:sz w:val="22"/>
        </w:rPr>
      </w:pPr>
      <w:r>
        <w:rPr>
          <w:sz w:val="22"/>
        </w:rPr>
        <w:t>W</w:t>
      </w:r>
      <w:r w:rsidR="002145DA" w:rsidRPr="008A17ED">
        <w:rPr>
          <w:sz w:val="22"/>
        </w:rPr>
        <w:t>e brengen</w:t>
      </w:r>
      <w:r w:rsidR="00FA4DA4" w:rsidRPr="008A17ED">
        <w:rPr>
          <w:sz w:val="22"/>
        </w:rPr>
        <w:t xml:space="preserve"> niet-vaste eigenschappen van accounts, boeken en uitleningen die een rol spelen bij het opstellen van statistieken</w:t>
      </w:r>
      <w:r w:rsidR="002145DA" w:rsidRPr="008A17ED">
        <w:rPr>
          <w:sz w:val="22"/>
        </w:rPr>
        <w:t xml:space="preserve"> in kaart</w:t>
      </w:r>
      <w:r w:rsidR="00FA4DA4" w:rsidRPr="008A17ED">
        <w:rPr>
          <w:sz w:val="22"/>
        </w:rPr>
        <w:t>. Van deze niet-vaste eigenschappen houden we de historiek bij zodat we wijzigende cijfers kunnen verklaren op basis van wijzigingen in het systeem.</w:t>
      </w:r>
    </w:p>
    <w:p w14:paraId="7744D27B" w14:textId="5C40A773" w:rsidR="00FA4DA4" w:rsidRPr="008A17ED" w:rsidRDefault="00E068FF" w:rsidP="008A17ED">
      <w:pPr>
        <w:pStyle w:val="Lijstalinea"/>
        <w:numPr>
          <w:ilvl w:val="0"/>
          <w:numId w:val="33"/>
        </w:numPr>
        <w:rPr>
          <w:sz w:val="22"/>
        </w:rPr>
      </w:pPr>
      <w:r w:rsidRPr="008A17ED">
        <w:rPr>
          <w:sz w:val="22"/>
        </w:rPr>
        <w:t>We maken</w:t>
      </w:r>
      <w:r w:rsidR="00FA4DA4" w:rsidRPr="008A17ED">
        <w:rPr>
          <w:sz w:val="22"/>
        </w:rPr>
        <w:t xml:space="preserve"> groeperingen van accounts en boeken expliciet zodat we gegevens vlotter kunnen filteren en tellen.</w:t>
      </w:r>
    </w:p>
    <w:p w14:paraId="264BA5EE" w14:textId="77777777" w:rsidR="00FA4DA4" w:rsidRPr="00FA4DA4" w:rsidRDefault="00FA4DA4" w:rsidP="00FA4DA4">
      <w:pPr>
        <w:ind w:left="720"/>
        <w:rPr>
          <w:sz w:val="22"/>
        </w:rPr>
      </w:pPr>
    </w:p>
    <w:p w14:paraId="390CCDF3" w14:textId="30C94A92" w:rsidR="008A17ED" w:rsidRDefault="00FA4DA4" w:rsidP="000847C6">
      <w:pPr>
        <w:ind w:left="720"/>
        <w:rPr>
          <w:sz w:val="22"/>
        </w:rPr>
      </w:pPr>
      <w:r w:rsidRPr="00FA4DA4">
        <w:rPr>
          <w:sz w:val="22"/>
        </w:rPr>
        <w:t xml:space="preserve">Op basis van deze principes willen we vooral sneller tot statistieken komen en minder afhankelijk zijn van manuele handelingen. Dit moet onze wendbaarheid om </w:t>
      </w:r>
      <w:proofErr w:type="spellStart"/>
      <w:r w:rsidRPr="00FA4DA4">
        <w:rPr>
          <w:sz w:val="22"/>
        </w:rPr>
        <w:t>datagedreven</w:t>
      </w:r>
      <w:proofErr w:type="spellEnd"/>
      <w:r w:rsidRPr="00FA4DA4">
        <w:rPr>
          <w:sz w:val="22"/>
        </w:rPr>
        <w:t xml:space="preserve"> beslissingen te maken verhogen.</w:t>
      </w:r>
    </w:p>
    <w:p w14:paraId="353E837A" w14:textId="77777777" w:rsidR="008A17ED" w:rsidRDefault="008A17ED">
      <w:pPr>
        <w:rPr>
          <w:sz w:val="22"/>
        </w:rPr>
      </w:pPr>
      <w:r>
        <w:rPr>
          <w:sz w:val="22"/>
        </w:rPr>
        <w:br w:type="page"/>
      </w:r>
    </w:p>
    <w:p w14:paraId="5965A085" w14:textId="77777777" w:rsidR="00082107" w:rsidRDefault="00082107" w:rsidP="009858E1">
      <w:pPr>
        <w:rPr>
          <w:sz w:val="22"/>
        </w:rPr>
      </w:pPr>
    </w:p>
    <w:p w14:paraId="532713F2" w14:textId="77777777" w:rsidR="00111E49" w:rsidRPr="008E4883" w:rsidRDefault="00A102FF" w:rsidP="00111E49">
      <w:pPr>
        <w:pStyle w:val="Kop10"/>
      </w:pPr>
      <w:bookmarkStart w:id="30" w:name="_Toc2595494"/>
      <w:bookmarkStart w:id="31" w:name="_Toc127864311"/>
      <w:r>
        <w:t>6</w:t>
      </w:r>
      <w:r w:rsidR="00111E49">
        <w:t xml:space="preserve">. </w:t>
      </w:r>
      <w:r w:rsidR="00111E49">
        <w:rPr>
          <w:lang w:val="nl-NL"/>
        </w:rPr>
        <w:t>Strategische doelstelling 2</w:t>
      </w:r>
      <w:r w:rsidR="00111E49">
        <w:rPr>
          <w:lang w:val="nl-NL"/>
        </w:rPr>
        <w:br/>
      </w:r>
      <w:r w:rsidR="00111E49">
        <w:rPr>
          <w:lang w:val="nl-NL"/>
        </w:rPr>
        <w:br/>
      </w:r>
      <w:r w:rsidR="00111E49">
        <w:t>De bibliotheek is een toekomstbestendige digitale bibliotheek</w:t>
      </w:r>
      <w:bookmarkEnd w:id="30"/>
      <w:bookmarkEnd w:id="31"/>
      <w:r w:rsidR="00111E49" w:rsidRPr="00A52970">
        <w:t xml:space="preserve"> </w:t>
      </w:r>
      <w:r w:rsidR="00111E49">
        <w:br/>
      </w:r>
    </w:p>
    <w:p w14:paraId="1D351ADC" w14:textId="77777777" w:rsidR="004E611E" w:rsidRPr="00B16CC1" w:rsidRDefault="004E611E" w:rsidP="00111E49">
      <w:pPr>
        <w:rPr>
          <w:b/>
          <w:bCs/>
          <w:sz w:val="22"/>
          <w:lang w:val="nl-BE"/>
        </w:rPr>
      </w:pPr>
    </w:p>
    <w:p w14:paraId="19542BA3" w14:textId="77777777" w:rsidR="004E611E" w:rsidRPr="001D5222" w:rsidRDefault="004E611E" w:rsidP="004E611E">
      <w:pPr>
        <w:rPr>
          <w:b/>
          <w:sz w:val="22"/>
        </w:rPr>
      </w:pPr>
      <w:r w:rsidRPr="001D5222">
        <w:rPr>
          <w:b/>
          <w:sz w:val="22"/>
        </w:rPr>
        <w:t>Operationele doelstellingen</w:t>
      </w:r>
      <w:r>
        <w:rPr>
          <w:b/>
          <w:sz w:val="22"/>
        </w:rPr>
        <w:t>:</w:t>
      </w:r>
    </w:p>
    <w:p w14:paraId="4D1ACB27" w14:textId="77777777" w:rsidR="00C41998" w:rsidRDefault="00C41998" w:rsidP="006B628C">
      <w:pPr>
        <w:ind w:left="708" w:firstLine="12"/>
        <w:rPr>
          <w:sz w:val="22"/>
        </w:rPr>
      </w:pPr>
    </w:p>
    <w:p w14:paraId="17F08730" w14:textId="77777777" w:rsidR="00C41998" w:rsidRDefault="00D7564C" w:rsidP="00E75A0A">
      <w:pPr>
        <w:numPr>
          <w:ilvl w:val="0"/>
          <w:numId w:val="3"/>
        </w:numPr>
        <w:rPr>
          <w:sz w:val="22"/>
        </w:rPr>
      </w:pPr>
      <w:r>
        <w:rPr>
          <w:sz w:val="22"/>
        </w:rPr>
        <w:t>Verbeteren en v</w:t>
      </w:r>
      <w:r w:rsidR="00403E5F">
        <w:rPr>
          <w:sz w:val="22"/>
        </w:rPr>
        <w:t>erhogen</w:t>
      </w:r>
      <w:r w:rsidR="00C41998">
        <w:rPr>
          <w:sz w:val="22"/>
        </w:rPr>
        <w:t xml:space="preserve"> van de interactieve online </w:t>
      </w:r>
      <w:r w:rsidR="00671CEF">
        <w:rPr>
          <w:sz w:val="22"/>
        </w:rPr>
        <w:t>toepassing</w:t>
      </w:r>
      <w:r w:rsidR="00C41998">
        <w:rPr>
          <w:sz w:val="22"/>
        </w:rPr>
        <w:t xml:space="preserve"> </w:t>
      </w:r>
      <w:r w:rsidR="00C41998" w:rsidRPr="00E20C11">
        <w:rPr>
          <w:b/>
          <w:sz w:val="22"/>
        </w:rPr>
        <w:t>Mijn Luisterpunt</w:t>
      </w:r>
      <w:r w:rsidR="00C41998">
        <w:rPr>
          <w:sz w:val="22"/>
        </w:rPr>
        <w:t>.</w:t>
      </w:r>
    </w:p>
    <w:p w14:paraId="017F051F" w14:textId="77777777" w:rsidR="00C41998" w:rsidRDefault="00C41998" w:rsidP="00C41998">
      <w:pPr>
        <w:ind w:left="708" w:firstLine="12"/>
        <w:rPr>
          <w:sz w:val="22"/>
        </w:rPr>
      </w:pPr>
      <w:r w:rsidRPr="00A84828">
        <w:rPr>
          <w:i/>
          <w:sz w:val="22"/>
        </w:rPr>
        <w:t>Resultaatsindicator</w:t>
      </w:r>
      <w:r w:rsidR="000229BE">
        <w:rPr>
          <w:i/>
          <w:sz w:val="22"/>
        </w:rPr>
        <w:t xml:space="preserve"> 1</w:t>
      </w:r>
      <w:r w:rsidRPr="00A84828">
        <w:rPr>
          <w:i/>
          <w:sz w:val="22"/>
        </w:rPr>
        <w:t>:</w:t>
      </w:r>
      <w:r w:rsidR="000229BE">
        <w:rPr>
          <w:sz w:val="22"/>
        </w:rPr>
        <w:t xml:space="preserve"> D</w:t>
      </w:r>
      <w:r>
        <w:rPr>
          <w:sz w:val="22"/>
        </w:rPr>
        <w:t xml:space="preserve">riekwart van de lezers en van de </w:t>
      </w:r>
      <w:r w:rsidR="006F60C5">
        <w:rPr>
          <w:sz w:val="22"/>
        </w:rPr>
        <w:t>organisaties</w:t>
      </w:r>
      <w:r>
        <w:rPr>
          <w:sz w:val="22"/>
        </w:rPr>
        <w:t xml:space="preserve"> maken eind 2020 gebruik van Mijn Luisterpunt.</w:t>
      </w:r>
    </w:p>
    <w:p w14:paraId="00F43116" w14:textId="49F5576F" w:rsidR="000229BE" w:rsidRDefault="000229BE" w:rsidP="00C41998">
      <w:pPr>
        <w:ind w:left="708" w:firstLine="12"/>
        <w:rPr>
          <w:sz w:val="22"/>
        </w:rPr>
      </w:pPr>
      <w:r>
        <w:rPr>
          <w:i/>
          <w:sz w:val="22"/>
        </w:rPr>
        <w:t>Resultaatsindicator 2:</w:t>
      </w:r>
      <w:r>
        <w:rPr>
          <w:sz w:val="22"/>
        </w:rPr>
        <w:t xml:space="preserve"> Onze lezers </w:t>
      </w:r>
      <w:r w:rsidR="00452498">
        <w:rPr>
          <w:sz w:val="22"/>
        </w:rPr>
        <w:t>kunnen te allen tijde (24</w:t>
      </w:r>
      <w:r w:rsidR="007D5C85">
        <w:rPr>
          <w:sz w:val="22"/>
        </w:rPr>
        <w:t>/7</w:t>
      </w:r>
      <w:r w:rsidR="00452498">
        <w:rPr>
          <w:sz w:val="22"/>
        </w:rPr>
        <w:t xml:space="preserve">) </w:t>
      </w:r>
      <w:r w:rsidR="007D5C85">
        <w:rPr>
          <w:sz w:val="22"/>
        </w:rPr>
        <w:t>Daisy- en braille</w:t>
      </w:r>
      <w:r w:rsidR="00CD53B8">
        <w:rPr>
          <w:sz w:val="22"/>
        </w:rPr>
        <w:t>b</w:t>
      </w:r>
      <w:r w:rsidR="007D5C85">
        <w:rPr>
          <w:sz w:val="22"/>
        </w:rPr>
        <w:t xml:space="preserve">oeken </w:t>
      </w:r>
      <w:r w:rsidR="0018444C">
        <w:rPr>
          <w:sz w:val="22"/>
        </w:rPr>
        <w:t xml:space="preserve">aanvragen </w:t>
      </w:r>
      <w:r w:rsidR="007D5C85">
        <w:rPr>
          <w:sz w:val="22"/>
        </w:rPr>
        <w:t>(wordt opgevolgd door externe monitoring).</w:t>
      </w:r>
    </w:p>
    <w:p w14:paraId="02DC37CE" w14:textId="77777777" w:rsidR="009212E0" w:rsidRDefault="009212E0" w:rsidP="00C41998">
      <w:pPr>
        <w:ind w:left="708" w:firstLine="12"/>
        <w:rPr>
          <w:sz w:val="22"/>
        </w:rPr>
      </w:pPr>
    </w:p>
    <w:p w14:paraId="4A4E1BD8" w14:textId="5DCAFB62" w:rsidR="008968C7" w:rsidRDefault="008968C7" w:rsidP="008968C7">
      <w:pPr>
        <w:ind w:left="708" w:firstLine="12"/>
        <w:rPr>
          <w:sz w:val="22"/>
        </w:rPr>
      </w:pPr>
      <w:bookmarkStart w:id="32" w:name="_Hlk65697035"/>
      <w:r w:rsidRPr="008968C7">
        <w:rPr>
          <w:sz w:val="22"/>
        </w:rPr>
        <w:t>Van de actieve, rechtstreekse lezers deed 68% minstens één uitlening via Mijn Luisterpunt</w:t>
      </w:r>
      <w:r w:rsidR="002B6931">
        <w:rPr>
          <w:sz w:val="22"/>
        </w:rPr>
        <w:t>, tegenover 85% in 2021 en 90% in 2020</w:t>
      </w:r>
      <w:r w:rsidRPr="008968C7">
        <w:rPr>
          <w:sz w:val="22"/>
        </w:rPr>
        <w:t xml:space="preserve">. Dit is een duidelijk signaal dat </w:t>
      </w:r>
      <w:r w:rsidR="004F183A">
        <w:rPr>
          <w:sz w:val="22"/>
        </w:rPr>
        <w:t xml:space="preserve">steeds meer </w:t>
      </w:r>
      <w:r w:rsidR="00634BAB">
        <w:rPr>
          <w:sz w:val="22"/>
        </w:rPr>
        <w:t>online-</w:t>
      </w:r>
      <w:r w:rsidR="004F183A">
        <w:rPr>
          <w:sz w:val="22"/>
        </w:rPr>
        <w:t>lezers hun boeken rechtstreeks in de</w:t>
      </w:r>
      <w:r w:rsidRPr="008968C7">
        <w:rPr>
          <w:sz w:val="22"/>
        </w:rPr>
        <w:t xml:space="preserve"> Anderslezen-app</w:t>
      </w:r>
      <w:r w:rsidR="004F183A">
        <w:rPr>
          <w:sz w:val="22"/>
        </w:rPr>
        <w:t xml:space="preserve"> aanvragen</w:t>
      </w:r>
      <w:r w:rsidRPr="008968C7">
        <w:rPr>
          <w:sz w:val="22"/>
        </w:rPr>
        <w:t xml:space="preserve">. </w:t>
      </w:r>
      <w:r w:rsidR="004F183A">
        <w:rPr>
          <w:sz w:val="22"/>
        </w:rPr>
        <w:t xml:space="preserve">Deze lezers hebben </w:t>
      </w:r>
      <w:r w:rsidRPr="008968C7">
        <w:rPr>
          <w:sz w:val="22"/>
        </w:rPr>
        <w:t>Mijn Luisterpunt</w:t>
      </w:r>
      <w:r w:rsidR="004F183A">
        <w:rPr>
          <w:sz w:val="22"/>
        </w:rPr>
        <w:t xml:space="preserve"> </w:t>
      </w:r>
      <w:r w:rsidR="0064499F">
        <w:rPr>
          <w:sz w:val="22"/>
        </w:rPr>
        <w:t>enkel</w:t>
      </w:r>
      <w:r w:rsidR="0064499F" w:rsidRPr="008968C7">
        <w:rPr>
          <w:sz w:val="22"/>
        </w:rPr>
        <w:t xml:space="preserve"> </w:t>
      </w:r>
      <w:r w:rsidR="00634BAB">
        <w:rPr>
          <w:sz w:val="22"/>
        </w:rPr>
        <w:t xml:space="preserve">nog </w:t>
      </w:r>
      <w:r w:rsidRPr="008968C7">
        <w:rPr>
          <w:sz w:val="22"/>
        </w:rPr>
        <w:t>nodig als ze hun boekenplank automatisch willen</w:t>
      </w:r>
      <w:r w:rsidR="00634BAB">
        <w:rPr>
          <w:sz w:val="22"/>
        </w:rPr>
        <w:t xml:space="preserve"> laten</w:t>
      </w:r>
      <w:r w:rsidRPr="008968C7">
        <w:rPr>
          <w:sz w:val="22"/>
        </w:rPr>
        <w:t xml:space="preserve"> aanvullen via een wenslijst</w:t>
      </w:r>
      <w:r w:rsidR="00634BAB">
        <w:rPr>
          <w:sz w:val="22"/>
        </w:rPr>
        <w:t>. Anders kunnen ze alles in de app regelen, wat het gebruiksgemak verhoogt.</w:t>
      </w:r>
      <w:r w:rsidR="0064499F">
        <w:rPr>
          <w:sz w:val="22"/>
        </w:rPr>
        <w:t xml:space="preserve"> (Bij het formuleren van </w:t>
      </w:r>
      <w:r w:rsidR="00540351">
        <w:rPr>
          <w:sz w:val="22"/>
        </w:rPr>
        <w:t>r</w:t>
      </w:r>
      <w:r w:rsidR="00540351" w:rsidRPr="00540351">
        <w:rPr>
          <w:sz w:val="22"/>
        </w:rPr>
        <w:t>esultaatsindicator 1</w:t>
      </w:r>
      <w:r w:rsidR="00540351">
        <w:rPr>
          <w:sz w:val="22"/>
        </w:rPr>
        <w:t xml:space="preserve"> was nog geen sprake van boeken opzoeken en aanvragen via de Anderslezen-app, deze indicator is inmiddels achterhaald.)</w:t>
      </w:r>
    </w:p>
    <w:p w14:paraId="22F3B059" w14:textId="77777777" w:rsidR="0078638A" w:rsidRPr="008968C7" w:rsidRDefault="0078638A" w:rsidP="008968C7">
      <w:pPr>
        <w:ind w:left="708" w:firstLine="12"/>
        <w:rPr>
          <w:sz w:val="22"/>
        </w:rPr>
      </w:pPr>
    </w:p>
    <w:p w14:paraId="57D02B18" w14:textId="7B6B4FEC" w:rsidR="008968C7" w:rsidRPr="008968C7" w:rsidRDefault="008968C7" w:rsidP="008968C7">
      <w:pPr>
        <w:ind w:left="708" w:firstLine="12"/>
        <w:rPr>
          <w:sz w:val="22"/>
        </w:rPr>
      </w:pPr>
      <w:r w:rsidRPr="008968C7">
        <w:rPr>
          <w:sz w:val="22"/>
        </w:rPr>
        <w:t xml:space="preserve">90% van de organisaties met bruikleencollectie </w:t>
      </w:r>
      <w:r w:rsidR="0078638A">
        <w:rPr>
          <w:sz w:val="22"/>
        </w:rPr>
        <w:t>gebruikt</w:t>
      </w:r>
      <w:r w:rsidRPr="008968C7">
        <w:rPr>
          <w:sz w:val="22"/>
        </w:rPr>
        <w:t xml:space="preserve"> Mijn Luisterpunt om cd’s aan te vragen. Bij minstens 75% van de lezers via organisaties werd </w:t>
      </w:r>
      <w:r w:rsidR="00540351">
        <w:rPr>
          <w:sz w:val="22"/>
        </w:rPr>
        <w:t>M</w:t>
      </w:r>
      <w:r w:rsidRPr="008968C7">
        <w:rPr>
          <w:sz w:val="22"/>
        </w:rPr>
        <w:t xml:space="preserve">ijn Luisterpunt gebruikt om boeken op de boekenplank te plaatsen. </w:t>
      </w:r>
    </w:p>
    <w:p w14:paraId="681215E7" w14:textId="77777777" w:rsidR="008968C7" w:rsidRPr="008968C7" w:rsidRDefault="008968C7" w:rsidP="008968C7">
      <w:pPr>
        <w:ind w:left="708" w:firstLine="12"/>
        <w:rPr>
          <w:sz w:val="22"/>
        </w:rPr>
      </w:pPr>
    </w:p>
    <w:p w14:paraId="18DF251F" w14:textId="50A677BA" w:rsidR="008968C7" w:rsidRPr="008968C7" w:rsidRDefault="008968C7" w:rsidP="008968C7">
      <w:pPr>
        <w:ind w:left="708" w:firstLine="12"/>
        <w:rPr>
          <w:sz w:val="22"/>
        </w:rPr>
      </w:pPr>
      <w:r w:rsidRPr="008968C7">
        <w:rPr>
          <w:sz w:val="22"/>
        </w:rPr>
        <w:t>Elk jaar in mei meten we de verhouding tussen de verschillende vormen van boekaanvragen</w:t>
      </w:r>
      <w:r w:rsidR="002672FA">
        <w:rPr>
          <w:sz w:val="22"/>
        </w:rPr>
        <w:t xml:space="preserve"> door rechtstreekse lezers</w:t>
      </w:r>
      <w:r w:rsidRPr="008968C7">
        <w:rPr>
          <w:sz w:val="22"/>
        </w:rPr>
        <w:t xml:space="preserve">. In mei 2022 telden we 8.013 aanvragen via Mijn Luisterpunt (7.995 voor Daisy en 18 voor braille), tegenover 9.409 aanvragen in mei </w:t>
      </w:r>
      <w:r w:rsidR="008D34D0">
        <w:rPr>
          <w:sz w:val="22"/>
        </w:rPr>
        <w:t>20</w:t>
      </w:r>
      <w:r w:rsidRPr="008968C7">
        <w:rPr>
          <w:sz w:val="22"/>
        </w:rPr>
        <w:t xml:space="preserve">21 en tegenover 7.632 aanvragen in mei </w:t>
      </w:r>
      <w:r w:rsidR="008D34D0">
        <w:rPr>
          <w:sz w:val="22"/>
        </w:rPr>
        <w:t>20</w:t>
      </w:r>
      <w:r w:rsidRPr="008968C7">
        <w:rPr>
          <w:sz w:val="22"/>
        </w:rPr>
        <w:t xml:space="preserve">20. </w:t>
      </w:r>
      <w:r w:rsidR="006B7CBD">
        <w:rPr>
          <w:sz w:val="22"/>
        </w:rPr>
        <w:t>Zoals eerder vermeld kunnen we dit toeschrijven aan de app: onze lezers kunnen sinds september 2021 rechtstreeks in de app boeken opzoeken en aanvragen.</w:t>
      </w:r>
    </w:p>
    <w:p w14:paraId="439FE6CF" w14:textId="77777777" w:rsidR="008968C7" w:rsidRPr="008968C7" w:rsidRDefault="008968C7" w:rsidP="008968C7">
      <w:pPr>
        <w:ind w:left="708" w:firstLine="12"/>
        <w:rPr>
          <w:sz w:val="22"/>
        </w:rPr>
      </w:pPr>
    </w:p>
    <w:p w14:paraId="205862F8" w14:textId="0B4D3C2E" w:rsidR="008968C7" w:rsidRPr="008968C7" w:rsidRDefault="008968C7" w:rsidP="008968C7">
      <w:pPr>
        <w:ind w:left="708" w:firstLine="12"/>
        <w:rPr>
          <w:sz w:val="22"/>
        </w:rPr>
      </w:pPr>
      <w:r w:rsidRPr="008968C7">
        <w:rPr>
          <w:sz w:val="22"/>
        </w:rPr>
        <w:t>Onze lezers kunnen naast boeken ons huistijdschrift Luistervink automatisch op hun online boekenplank krijgen. In 2022 werd Luistervink 5.642 keer gestreamd of gedownload. Dit is een stijging vergeleken met 2021 (5.168)</w:t>
      </w:r>
      <w:r w:rsidR="00F62EDF">
        <w:rPr>
          <w:sz w:val="22"/>
        </w:rPr>
        <w:t>.</w:t>
      </w:r>
      <w:r w:rsidR="00F62EDF">
        <w:rPr>
          <w:sz w:val="22"/>
        </w:rPr>
        <w:br/>
      </w:r>
      <w:r w:rsidRPr="008968C7">
        <w:rPr>
          <w:sz w:val="22"/>
        </w:rPr>
        <w:t>In het Mijn Gegevens-luik kunnen lezers aanduiden op welke manier(en) ze ons tijdschrift willen ontvangen: op cd en/of online en/of in braille.</w:t>
      </w:r>
    </w:p>
    <w:p w14:paraId="60E74F3F" w14:textId="41F40BF4" w:rsidR="00D21846" w:rsidRDefault="00D21846" w:rsidP="004B37EE">
      <w:pPr>
        <w:ind w:left="708" w:firstLine="12"/>
        <w:rPr>
          <w:sz w:val="22"/>
        </w:rPr>
      </w:pPr>
    </w:p>
    <w:p w14:paraId="4A7B5B8B" w14:textId="32B44BF9" w:rsidR="00033065" w:rsidRDefault="00033065" w:rsidP="004B37EE">
      <w:pPr>
        <w:ind w:left="708" w:firstLine="12"/>
        <w:rPr>
          <w:sz w:val="22"/>
        </w:rPr>
      </w:pPr>
      <w:r w:rsidRPr="00961F17">
        <w:rPr>
          <w:sz w:val="22"/>
        </w:rPr>
        <w:t xml:space="preserve">In december 2022 ontvingen </w:t>
      </w:r>
      <w:r w:rsidR="00961F17" w:rsidRPr="00961F17">
        <w:rPr>
          <w:sz w:val="22"/>
        </w:rPr>
        <w:t>4.820</w:t>
      </w:r>
      <w:r w:rsidRPr="00961F17">
        <w:rPr>
          <w:sz w:val="22"/>
        </w:rPr>
        <w:t xml:space="preserve"> lezers Luistervink online, </w:t>
      </w:r>
      <w:r w:rsidR="00961F17" w:rsidRPr="00961F17">
        <w:rPr>
          <w:sz w:val="22"/>
        </w:rPr>
        <w:t>1.370</w:t>
      </w:r>
      <w:r w:rsidRPr="00961F17">
        <w:rPr>
          <w:sz w:val="22"/>
        </w:rPr>
        <w:t xml:space="preserve"> lezers ontvingen het op cd en </w:t>
      </w:r>
      <w:r w:rsidR="008E23EA" w:rsidRPr="00961F17">
        <w:rPr>
          <w:sz w:val="22"/>
        </w:rPr>
        <w:t xml:space="preserve">58 lezers </w:t>
      </w:r>
      <w:r w:rsidRPr="00961F17">
        <w:rPr>
          <w:sz w:val="22"/>
        </w:rPr>
        <w:t>kregen een braille-exemplaar opgestuurd. Dit zijn geen unieke lezers: een aantal lezers krijgt Luistervink bv. online én op cd.</w:t>
      </w:r>
    </w:p>
    <w:bookmarkEnd w:id="32"/>
    <w:p w14:paraId="38AEFEFE" w14:textId="77777777" w:rsidR="009212E0" w:rsidRDefault="009212E0" w:rsidP="0039062E">
      <w:pPr>
        <w:rPr>
          <w:sz w:val="22"/>
        </w:rPr>
      </w:pPr>
    </w:p>
    <w:p w14:paraId="3EB8AD9C" w14:textId="77777777" w:rsidR="006B628C" w:rsidRDefault="00403E5F" w:rsidP="00E75A0A">
      <w:pPr>
        <w:numPr>
          <w:ilvl w:val="0"/>
          <w:numId w:val="3"/>
        </w:numPr>
        <w:rPr>
          <w:sz w:val="22"/>
        </w:rPr>
      </w:pPr>
      <w:r>
        <w:rPr>
          <w:sz w:val="22"/>
        </w:rPr>
        <w:t>Vernieuwen</w:t>
      </w:r>
      <w:r w:rsidR="006717B7">
        <w:rPr>
          <w:sz w:val="22"/>
        </w:rPr>
        <w:t xml:space="preserve"> van </w:t>
      </w:r>
      <w:r w:rsidR="00850D07">
        <w:rPr>
          <w:sz w:val="22"/>
        </w:rPr>
        <w:t xml:space="preserve">onze </w:t>
      </w:r>
      <w:r w:rsidR="00850D07" w:rsidRPr="00850D07">
        <w:rPr>
          <w:b/>
          <w:sz w:val="22"/>
        </w:rPr>
        <w:t>Bibliotheekautomatisering</w:t>
      </w:r>
      <w:r w:rsidR="00850D07">
        <w:rPr>
          <w:sz w:val="22"/>
        </w:rPr>
        <w:t xml:space="preserve"> </w:t>
      </w:r>
      <w:r w:rsidR="00BD3014" w:rsidRPr="00BD3014">
        <w:rPr>
          <w:b/>
          <w:sz w:val="22"/>
        </w:rPr>
        <w:t>en catalogus</w:t>
      </w:r>
      <w:r w:rsidR="00CD53B8">
        <w:rPr>
          <w:sz w:val="22"/>
        </w:rPr>
        <w:t>.</w:t>
      </w:r>
    </w:p>
    <w:p w14:paraId="4DE91143" w14:textId="77777777" w:rsidR="006B628C" w:rsidRDefault="006B628C" w:rsidP="006B628C">
      <w:pPr>
        <w:ind w:left="720"/>
        <w:rPr>
          <w:sz w:val="22"/>
        </w:rPr>
      </w:pPr>
      <w:r w:rsidRPr="00755728">
        <w:rPr>
          <w:i/>
          <w:sz w:val="22"/>
        </w:rPr>
        <w:t>Resultaatsindicator</w:t>
      </w:r>
      <w:r w:rsidR="00850D07">
        <w:rPr>
          <w:i/>
          <w:sz w:val="22"/>
        </w:rPr>
        <w:t xml:space="preserve"> 1</w:t>
      </w:r>
      <w:r w:rsidRPr="00755728">
        <w:rPr>
          <w:i/>
          <w:sz w:val="22"/>
        </w:rPr>
        <w:t>:</w:t>
      </w:r>
      <w:r w:rsidR="006717B7">
        <w:rPr>
          <w:sz w:val="22"/>
        </w:rPr>
        <w:t xml:space="preserve"> </w:t>
      </w:r>
      <w:r w:rsidR="00CD53B8">
        <w:rPr>
          <w:sz w:val="22"/>
        </w:rPr>
        <w:t>Driekwart</w:t>
      </w:r>
      <w:r w:rsidR="006717B7">
        <w:rPr>
          <w:sz w:val="22"/>
        </w:rPr>
        <w:t xml:space="preserve"> van de boekaanvragen </w:t>
      </w:r>
      <w:r w:rsidR="00CD53B8">
        <w:rPr>
          <w:sz w:val="22"/>
        </w:rPr>
        <w:t xml:space="preserve">gebeurt eind 2020 via </w:t>
      </w:r>
      <w:r w:rsidR="00104507">
        <w:rPr>
          <w:sz w:val="22"/>
        </w:rPr>
        <w:t>de</w:t>
      </w:r>
      <w:r w:rsidR="00CD53B8">
        <w:rPr>
          <w:sz w:val="22"/>
        </w:rPr>
        <w:t xml:space="preserve"> online Daisy- en braillecatalogus.</w:t>
      </w:r>
    </w:p>
    <w:p w14:paraId="01481E25" w14:textId="77777777" w:rsidR="00850D07" w:rsidRDefault="00850D07" w:rsidP="006B628C">
      <w:pPr>
        <w:ind w:left="720"/>
        <w:rPr>
          <w:sz w:val="22"/>
        </w:rPr>
      </w:pPr>
      <w:r>
        <w:rPr>
          <w:i/>
          <w:sz w:val="22"/>
        </w:rPr>
        <w:t>Resultaatsindicator 2:</w:t>
      </w:r>
      <w:r>
        <w:rPr>
          <w:sz w:val="22"/>
        </w:rPr>
        <w:t xml:space="preserve"> De start van een vernieuwingstraject van o</w:t>
      </w:r>
      <w:r w:rsidR="00CD53B8">
        <w:rPr>
          <w:sz w:val="22"/>
        </w:rPr>
        <w:t>nze bibliotheekautomatisering is</w:t>
      </w:r>
      <w:r>
        <w:rPr>
          <w:sz w:val="22"/>
        </w:rPr>
        <w:t xml:space="preserve"> eind 2019 een feit: inspelend op de aanbevelingen van </w:t>
      </w:r>
      <w:r w:rsidR="00D7564C">
        <w:rPr>
          <w:sz w:val="22"/>
        </w:rPr>
        <w:t xml:space="preserve">het </w:t>
      </w:r>
      <w:r>
        <w:rPr>
          <w:sz w:val="22"/>
        </w:rPr>
        <w:t>extern rapport</w:t>
      </w:r>
      <w:r w:rsidR="007D5C85">
        <w:rPr>
          <w:sz w:val="22"/>
        </w:rPr>
        <w:t xml:space="preserve"> van Redpencil.io</w:t>
      </w:r>
      <w:r>
        <w:rPr>
          <w:sz w:val="22"/>
        </w:rPr>
        <w:t>.</w:t>
      </w:r>
    </w:p>
    <w:p w14:paraId="64E3B04A" w14:textId="51E4B61A" w:rsidR="008E5F22" w:rsidRPr="008E5F22" w:rsidRDefault="00976905" w:rsidP="008E5F22">
      <w:pPr>
        <w:ind w:left="720"/>
        <w:rPr>
          <w:sz w:val="22"/>
          <w:szCs w:val="22"/>
        </w:rPr>
      </w:pPr>
      <w:r>
        <w:rPr>
          <w:sz w:val="22"/>
        </w:rPr>
        <w:br/>
      </w:r>
      <w:r w:rsidR="008E5F22" w:rsidRPr="008E5F22">
        <w:rPr>
          <w:sz w:val="22"/>
          <w:szCs w:val="22"/>
        </w:rPr>
        <w:t>In 2021 werd de geoptimaliseerde catalogus door Cultuurconnect gelanceerd. In 2022 voerde Cultuurconnect enkele belangrijke extra aanpassingen door om de catalog</w:t>
      </w:r>
      <w:r w:rsidR="00AD1E0E">
        <w:rPr>
          <w:sz w:val="22"/>
          <w:szCs w:val="22"/>
        </w:rPr>
        <w:t>us</w:t>
      </w:r>
      <w:r w:rsidR="008E5F22" w:rsidRPr="008E5F22">
        <w:rPr>
          <w:sz w:val="22"/>
          <w:szCs w:val="22"/>
        </w:rPr>
        <w:t xml:space="preserve"> responsief te maken voor mobiel gebruik.</w:t>
      </w:r>
    </w:p>
    <w:p w14:paraId="0DEEE2D3" w14:textId="5829FCA6" w:rsidR="008E5F22" w:rsidRPr="008E5F22" w:rsidRDefault="00AD1E0E" w:rsidP="008E5F22">
      <w:pPr>
        <w:ind w:left="720"/>
        <w:rPr>
          <w:sz w:val="22"/>
          <w:szCs w:val="22"/>
        </w:rPr>
      </w:pPr>
      <w:r>
        <w:rPr>
          <w:sz w:val="22"/>
          <w:szCs w:val="22"/>
        </w:rPr>
        <w:t>Hoewel</w:t>
      </w:r>
      <w:r w:rsidR="008E5F22" w:rsidRPr="008E5F22">
        <w:rPr>
          <w:sz w:val="22"/>
          <w:szCs w:val="22"/>
        </w:rPr>
        <w:t xml:space="preserve"> de basistoegankelijkheid van de catalogus goed is, blijven we aandringen om aanpassingen te doen die de gebruiksvriendelijkheid van de catalogus ten goede komen. We willen dat onze lezers via een permanente filter standaard kunnen kiezen voor ofwel Daisy, ofwel braille. Nu moeten ze hierop verfijnen bij elke zoekopdracht.</w:t>
      </w:r>
    </w:p>
    <w:p w14:paraId="3A965D8B" w14:textId="77777777" w:rsidR="00B46A08" w:rsidRDefault="00B46A08" w:rsidP="008E5F22">
      <w:pPr>
        <w:ind w:left="720"/>
        <w:rPr>
          <w:sz w:val="22"/>
          <w:szCs w:val="22"/>
        </w:rPr>
      </w:pPr>
    </w:p>
    <w:p w14:paraId="79062810" w14:textId="39603321" w:rsidR="008E5F22" w:rsidRPr="008E5F22" w:rsidRDefault="008E5F22" w:rsidP="008E5F22">
      <w:pPr>
        <w:ind w:left="720"/>
        <w:rPr>
          <w:sz w:val="22"/>
          <w:szCs w:val="22"/>
        </w:rPr>
      </w:pPr>
      <w:r w:rsidRPr="008E5F22">
        <w:rPr>
          <w:sz w:val="22"/>
          <w:szCs w:val="22"/>
        </w:rPr>
        <w:t xml:space="preserve">Sinds september 2021 kunnen onze lezers Daisy-online-boeken rechtstreeks aanvragen in de Anderslezen-app. </w:t>
      </w:r>
      <w:r w:rsidR="006C4546">
        <w:rPr>
          <w:sz w:val="22"/>
          <w:szCs w:val="22"/>
        </w:rPr>
        <w:t xml:space="preserve">We zien dat deze functie meer en meer gebruikt wordt (zie SD1OD1). </w:t>
      </w:r>
      <w:r w:rsidRPr="008E5F22">
        <w:rPr>
          <w:sz w:val="22"/>
          <w:szCs w:val="22"/>
        </w:rPr>
        <w:t>Momenteel kunnen lezers zoeken op auteur en titel. We willen dit in de nabije toekomst uitbreiden met filters zoals genre, jaartal, … net zoals in de Daisy- en braillecatalogus. Onze lezersbevraging begin 2022 wees uit dat onze lezers heel tevreden zijn met de mogelijkheid om in de app zelf boeken aan te vragen, maar ze geven duidelijk aan dat dit zoeken op zich nog wel beter kan, bv. filters, woordvoorspeller, …</w:t>
      </w:r>
    </w:p>
    <w:p w14:paraId="7C3BECE3" w14:textId="23539EF1" w:rsidR="008E5F22" w:rsidRDefault="008E5F22" w:rsidP="008E5F22">
      <w:pPr>
        <w:ind w:left="720"/>
        <w:rPr>
          <w:sz w:val="22"/>
          <w:szCs w:val="22"/>
        </w:rPr>
      </w:pPr>
      <w:r w:rsidRPr="008E5F22">
        <w:rPr>
          <w:sz w:val="22"/>
          <w:szCs w:val="22"/>
        </w:rPr>
        <w:t xml:space="preserve">Hiervoor </w:t>
      </w:r>
      <w:r w:rsidR="008E651C">
        <w:rPr>
          <w:sz w:val="22"/>
          <w:szCs w:val="22"/>
        </w:rPr>
        <w:t>onderzoeken we momenteel twee</w:t>
      </w:r>
      <w:r w:rsidRPr="008E5F22">
        <w:rPr>
          <w:sz w:val="22"/>
          <w:szCs w:val="22"/>
        </w:rPr>
        <w:t xml:space="preserve"> pistes: laten ontwikkelen door Sensotec of </w:t>
      </w:r>
      <w:r w:rsidR="008E651C">
        <w:rPr>
          <w:sz w:val="22"/>
          <w:szCs w:val="22"/>
        </w:rPr>
        <w:t xml:space="preserve">een </w:t>
      </w:r>
      <w:r w:rsidRPr="008E5F22">
        <w:rPr>
          <w:sz w:val="22"/>
          <w:szCs w:val="22"/>
        </w:rPr>
        <w:t xml:space="preserve">API </w:t>
      </w:r>
      <w:r w:rsidR="008E651C">
        <w:rPr>
          <w:sz w:val="22"/>
          <w:szCs w:val="22"/>
        </w:rPr>
        <w:t>(</w:t>
      </w:r>
      <w:r w:rsidR="00961F17">
        <w:rPr>
          <w:sz w:val="22"/>
          <w:szCs w:val="22"/>
        </w:rPr>
        <w:t>A</w:t>
      </w:r>
      <w:r w:rsidR="008E651C" w:rsidRPr="008E651C">
        <w:rPr>
          <w:sz w:val="22"/>
          <w:szCs w:val="22"/>
        </w:rPr>
        <w:t xml:space="preserve">pplication </w:t>
      </w:r>
      <w:r w:rsidR="00961F17">
        <w:rPr>
          <w:sz w:val="22"/>
          <w:szCs w:val="22"/>
        </w:rPr>
        <w:t>P</w:t>
      </w:r>
      <w:r w:rsidR="008E651C" w:rsidRPr="008E651C">
        <w:rPr>
          <w:sz w:val="22"/>
          <w:szCs w:val="22"/>
        </w:rPr>
        <w:t xml:space="preserve">rogramming </w:t>
      </w:r>
      <w:r w:rsidR="00961F17">
        <w:rPr>
          <w:sz w:val="22"/>
          <w:szCs w:val="22"/>
        </w:rPr>
        <w:t>I</w:t>
      </w:r>
      <w:r w:rsidR="008E651C" w:rsidRPr="008E651C">
        <w:rPr>
          <w:sz w:val="22"/>
          <w:szCs w:val="22"/>
        </w:rPr>
        <w:t>nterface</w:t>
      </w:r>
      <w:r w:rsidR="008E651C">
        <w:rPr>
          <w:sz w:val="22"/>
          <w:szCs w:val="22"/>
        </w:rPr>
        <w:t xml:space="preserve">) </w:t>
      </w:r>
      <w:r w:rsidRPr="008E5F22">
        <w:rPr>
          <w:sz w:val="22"/>
          <w:szCs w:val="22"/>
        </w:rPr>
        <w:t>van Cultuurconnect</w:t>
      </w:r>
      <w:r w:rsidR="00046AC5">
        <w:rPr>
          <w:sz w:val="22"/>
          <w:szCs w:val="22"/>
        </w:rPr>
        <w:t xml:space="preserve"> gebruiken</w:t>
      </w:r>
      <w:r w:rsidRPr="008E5F22">
        <w:rPr>
          <w:sz w:val="22"/>
          <w:szCs w:val="22"/>
        </w:rPr>
        <w:t>.</w:t>
      </w:r>
    </w:p>
    <w:p w14:paraId="7BA9C7AF" w14:textId="3B5E774A" w:rsidR="00B46A08" w:rsidRDefault="00B46A08" w:rsidP="008E5F22">
      <w:pPr>
        <w:ind w:left="720"/>
        <w:rPr>
          <w:sz w:val="22"/>
          <w:szCs w:val="22"/>
        </w:rPr>
      </w:pPr>
    </w:p>
    <w:p w14:paraId="3D3BBEEF" w14:textId="403577F1" w:rsidR="00B46A08" w:rsidRPr="00BE3A32" w:rsidRDefault="008D445E" w:rsidP="008E5F22">
      <w:pPr>
        <w:ind w:left="720"/>
        <w:rPr>
          <w:i/>
          <w:iCs/>
          <w:sz w:val="18"/>
          <w:szCs w:val="18"/>
        </w:rPr>
      </w:pPr>
      <w:r>
        <w:rPr>
          <w:noProof/>
          <w:sz w:val="22"/>
          <w:szCs w:val="22"/>
        </w:rPr>
        <w:drawing>
          <wp:inline distT="0" distB="0" distL="0" distR="0" wp14:anchorId="6A9A29C2" wp14:editId="1B05E07F">
            <wp:extent cx="5221629" cy="3819525"/>
            <wp:effectExtent l="0" t="0" r="0" b="0"/>
            <wp:docPr id="1" name="Afbeelding 1" descr="weergave resultaten zoekopdracht ‘Toni Coppers’ in de Andersleze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weergave resultaten zoekopdracht ‘Toni Coppers’ in de Anderslezen-ap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26260" cy="3822913"/>
                    </a:xfrm>
                    <a:prstGeom prst="rect">
                      <a:avLst/>
                    </a:prstGeom>
                  </pic:spPr>
                </pic:pic>
              </a:graphicData>
            </a:graphic>
          </wp:inline>
        </w:drawing>
      </w:r>
      <w:r w:rsidR="00BE3A32">
        <w:rPr>
          <w:sz w:val="22"/>
          <w:szCs w:val="22"/>
        </w:rPr>
        <w:br/>
      </w:r>
      <w:r w:rsidR="00BE3A32" w:rsidRPr="00BE3A32">
        <w:rPr>
          <w:i/>
          <w:iCs/>
          <w:sz w:val="18"/>
          <w:szCs w:val="18"/>
        </w:rPr>
        <w:t xml:space="preserve">Beschrijving beeld: </w:t>
      </w:r>
      <w:r w:rsidR="00BE3A32">
        <w:rPr>
          <w:i/>
          <w:iCs/>
          <w:sz w:val="18"/>
          <w:szCs w:val="18"/>
        </w:rPr>
        <w:t xml:space="preserve">weergave resultaten zoekopdracht </w:t>
      </w:r>
      <w:r w:rsidR="008924FF">
        <w:rPr>
          <w:i/>
          <w:iCs/>
          <w:sz w:val="18"/>
          <w:szCs w:val="18"/>
        </w:rPr>
        <w:t xml:space="preserve">‘Toni </w:t>
      </w:r>
      <w:proofErr w:type="spellStart"/>
      <w:r w:rsidR="008924FF">
        <w:rPr>
          <w:i/>
          <w:iCs/>
          <w:sz w:val="18"/>
          <w:szCs w:val="18"/>
        </w:rPr>
        <w:t>Coppers</w:t>
      </w:r>
      <w:proofErr w:type="spellEnd"/>
      <w:r w:rsidR="008924FF">
        <w:rPr>
          <w:i/>
          <w:iCs/>
          <w:sz w:val="18"/>
          <w:szCs w:val="18"/>
        </w:rPr>
        <w:t xml:space="preserve">’ </w:t>
      </w:r>
      <w:r w:rsidR="00BE3A32">
        <w:rPr>
          <w:i/>
          <w:iCs/>
          <w:sz w:val="18"/>
          <w:szCs w:val="18"/>
        </w:rPr>
        <w:t xml:space="preserve">in de </w:t>
      </w:r>
      <w:r w:rsidR="00B50DB6">
        <w:rPr>
          <w:i/>
          <w:iCs/>
          <w:sz w:val="18"/>
          <w:szCs w:val="18"/>
        </w:rPr>
        <w:t>Anderslezen-</w:t>
      </w:r>
      <w:r w:rsidR="00BE3A32">
        <w:rPr>
          <w:i/>
          <w:iCs/>
          <w:sz w:val="18"/>
          <w:szCs w:val="18"/>
        </w:rPr>
        <w:t>app</w:t>
      </w:r>
    </w:p>
    <w:p w14:paraId="5F8A8DBA" w14:textId="77777777" w:rsidR="008D445E" w:rsidRPr="008E5F22" w:rsidRDefault="008D445E" w:rsidP="008E5F22">
      <w:pPr>
        <w:ind w:left="720"/>
        <w:rPr>
          <w:sz w:val="22"/>
          <w:szCs w:val="22"/>
        </w:rPr>
      </w:pPr>
    </w:p>
    <w:p w14:paraId="52772DBB" w14:textId="0BC1A03A" w:rsidR="008E5F22" w:rsidRPr="008E5F22" w:rsidRDefault="008E5F22" w:rsidP="008E5F22">
      <w:pPr>
        <w:ind w:left="720"/>
        <w:rPr>
          <w:sz w:val="22"/>
          <w:szCs w:val="22"/>
        </w:rPr>
      </w:pPr>
      <w:bookmarkStart w:id="33" w:name="_Hlk127860264"/>
      <w:r w:rsidRPr="008A17ED">
        <w:rPr>
          <w:sz w:val="22"/>
          <w:szCs w:val="22"/>
        </w:rPr>
        <w:t>49% van alle onmiddellijke aanvragen in</w:t>
      </w:r>
      <w:r w:rsidRPr="008E5F22">
        <w:rPr>
          <w:sz w:val="22"/>
          <w:szCs w:val="22"/>
        </w:rPr>
        <w:t xml:space="preserve"> 2022 gebeurden via de Daisy- en braillecatalogus, goed voor 94.246 aanvragen. Dit is een daling van 17% tegenover 2021. </w:t>
      </w:r>
      <w:bookmarkEnd w:id="33"/>
      <w:r w:rsidRPr="008E5F22">
        <w:rPr>
          <w:sz w:val="22"/>
          <w:szCs w:val="22"/>
        </w:rPr>
        <w:t>Dit komt door het stijgend gebruik van de catalogus</w:t>
      </w:r>
      <w:r w:rsidR="008E651C">
        <w:rPr>
          <w:sz w:val="22"/>
          <w:szCs w:val="22"/>
        </w:rPr>
        <w:t>-zoekmogelijkheid</w:t>
      </w:r>
      <w:r w:rsidRPr="008E5F22">
        <w:rPr>
          <w:sz w:val="22"/>
          <w:szCs w:val="22"/>
        </w:rPr>
        <w:t xml:space="preserve"> in de Anderslezen-app. </w:t>
      </w:r>
    </w:p>
    <w:p w14:paraId="41222E82" w14:textId="77777777" w:rsidR="008E5F22" w:rsidRPr="008E5F22" w:rsidRDefault="008E5F22" w:rsidP="008E5F22">
      <w:pPr>
        <w:ind w:left="720"/>
        <w:rPr>
          <w:sz w:val="22"/>
          <w:szCs w:val="22"/>
        </w:rPr>
      </w:pPr>
    </w:p>
    <w:p w14:paraId="575F0751" w14:textId="4D58108E" w:rsidR="008E5F22" w:rsidRPr="008E5F22" w:rsidRDefault="008E651C" w:rsidP="008E5F22">
      <w:pPr>
        <w:ind w:left="720"/>
        <w:rPr>
          <w:sz w:val="22"/>
          <w:szCs w:val="22"/>
        </w:rPr>
      </w:pPr>
      <w:r>
        <w:rPr>
          <w:sz w:val="22"/>
          <w:szCs w:val="22"/>
        </w:rPr>
        <w:t>D</w:t>
      </w:r>
      <w:r w:rsidR="008E5F22" w:rsidRPr="008E5F22">
        <w:rPr>
          <w:sz w:val="22"/>
          <w:szCs w:val="22"/>
        </w:rPr>
        <w:t>aarnaast</w:t>
      </w:r>
      <w:r>
        <w:rPr>
          <w:sz w:val="22"/>
          <w:szCs w:val="22"/>
        </w:rPr>
        <w:t xml:space="preserve"> werden er</w:t>
      </w:r>
      <w:r w:rsidR="008E5F22" w:rsidRPr="008E5F22">
        <w:rPr>
          <w:sz w:val="22"/>
          <w:szCs w:val="22"/>
        </w:rPr>
        <w:t xml:space="preserve"> 1.391 titels gereserveerd via de uitleendienst </w:t>
      </w:r>
      <w:r w:rsidR="00882D55">
        <w:rPr>
          <w:sz w:val="22"/>
          <w:szCs w:val="22"/>
        </w:rPr>
        <w:t xml:space="preserve">(dit zijn titels die nog in productie zijn) </w:t>
      </w:r>
      <w:r w:rsidR="008E5F22" w:rsidRPr="008E5F22">
        <w:rPr>
          <w:sz w:val="22"/>
          <w:szCs w:val="22"/>
        </w:rPr>
        <w:t>en 15.548 titels op een wenslijst geplaatst. Lezers kunnen zowel via de Daisy- en braillecatalogus als via de uitleendienst titels op hun wenslijst plaatsen.</w:t>
      </w:r>
    </w:p>
    <w:p w14:paraId="73A8A350" w14:textId="77777777" w:rsidR="008E5F22" w:rsidRPr="008E5F22" w:rsidRDefault="008E5F22" w:rsidP="008E5F22">
      <w:pPr>
        <w:ind w:left="720"/>
        <w:rPr>
          <w:sz w:val="22"/>
          <w:szCs w:val="22"/>
        </w:rPr>
      </w:pPr>
    </w:p>
    <w:p w14:paraId="278E1BB1" w14:textId="19205B4A" w:rsidR="008E5F22" w:rsidRPr="008E5F22" w:rsidRDefault="008E5F22" w:rsidP="008E5F22">
      <w:pPr>
        <w:ind w:left="720"/>
        <w:rPr>
          <w:sz w:val="22"/>
          <w:szCs w:val="22"/>
        </w:rPr>
      </w:pPr>
      <w:r w:rsidRPr="008E5F22">
        <w:rPr>
          <w:sz w:val="22"/>
          <w:szCs w:val="22"/>
        </w:rPr>
        <w:t>68% van onze rechtstreekse lezers maakte minstens één keer gebruik van de Daisy- en braillecatalogus. Dit is een daling van 17% tegenover vorig jaar. De voor de hand liggende verklaring hiervoor is dat veel lezers nu rechtstreeks zoeken en aanvragen in de app in plaats van in de Daisy- en braillecatalogus. Deze trend is gestart in 2021 met de lancering van de app-catalogus.</w:t>
      </w:r>
    </w:p>
    <w:p w14:paraId="11C910DF" w14:textId="77777777" w:rsidR="008E5F22" w:rsidRPr="008E5F22" w:rsidRDefault="008E5F22" w:rsidP="008E5F22">
      <w:pPr>
        <w:ind w:left="720"/>
        <w:rPr>
          <w:i/>
          <w:iCs/>
          <w:sz w:val="22"/>
          <w:szCs w:val="22"/>
        </w:rPr>
      </w:pPr>
    </w:p>
    <w:p w14:paraId="322CB563" w14:textId="3B43562F" w:rsidR="008E5F22" w:rsidRDefault="008A01E2" w:rsidP="008E5F22">
      <w:pPr>
        <w:ind w:left="720"/>
        <w:rPr>
          <w:sz w:val="22"/>
          <w:szCs w:val="22"/>
        </w:rPr>
      </w:pPr>
      <w:r>
        <w:rPr>
          <w:sz w:val="22"/>
          <w:szCs w:val="22"/>
        </w:rPr>
        <w:t xml:space="preserve">De overschakeling naar het nieuwe bibliotheeksysteem Fonar </w:t>
      </w:r>
      <w:r w:rsidR="008924FF">
        <w:rPr>
          <w:sz w:val="22"/>
          <w:szCs w:val="22"/>
        </w:rPr>
        <w:t>liep</w:t>
      </w:r>
      <w:r>
        <w:rPr>
          <w:sz w:val="22"/>
          <w:szCs w:val="22"/>
        </w:rPr>
        <w:t xml:space="preserve"> vertraging op. </w:t>
      </w:r>
      <w:r w:rsidR="008E5F22" w:rsidRPr="008E5F22">
        <w:rPr>
          <w:sz w:val="22"/>
          <w:szCs w:val="22"/>
        </w:rPr>
        <w:t>We zijn</w:t>
      </w:r>
      <w:r>
        <w:rPr>
          <w:sz w:val="22"/>
          <w:szCs w:val="22"/>
        </w:rPr>
        <w:t xml:space="preserve"> ook</w:t>
      </w:r>
      <w:r w:rsidR="008E5F22" w:rsidRPr="008E5F22">
        <w:rPr>
          <w:sz w:val="22"/>
          <w:szCs w:val="22"/>
        </w:rPr>
        <w:t xml:space="preserve"> in 2022 nog niet overgeschakeld. De complexe omzetting van data van de oude naar de nieuwe architectuur duurt langer dan verwacht.</w:t>
      </w:r>
      <w:r w:rsidR="00B46A08">
        <w:rPr>
          <w:sz w:val="22"/>
          <w:szCs w:val="22"/>
        </w:rPr>
        <w:t xml:space="preserve"> </w:t>
      </w:r>
      <w:r w:rsidR="008E5F22" w:rsidRPr="008E5F22">
        <w:rPr>
          <w:sz w:val="22"/>
          <w:szCs w:val="22"/>
        </w:rPr>
        <w:t xml:space="preserve">Zenjoy nam eind 2022 het projectmanagement over, </w:t>
      </w:r>
      <w:r w:rsidR="006B4696">
        <w:rPr>
          <w:sz w:val="22"/>
          <w:szCs w:val="22"/>
        </w:rPr>
        <w:t xml:space="preserve">en </w:t>
      </w:r>
      <w:r w:rsidR="008E5F22" w:rsidRPr="008E5F22">
        <w:rPr>
          <w:sz w:val="22"/>
          <w:szCs w:val="22"/>
        </w:rPr>
        <w:t xml:space="preserve">ontwikkelt </w:t>
      </w:r>
      <w:proofErr w:type="gramStart"/>
      <w:r w:rsidR="008E5F22" w:rsidRPr="008E5F22">
        <w:rPr>
          <w:sz w:val="22"/>
          <w:szCs w:val="22"/>
        </w:rPr>
        <w:t>de front-end</w:t>
      </w:r>
      <w:proofErr w:type="gramEnd"/>
      <w:r w:rsidR="008E5F22" w:rsidRPr="008E5F22">
        <w:rPr>
          <w:sz w:val="22"/>
          <w:szCs w:val="22"/>
        </w:rPr>
        <w:t xml:space="preserve"> en een </w:t>
      </w:r>
      <w:r>
        <w:rPr>
          <w:sz w:val="22"/>
          <w:szCs w:val="22"/>
        </w:rPr>
        <w:t>gedeelte</w:t>
      </w:r>
      <w:r w:rsidRPr="008E5F22">
        <w:rPr>
          <w:sz w:val="22"/>
          <w:szCs w:val="22"/>
        </w:rPr>
        <w:t xml:space="preserve"> </w:t>
      </w:r>
      <w:r w:rsidR="008E5F22" w:rsidRPr="008E5F22">
        <w:rPr>
          <w:sz w:val="22"/>
          <w:szCs w:val="22"/>
        </w:rPr>
        <w:t xml:space="preserve">van de </w:t>
      </w:r>
      <w:r w:rsidR="008924FF" w:rsidRPr="008E5F22">
        <w:rPr>
          <w:sz w:val="22"/>
          <w:szCs w:val="22"/>
        </w:rPr>
        <w:t>backend</w:t>
      </w:r>
      <w:r w:rsidR="008E5F22" w:rsidRPr="008E5F22">
        <w:rPr>
          <w:sz w:val="22"/>
          <w:szCs w:val="22"/>
        </w:rPr>
        <w:t>.</w:t>
      </w:r>
      <w:r>
        <w:rPr>
          <w:sz w:val="22"/>
          <w:szCs w:val="22"/>
        </w:rPr>
        <w:t xml:space="preserve"> </w:t>
      </w:r>
      <w:r w:rsidRPr="008A01E2">
        <w:rPr>
          <w:sz w:val="22"/>
          <w:szCs w:val="22"/>
        </w:rPr>
        <w:t>We verwachten de eerste schermen van de applicatie te kunnen testen in het eerste kwartaal van 2023.</w:t>
      </w:r>
    </w:p>
    <w:p w14:paraId="6DBDAFA2" w14:textId="77777777" w:rsidR="00AA6660" w:rsidRPr="008E5F22" w:rsidRDefault="00AA6660" w:rsidP="008E5F22">
      <w:pPr>
        <w:ind w:left="720"/>
        <w:rPr>
          <w:sz w:val="22"/>
          <w:szCs w:val="22"/>
        </w:rPr>
      </w:pPr>
    </w:p>
    <w:p w14:paraId="78376603" w14:textId="1D985171" w:rsidR="008E5F22" w:rsidRPr="008E5F22" w:rsidRDefault="008A01E2" w:rsidP="008E5F22">
      <w:pPr>
        <w:ind w:left="720"/>
        <w:rPr>
          <w:sz w:val="22"/>
          <w:szCs w:val="22"/>
        </w:rPr>
      </w:pPr>
      <w:r>
        <w:rPr>
          <w:sz w:val="22"/>
          <w:szCs w:val="22"/>
        </w:rPr>
        <w:t>We vragen al geruime tijd aan</w:t>
      </w:r>
      <w:r w:rsidR="008E5F22" w:rsidRPr="008E5F22">
        <w:rPr>
          <w:sz w:val="22"/>
          <w:szCs w:val="22"/>
        </w:rPr>
        <w:t xml:space="preserve"> Cultuurconnect </w:t>
      </w:r>
      <w:r>
        <w:rPr>
          <w:sz w:val="22"/>
          <w:szCs w:val="22"/>
        </w:rPr>
        <w:t>om Da</w:t>
      </w:r>
      <w:r w:rsidR="00F100C7">
        <w:rPr>
          <w:sz w:val="22"/>
          <w:szCs w:val="22"/>
        </w:rPr>
        <w:t>isy</w:t>
      </w:r>
      <w:r>
        <w:rPr>
          <w:sz w:val="22"/>
          <w:szCs w:val="22"/>
        </w:rPr>
        <w:t>-boeken zichtbaar te maken in de catalogi van de lokale bibliotheken. Momenteel zijn enkel de Daisy-cd’s die een bibliotheek heeft zichtbaar in de catalogus. Dat is erg jammer voor personen met een leesbeperking die gebruikmaken van de plaatselijke bibliotheek. Over</w:t>
      </w:r>
      <w:r w:rsidR="008E5F22" w:rsidRPr="008E5F22">
        <w:rPr>
          <w:sz w:val="22"/>
          <w:szCs w:val="22"/>
        </w:rPr>
        <w:t xml:space="preserve"> het beter koppelen van onze Daisy-records met de catalogi van de lokale bibliotheken</w:t>
      </w:r>
      <w:r>
        <w:rPr>
          <w:sz w:val="22"/>
          <w:szCs w:val="22"/>
        </w:rPr>
        <w:t xml:space="preserve"> lopen gesprekken, maar we hebben helemaal geen zicht op wanneer di</w:t>
      </w:r>
      <w:r w:rsidR="00300865">
        <w:rPr>
          <w:sz w:val="22"/>
          <w:szCs w:val="22"/>
        </w:rPr>
        <w:t>t</w:t>
      </w:r>
      <w:r>
        <w:rPr>
          <w:sz w:val="22"/>
          <w:szCs w:val="22"/>
        </w:rPr>
        <w:t xml:space="preserve"> zal verwezenlijkt worden</w:t>
      </w:r>
      <w:r w:rsidR="008E5F22" w:rsidRPr="008E5F22">
        <w:rPr>
          <w:sz w:val="22"/>
          <w:szCs w:val="22"/>
        </w:rPr>
        <w:t xml:space="preserve">. </w:t>
      </w:r>
    </w:p>
    <w:p w14:paraId="11A5BC49" w14:textId="787F76F3" w:rsidR="00034715" w:rsidRDefault="00034715" w:rsidP="00034715">
      <w:pPr>
        <w:ind w:left="720"/>
        <w:rPr>
          <w:sz w:val="22"/>
          <w:szCs w:val="22"/>
          <w:lang w:val="nl-BE"/>
        </w:rPr>
      </w:pPr>
    </w:p>
    <w:p w14:paraId="56DF5B55" w14:textId="77777777" w:rsidR="00B57BA6" w:rsidRPr="00B57BA6" w:rsidRDefault="00403E5F" w:rsidP="00E75A0A">
      <w:pPr>
        <w:numPr>
          <w:ilvl w:val="0"/>
          <w:numId w:val="3"/>
        </w:numPr>
        <w:rPr>
          <w:sz w:val="22"/>
        </w:rPr>
      </w:pPr>
      <w:r>
        <w:rPr>
          <w:sz w:val="22"/>
        </w:rPr>
        <w:t>Optimaliseren</w:t>
      </w:r>
      <w:r w:rsidR="00B57BA6" w:rsidRPr="00B57BA6">
        <w:rPr>
          <w:sz w:val="22"/>
        </w:rPr>
        <w:t xml:space="preserve"> van </w:t>
      </w:r>
      <w:r>
        <w:rPr>
          <w:sz w:val="22"/>
        </w:rPr>
        <w:t>het</w:t>
      </w:r>
      <w:r w:rsidR="00B57BA6" w:rsidRPr="00B57BA6">
        <w:rPr>
          <w:sz w:val="22"/>
        </w:rPr>
        <w:t xml:space="preserve"> </w:t>
      </w:r>
      <w:r w:rsidR="00B57BA6" w:rsidRPr="00B57BA6">
        <w:rPr>
          <w:b/>
          <w:sz w:val="22"/>
        </w:rPr>
        <w:t>online distributiesysteem</w:t>
      </w:r>
      <w:r w:rsidR="00B57BA6" w:rsidRPr="00B57BA6">
        <w:rPr>
          <w:sz w:val="22"/>
        </w:rPr>
        <w:t xml:space="preserve"> via</w:t>
      </w:r>
      <w:r w:rsidR="00225A66">
        <w:rPr>
          <w:sz w:val="22"/>
        </w:rPr>
        <w:t xml:space="preserve"> het A</w:t>
      </w:r>
      <w:r w:rsidR="007D5C85">
        <w:rPr>
          <w:sz w:val="22"/>
        </w:rPr>
        <w:t>nderslezen-platform</w:t>
      </w:r>
      <w:r w:rsidR="00B57BA6" w:rsidRPr="00B57BA6">
        <w:rPr>
          <w:sz w:val="22"/>
        </w:rPr>
        <w:t>, voor zowel downloaden als streamen.</w:t>
      </w:r>
    </w:p>
    <w:p w14:paraId="51BFAA10" w14:textId="77777777" w:rsidR="00B57BA6" w:rsidRDefault="00B57BA6" w:rsidP="00B57BA6">
      <w:pPr>
        <w:ind w:left="720"/>
        <w:rPr>
          <w:sz w:val="22"/>
        </w:rPr>
      </w:pPr>
      <w:r w:rsidRPr="00B57BA6">
        <w:rPr>
          <w:i/>
          <w:sz w:val="22"/>
        </w:rPr>
        <w:t>Resultaatsindicator</w:t>
      </w:r>
      <w:r w:rsidR="00452498">
        <w:rPr>
          <w:i/>
          <w:sz w:val="22"/>
        </w:rPr>
        <w:t xml:space="preserve"> 1</w:t>
      </w:r>
      <w:r w:rsidRPr="00B57BA6">
        <w:rPr>
          <w:i/>
          <w:sz w:val="22"/>
        </w:rPr>
        <w:t>:</w:t>
      </w:r>
      <w:r w:rsidRPr="00B57BA6">
        <w:rPr>
          <w:sz w:val="22"/>
        </w:rPr>
        <w:t xml:space="preserve"> Het lenen van Daisy-boeken gebeurt eind 2020 online en niet meer op cd-rom aan particuliere personen met dyslexie, tenzij op uitdrukkelijke vraag van deze lezers.</w:t>
      </w:r>
    </w:p>
    <w:p w14:paraId="40EC0E04" w14:textId="51BED70F" w:rsidR="00452498" w:rsidRDefault="00452498" w:rsidP="00B57BA6">
      <w:pPr>
        <w:ind w:left="720"/>
        <w:rPr>
          <w:sz w:val="22"/>
        </w:rPr>
      </w:pPr>
      <w:r w:rsidRPr="007D5C85">
        <w:rPr>
          <w:i/>
          <w:sz w:val="22"/>
        </w:rPr>
        <w:t>Resultaatsindicator 2:</w:t>
      </w:r>
      <w:r w:rsidRPr="007D5C85">
        <w:rPr>
          <w:sz w:val="22"/>
        </w:rPr>
        <w:t xml:space="preserve"> </w:t>
      </w:r>
      <w:r w:rsidR="007D5C85" w:rsidRPr="007D5C85">
        <w:rPr>
          <w:sz w:val="22"/>
        </w:rPr>
        <w:t>Onze Daisy-online</w:t>
      </w:r>
      <w:r w:rsidR="00B75A9A">
        <w:rPr>
          <w:sz w:val="22"/>
        </w:rPr>
        <w:t>-</w:t>
      </w:r>
      <w:r w:rsidR="007D5C85" w:rsidRPr="007D5C85">
        <w:rPr>
          <w:sz w:val="22"/>
        </w:rPr>
        <w:t xml:space="preserve">lezers kunnen betrouwbaar Daisy-online-boeken </w:t>
      </w:r>
      <w:r w:rsidR="00225A66">
        <w:rPr>
          <w:sz w:val="22"/>
        </w:rPr>
        <w:t>downloaden en streamen via het A</w:t>
      </w:r>
      <w:r w:rsidR="007D5C85" w:rsidRPr="007D5C85">
        <w:rPr>
          <w:sz w:val="22"/>
        </w:rPr>
        <w:t>nderslezen-platform; een externe monitoring rapporteert maandelijks een beschikbaarheid van minstens 95% op de volledige tijdsperiode (24/7).</w:t>
      </w:r>
    </w:p>
    <w:p w14:paraId="006B9F0A" w14:textId="1FD78D57" w:rsidR="00410A81" w:rsidRPr="00D022EC" w:rsidRDefault="00D5096A" w:rsidP="00410A81">
      <w:pPr>
        <w:ind w:left="720"/>
        <w:rPr>
          <w:sz w:val="22"/>
        </w:rPr>
      </w:pPr>
      <w:r>
        <w:rPr>
          <w:sz w:val="22"/>
        </w:rPr>
        <w:br/>
      </w:r>
      <w:r w:rsidR="00410A81" w:rsidRPr="00D022EC">
        <w:rPr>
          <w:sz w:val="22"/>
        </w:rPr>
        <w:t>We leenden in 2022 aan 8.148 personen met dyslexie Daisy-boeken uit</w:t>
      </w:r>
      <w:r w:rsidR="007F22A1" w:rsidRPr="00D022EC">
        <w:rPr>
          <w:sz w:val="22"/>
        </w:rPr>
        <w:t xml:space="preserve">, waarvan </w:t>
      </w:r>
      <w:r w:rsidR="00410A81" w:rsidRPr="00D022EC">
        <w:rPr>
          <w:sz w:val="22"/>
        </w:rPr>
        <w:t>5.248</w:t>
      </w:r>
      <w:r w:rsidR="007F22A1" w:rsidRPr="00D022EC">
        <w:rPr>
          <w:sz w:val="22"/>
        </w:rPr>
        <w:t xml:space="preserve"> rechtstreekse</w:t>
      </w:r>
      <w:r w:rsidR="00410A81" w:rsidRPr="00D022EC">
        <w:rPr>
          <w:sz w:val="22"/>
        </w:rPr>
        <w:t xml:space="preserve"> </w:t>
      </w:r>
      <w:r w:rsidR="007F22A1" w:rsidRPr="00D022EC">
        <w:rPr>
          <w:sz w:val="22"/>
        </w:rPr>
        <w:t xml:space="preserve">lezers en </w:t>
      </w:r>
      <w:r w:rsidR="00410A81" w:rsidRPr="00D022EC">
        <w:rPr>
          <w:sz w:val="22"/>
        </w:rPr>
        <w:t xml:space="preserve">2.900 </w:t>
      </w:r>
      <w:r w:rsidR="007F22A1" w:rsidRPr="00D022EC">
        <w:rPr>
          <w:sz w:val="22"/>
        </w:rPr>
        <w:t>lezers</w:t>
      </w:r>
      <w:r w:rsidR="00410A81" w:rsidRPr="00D022EC">
        <w:rPr>
          <w:sz w:val="22"/>
        </w:rPr>
        <w:t xml:space="preserve"> via organisaties. </w:t>
      </w:r>
    </w:p>
    <w:p w14:paraId="3BC0F4E9" w14:textId="095AF516" w:rsidR="00410A81" w:rsidRPr="00410A81" w:rsidRDefault="00410A81" w:rsidP="00410A81">
      <w:pPr>
        <w:ind w:left="720"/>
        <w:rPr>
          <w:sz w:val="22"/>
        </w:rPr>
      </w:pPr>
      <w:r w:rsidRPr="00D022EC">
        <w:rPr>
          <w:sz w:val="22"/>
        </w:rPr>
        <w:t xml:space="preserve">54 van deze 5.248 lezers kozen in 2022 minstens </w:t>
      </w:r>
      <w:r w:rsidR="000B36F7" w:rsidRPr="00D022EC">
        <w:rPr>
          <w:sz w:val="22"/>
        </w:rPr>
        <w:t xml:space="preserve">één </w:t>
      </w:r>
      <w:r w:rsidRPr="00D022EC">
        <w:rPr>
          <w:sz w:val="22"/>
        </w:rPr>
        <w:t xml:space="preserve">keer voor </w:t>
      </w:r>
      <w:r w:rsidR="000B36F7" w:rsidRPr="00D022EC">
        <w:rPr>
          <w:sz w:val="22"/>
        </w:rPr>
        <w:t xml:space="preserve">een </w:t>
      </w:r>
      <w:r w:rsidRPr="00D022EC">
        <w:rPr>
          <w:sz w:val="22"/>
        </w:rPr>
        <w:t>Daisy</w:t>
      </w:r>
      <w:r w:rsidR="000B36F7" w:rsidRPr="00D022EC">
        <w:rPr>
          <w:sz w:val="22"/>
        </w:rPr>
        <w:t>-boek</w:t>
      </w:r>
      <w:r w:rsidRPr="00D022EC">
        <w:rPr>
          <w:sz w:val="22"/>
        </w:rPr>
        <w:t xml:space="preserve"> op cd. Dat is slechts 1% van de volledige groep. Als we </w:t>
      </w:r>
      <w:r w:rsidR="000B36F7" w:rsidRPr="00D022EC">
        <w:rPr>
          <w:sz w:val="22"/>
        </w:rPr>
        <w:t xml:space="preserve">enkel </w:t>
      </w:r>
      <w:r w:rsidRPr="00D022EC">
        <w:rPr>
          <w:sz w:val="22"/>
        </w:rPr>
        <w:t xml:space="preserve">naar de </w:t>
      </w:r>
      <w:r w:rsidR="000B36F7" w:rsidRPr="00D022EC">
        <w:rPr>
          <w:sz w:val="22"/>
        </w:rPr>
        <w:t xml:space="preserve">rechtstreeks bij Luisterpunt aangesloten </w:t>
      </w:r>
      <w:r w:rsidRPr="00D022EC">
        <w:rPr>
          <w:sz w:val="22"/>
        </w:rPr>
        <w:t xml:space="preserve">leden met dyslexie </w:t>
      </w:r>
      <w:r w:rsidR="000B36F7" w:rsidRPr="00D022EC">
        <w:rPr>
          <w:sz w:val="22"/>
        </w:rPr>
        <w:t xml:space="preserve">kijken </w:t>
      </w:r>
      <w:r w:rsidRPr="00D022EC">
        <w:rPr>
          <w:sz w:val="22"/>
        </w:rPr>
        <w:t>die zich</w:t>
      </w:r>
      <w:r w:rsidR="000B36F7" w:rsidRPr="00D022EC">
        <w:t xml:space="preserve"> </w:t>
      </w:r>
      <w:r w:rsidR="000B36F7" w:rsidRPr="00D022EC">
        <w:rPr>
          <w:sz w:val="22"/>
        </w:rPr>
        <w:t xml:space="preserve">in 2022 </w:t>
      </w:r>
      <w:r w:rsidRPr="00D022EC">
        <w:rPr>
          <w:sz w:val="22"/>
        </w:rPr>
        <w:t>inschreven is dit 0,6%.</w:t>
      </w:r>
    </w:p>
    <w:p w14:paraId="748063E9" w14:textId="77777777" w:rsidR="00410A81" w:rsidRPr="00410A81" w:rsidRDefault="00410A81" w:rsidP="00410A81">
      <w:pPr>
        <w:ind w:left="720"/>
        <w:rPr>
          <w:sz w:val="22"/>
        </w:rPr>
      </w:pPr>
    </w:p>
    <w:p w14:paraId="7C85E211" w14:textId="6949CB93" w:rsidR="00410A81" w:rsidRPr="00410A81" w:rsidRDefault="00410A81" w:rsidP="00410A81">
      <w:pPr>
        <w:ind w:left="720"/>
        <w:rPr>
          <w:sz w:val="22"/>
        </w:rPr>
      </w:pPr>
      <w:r w:rsidRPr="00410A81">
        <w:rPr>
          <w:sz w:val="22"/>
        </w:rPr>
        <w:t>Voor het vijfde jaar op rij bleef de beschikbaarheid van</w:t>
      </w:r>
      <w:r w:rsidR="00F178C1">
        <w:rPr>
          <w:sz w:val="22"/>
        </w:rPr>
        <w:t xml:space="preserve"> de</w:t>
      </w:r>
      <w:r w:rsidRPr="00410A81">
        <w:rPr>
          <w:sz w:val="22"/>
        </w:rPr>
        <w:t xml:space="preserve"> Daisy-online-dienstverlening boven de 95%. Via onze externe online monitoring stelden we een daling vast van 99,959% beschikbaarheid in 2021 naar 99,863% beschikbaarheid in 2022. Dit stemt overeen met een stijging van de onderbrekingsduur van 3</w:t>
      </w:r>
      <w:r w:rsidR="00F100C7">
        <w:rPr>
          <w:sz w:val="22"/>
        </w:rPr>
        <w:t xml:space="preserve"> uren </w:t>
      </w:r>
      <w:r w:rsidRPr="00410A81">
        <w:rPr>
          <w:sz w:val="22"/>
        </w:rPr>
        <w:t>en 34</w:t>
      </w:r>
      <w:r w:rsidR="00F100C7">
        <w:rPr>
          <w:sz w:val="22"/>
        </w:rPr>
        <w:t xml:space="preserve"> </w:t>
      </w:r>
      <w:r w:rsidRPr="00410A81">
        <w:rPr>
          <w:sz w:val="22"/>
        </w:rPr>
        <w:t>min</w:t>
      </w:r>
      <w:r w:rsidR="00F100C7">
        <w:rPr>
          <w:sz w:val="22"/>
        </w:rPr>
        <w:t>uten</w:t>
      </w:r>
      <w:r w:rsidRPr="00410A81">
        <w:rPr>
          <w:sz w:val="22"/>
        </w:rPr>
        <w:t xml:space="preserve"> naar 11</w:t>
      </w:r>
      <w:r w:rsidR="00F100C7">
        <w:rPr>
          <w:sz w:val="22"/>
        </w:rPr>
        <w:t xml:space="preserve"> uren</w:t>
      </w:r>
      <w:r w:rsidRPr="00410A81">
        <w:rPr>
          <w:sz w:val="22"/>
        </w:rPr>
        <w:t xml:space="preserve"> en 59</w:t>
      </w:r>
      <w:r w:rsidR="00F100C7">
        <w:rPr>
          <w:sz w:val="22"/>
        </w:rPr>
        <w:t xml:space="preserve"> minuten.</w:t>
      </w:r>
    </w:p>
    <w:p w14:paraId="7B7012BD" w14:textId="1BF61DA9" w:rsidR="00410A81" w:rsidRPr="00410A81" w:rsidRDefault="00410A81" w:rsidP="00410A81">
      <w:pPr>
        <w:ind w:left="720"/>
        <w:rPr>
          <w:sz w:val="22"/>
        </w:rPr>
      </w:pPr>
      <w:r w:rsidRPr="00410A81">
        <w:rPr>
          <w:sz w:val="22"/>
        </w:rPr>
        <w:t xml:space="preserve">De lagere beschikbaarheid is te wijten aan performantieproblemen op de Anderslezen-server. In de loop van 2022 werden meerdere aanpassingen doorgevoerd maar </w:t>
      </w:r>
      <w:r w:rsidR="00AC2294">
        <w:rPr>
          <w:sz w:val="22"/>
        </w:rPr>
        <w:t>in februari 2023 is</w:t>
      </w:r>
      <w:r w:rsidRPr="00410A81">
        <w:rPr>
          <w:sz w:val="22"/>
        </w:rPr>
        <w:t xml:space="preserve"> het probleem nog steeds niet opgelost. De problemen vertalen zich in micro-onderbrekingen van meestal een tweetal minuten. We hadden 153 </w:t>
      </w:r>
      <w:r w:rsidR="000B36F7">
        <w:rPr>
          <w:sz w:val="22"/>
        </w:rPr>
        <w:t xml:space="preserve">van deze onderbrekingen </w:t>
      </w:r>
      <w:r w:rsidRPr="00410A81">
        <w:rPr>
          <w:sz w:val="22"/>
        </w:rPr>
        <w:t>in 2022</w:t>
      </w:r>
      <w:r w:rsidR="000B36F7">
        <w:rPr>
          <w:sz w:val="22"/>
        </w:rPr>
        <w:t>,</w:t>
      </w:r>
      <w:r w:rsidRPr="00410A81">
        <w:rPr>
          <w:sz w:val="22"/>
        </w:rPr>
        <w:t xml:space="preserve"> tegenover 34 in 2021.</w:t>
      </w:r>
    </w:p>
    <w:p w14:paraId="158BD11A" w14:textId="77777777" w:rsidR="00410A81" w:rsidRPr="00410A81" w:rsidRDefault="00410A81" w:rsidP="00410A81">
      <w:pPr>
        <w:ind w:left="720"/>
        <w:rPr>
          <w:sz w:val="22"/>
        </w:rPr>
      </w:pPr>
    </w:p>
    <w:p w14:paraId="4C157784" w14:textId="25E90250" w:rsidR="00C6381A" w:rsidRDefault="00410A81" w:rsidP="00021228">
      <w:pPr>
        <w:ind w:left="720"/>
        <w:rPr>
          <w:sz w:val="22"/>
        </w:rPr>
      </w:pPr>
      <w:r w:rsidRPr="00410A81">
        <w:rPr>
          <w:sz w:val="22"/>
        </w:rPr>
        <w:t>De webspeler is vernieuwd</w:t>
      </w:r>
      <w:r w:rsidR="00840990">
        <w:rPr>
          <w:sz w:val="22"/>
        </w:rPr>
        <w:t>, hij</w:t>
      </w:r>
      <w:r w:rsidRPr="00410A81">
        <w:rPr>
          <w:sz w:val="22"/>
        </w:rPr>
        <w:t xml:space="preserve"> is gebruiksvriendelijker geworden en is bruikbaar in een mobiele omgeving.</w:t>
      </w:r>
      <w:r w:rsidR="00F100C7">
        <w:rPr>
          <w:sz w:val="22"/>
        </w:rPr>
        <w:br/>
      </w:r>
    </w:p>
    <w:p w14:paraId="2EC9FDD5" w14:textId="45C2D571" w:rsidR="002B0431" w:rsidRDefault="002B0431" w:rsidP="00021228">
      <w:pPr>
        <w:ind w:left="720"/>
        <w:rPr>
          <w:sz w:val="22"/>
        </w:rPr>
      </w:pPr>
      <w:r w:rsidRPr="002B0431">
        <w:rPr>
          <w:noProof/>
          <w:sz w:val="22"/>
        </w:rPr>
        <w:drawing>
          <wp:inline distT="0" distB="0" distL="0" distR="0" wp14:anchorId="5E8332CE" wp14:editId="5828915A">
            <wp:extent cx="5368399" cy="3406140"/>
            <wp:effectExtent l="19050" t="19050" r="22860" b="22860"/>
            <wp:docPr id="40" name="Afbeelding 40" descr="nieuwe webspeler met Daisy-boek ‘De bezemstaf van de Belleheks’ van Marc De 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nieuwe webspeler met Daisy-boek ‘De bezemstaf van de Belleheks’ van Marc De Bel. "/>
                    <pic:cNvPicPr/>
                  </pic:nvPicPr>
                  <pic:blipFill>
                    <a:blip r:embed="rId27"/>
                    <a:stretch>
                      <a:fillRect/>
                    </a:stretch>
                  </pic:blipFill>
                  <pic:spPr>
                    <a:xfrm>
                      <a:off x="0" y="0"/>
                      <a:ext cx="5372049" cy="3408456"/>
                    </a:xfrm>
                    <a:prstGeom prst="rect">
                      <a:avLst/>
                    </a:prstGeom>
                    <a:ln>
                      <a:solidFill>
                        <a:srgbClr val="007A9C"/>
                      </a:solidFill>
                    </a:ln>
                  </pic:spPr>
                </pic:pic>
              </a:graphicData>
            </a:graphic>
          </wp:inline>
        </w:drawing>
      </w:r>
    </w:p>
    <w:p w14:paraId="780E9287" w14:textId="02713DD7" w:rsidR="002B0431" w:rsidRDefault="002B0431" w:rsidP="002B0431">
      <w:pPr>
        <w:ind w:left="708"/>
        <w:rPr>
          <w:sz w:val="22"/>
          <w:szCs w:val="22"/>
          <w:lang w:val="nl-BE"/>
        </w:rPr>
      </w:pPr>
      <w:r>
        <w:rPr>
          <w:rFonts w:cs="Arial"/>
          <w:i/>
          <w:iCs/>
          <w:sz w:val="18"/>
          <w:szCs w:val="18"/>
        </w:rPr>
        <w:t>Beschrijving beeld:</w:t>
      </w:r>
      <w:r w:rsidRPr="00256634">
        <w:rPr>
          <w:rFonts w:cs="Arial"/>
          <w:i/>
          <w:iCs/>
          <w:sz w:val="18"/>
          <w:szCs w:val="18"/>
        </w:rPr>
        <w:t xml:space="preserve"> </w:t>
      </w:r>
      <w:r w:rsidR="005223F4">
        <w:rPr>
          <w:rFonts w:cs="Arial"/>
          <w:i/>
          <w:iCs/>
          <w:sz w:val="18"/>
          <w:szCs w:val="18"/>
        </w:rPr>
        <w:t>nieuwe webspeler met</w:t>
      </w:r>
      <w:r w:rsidR="00152621">
        <w:rPr>
          <w:rFonts w:cs="Arial"/>
          <w:i/>
          <w:iCs/>
          <w:sz w:val="18"/>
          <w:szCs w:val="18"/>
        </w:rPr>
        <w:t xml:space="preserve"> Daisy-boek </w:t>
      </w:r>
      <w:proofErr w:type="spellStart"/>
      <w:r w:rsidR="00152621">
        <w:rPr>
          <w:rFonts w:cs="Arial"/>
          <w:i/>
          <w:iCs/>
          <w:sz w:val="18"/>
          <w:szCs w:val="18"/>
        </w:rPr>
        <w:t>‘De</w:t>
      </w:r>
      <w:proofErr w:type="spellEnd"/>
      <w:r w:rsidR="00152621">
        <w:rPr>
          <w:rFonts w:cs="Arial"/>
          <w:i/>
          <w:iCs/>
          <w:sz w:val="18"/>
          <w:szCs w:val="18"/>
        </w:rPr>
        <w:t xml:space="preserve"> bezemstaf van de Belleheks’ van Marc De Bel. </w:t>
      </w:r>
      <w:r w:rsidR="00DA041C">
        <w:rPr>
          <w:rFonts w:cs="Arial"/>
          <w:i/>
          <w:iCs/>
          <w:sz w:val="18"/>
          <w:szCs w:val="18"/>
        </w:rPr>
        <w:br/>
      </w:r>
    </w:p>
    <w:p w14:paraId="4D5E05E5" w14:textId="0DA9D9AD" w:rsidR="00706D9F" w:rsidRPr="00DA041C" w:rsidRDefault="00706D9F" w:rsidP="00706D9F">
      <w:pPr>
        <w:ind w:left="708"/>
        <w:rPr>
          <w:sz w:val="22"/>
          <w:szCs w:val="22"/>
          <w:lang w:val="nl-BE"/>
        </w:rPr>
      </w:pPr>
      <w:r>
        <w:rPr>
          <w:sz w:val="22"/>
          <w:szCs w:val="22"/>
          <w:lang w:val="nl-BE"/>
        </w:rPr>
        <w:t xml:space="preserve">In 2023 starten we de gesprekken over een </w:t>
      </w:r>
      <w:r w:rsidRPr="00706D9F">
        <w:rPr>
          <w:sz w:val="22"/>
          <w:szCs w:val="22"/>
          <w:lang w:val="nl-BE"/>
        </w:rPr>
        <w:t xml:space="preserve">eengemaakt aanbod </w:t>
      </w:r>
      <w:r>
        <w:rPr>
          <w:sz w:val="22"/>
          <w:szCs w:val="22"/>
          <w:lang w:val="nl-BE"/>
        </w:rPr>
        <w:t xml:space="preserve">met </w:t>
      </w:r>
      <w:r w:rsidRPr="00706D9F">
        <w:rPr>
          <w:sz w:val="22"/>
          <w:szCs w:val="22"/>
          <w:lang w:val="nl-BE"/>
        </w:rPr>
        <w:t>Transkript (luistertijdschriften) en Kamelego (Audiokranten)</w:t>
      </w:r>
      <w:r>
        <w:rPr>
          <w:sz w:val="22"/>
          <w:szCs w:val="22"/>
          <w:lang w:val="nl-BE"/>
        </w:rPr>
        <w:t xml:space="preserve"> opnieuw op.</w:t>
      </w:r>
    </w:p>
    <w:p w14:paraId="2FC04577" w14:textId="77777777" w:rsidR="00C6381A" w:rsidRPr="002B0431" w:rsidRDefault="00C6381A" w:rsidP="00021228">
      <w:pPr>
        <w:ind w:left="720"/>
        <w:rPr>
          <w:sz w:val="22"/>
          <w:lang w:val="nl-BE"/>
        </w:rPr>
      </w:pPr>
    </w:p>
    <w:p w14:paraId="5C2BF915" w14:textId="77777777" w:rsidR="00FE7E6C" w:rsidRPr="00EB5898" w:rsidRDefault="00FE7E6C" w:rsidP="00E75A0A">
      <w:pPr>
        <w:numPr>
          <w:ilvl w:val="0"/>
          <w:numId w:val="3"/>
        </w:numPr>
        <w:rPr>
          <w:sz w:val="22"/>
        </w:rPr>
      </w:pPr>
      <w:r w:rsidRPr="00EB5898">
        <w:rPr>
          <w:sz w:val="22"/>
        </w:rPr>
        <w:t xml:space="preserve">Verrijken van het bibliotheekaanbod met </w:t>
      </w:r>
      <w:r w:rsidRPr="00EB5898">
        <w:rPr>
          <w:b/>
          <w:sz w:val="22"/>
        </w:rPr>
        <w:t>andere digitale bronnen</w:t>
      </w:r>
      <w:r w:rsidRPr="00EB5898">
        <w:rPr>
          <w:sz w:val="22"/>
        </w:rPr>
        <w:t xml:space="preserve"> en </w:t>
      </w:r>
      <w:r w:rsidR="00D23F97" w:rsidRPr="00EB5898">
        <w:rPr>
          <w:sz w:val="22"/>
        </w:rPr>
        <w:t>ook overgaan</w:t>
      </w:r>
      <w:r w:rsidRPr="00EB5898">
        <w:rPr>
          <w:sz w:val="22"/>
        </w:rPr>
        <w:t xml:space="preserve"> tot </w:t>
      </w:r>
      <w:r w:rsidR="00351BB8" w:rsidRPr="00EB5898">
        <w:rPr>
          <w:sz w:val="22"/>
        </w:rPr>
        <w:t xml:space="preserve">een </w:t>
      </w:r>
      <w:r w:rsidRPr="00EB5898">
        <w:rPr>
          <w:sz w:val="22"/>
        </w:rPr>
        <w:t>grensoverschrijdende uitwisseling van Daisy- en brailleboeken.</w:t>
      </w:r>
    </w:p>
    <w:p w14:paraId="1DFF8B53" w14:textId="214E1AC0" w:rsidR="00FE7E6C" w:rsidRDefault="00FE7E6C" w:rsidP="00FE7E6C">
      <w:pPr>
        <w:ind w:left="720"/>
        <w:rPr>
          <w:sz w:val="22"/>
          <w:lang w:val="nl-BE"/>
        </w:rPr>
      </w:pPr>
      <w:r w:rsidRPr="00EB5898">
        <w:rPr>
          <w:i/>
          <w:sz w:val="22"/>
          <w:lang w:val="nl-BE"/>
        </w:rPr>
        <w:t>Resultaatsindicator</w:t>
      </w:r>
      <w:r w:rsidRPr="00EB5898">
        <w:rPr>
          <w:sz w:val="22"/>
          <w:lang w:val="nl-BE"/>
        </w:rPr>
        <w:t xml:space="preserve">: Luisterpunt participeert </w:t>
      </w:r>
      <w:r w:rsidR="00351BB8" w:rsidRPr="00EB5898">
        <w:rPr>
          <w:sz w:val="22"/>
          <w:lang w:val="nl-BE"/>
        </w:rPr>
        <w:t xml:space="preserve">in 2019 </w:t>
      </w:r>
      <w:r w:rsidRPr="00EB5898">
        <w:rPr>
          <w:sz w:val="22"/>
          <w:lang w:val="nl-BE"/>
        </w:rPr>
        <w:t>actief aan het Accessible Book</w:t>
      </w:r>
      <w:r w:rsidR="00185283" w:rsidRPr="00EB5898">
        <w:rPr>
          <w:sz w:val="22"/>
          <w:lang w:val="nl-BE"/>
        </w:rPr>
        <w:t>s</w:t>
      </w:r>
      <w:r w:rsidRPr="00EB5898">
        <w:rPr>
          <w:sz w:val="22"/>
          <w:lang w:val="nl-BE"/>
        </w:rPr>
        <w:t xml:space="preserve"> Consortium (ABC).</w:t>
      </w:r>
    </w:p>
    <w:p w14:paraId="4C64EAC7" w14:textId="77777777" w:rsidR="008924FF" w:rsidRPr="008924FF" w:rsidRDefault="008924FF" w:rsidP="00FE7E6C">
      <w:pPr>
        <w:ind w:left="720"/>
        <w:rPr>
          <w:iCs/>
          <w:sz w:val="22"/>
          <w:lang w:val="nl-BE"/>
        </w:rPr>
      </w:pPr>
    </w:p>
    <w:p w14:paraId="328DF5BA" w14:textId="77777777" w:rsidR="0030034D" w:rsidRPr="0030034D" w:rsidRDefault="0030034D" w:rsidP="0030034D">
      <w:pPr>
        <w:ind w:left="720"/>
        <w:rPr>
          <w:sz w:val="22"/>
          <w:lang w:val="nl-BE"/>
        </w:rPr>
      </w:pPr>
      <w:r w:rsidRPr="0030034D">
        <w:rPr>
          <w:sz w:val="22"/>
          <w:lang w:val="nl-BE"/>
        </w:rPr>
        <w:t>ABC bevat momenteel meer dan 850.000 toegankelijke versies van boeken in meer dan 40 talen. Een goede 40% van deze titels zijn Daisy-boeken mét menselijke spraak.</w:t>
      </w:r>
    </w:p>
    <w:p w14:paraId="0B18A848" w14:textId="77777777" w:rsidR="0030034D" w:rsidRPr="0030034D" w:rsidRDefault="0030034D" w:rsidP="0030034D">
      <w:pPr>
        <w:ind w:left="720"/>
        <w:rPr>
          <w:sz w:val="22"/>
          <w:lang w:val="nl-BE"/>
        </w:rPr>
      </w:pPr>
    </w:p>
    <w:p w14:paraId="4BFC7F1D" w14:textId="77777777" w:rsidR="0030034D" w:rsidRPr="0030034D" w:rsidRDefault="0030034D" w:rsidP="0030034D">
      <w:pPr>
        <w:ind w:left="720"/>
        <w:rPr>
          <w:sz w:val="22"/>
          <w:lang w:val="nl-BE"/>
        </w:rPr>
      </w:pPr>
      <w:r w:rsidRPr="0030034D">
        <w:rPr>
          <w:sz w:val="22"/>
          <w:lang w:val="nl-BE"/>
        </w:rPr>
        <w:t>In 2022 maakten we aanpassingen om Daisy-boeken die van onze Vlaamse productiecentra komen rechtstreeks te laten doorstromen naar het ABC-platform. Titels die binnenkomen in onze Daisy-collectie worden nu onmiddellijk klaargezet in een vorm die ABC kan verwerken. Het uploadproces moet echter nog op punt gesteld worden. We verwachten begin 2023 dat deze titels, waarvan er inmiddels meer dan 3.000 klaar staan, als directe downloads zullen beschikbaar worden op ABC. Daarna zullen er wekelijkse updates volgen.</w:t>
      </w:r>
    </w:p>
    <w:p w14:paraId="30A554C7" w14:textId="77777777" w:rsidR="0030034D" w:rsidRPr="0030034D" w:rsidRDefault="0030034D" w:rsidP="0030034D">
      <w:pPr>
        <w:ind w:left="720"/>
        <w:rPr>
          <w:sz w:val="22"/>
          <w:lang w:val="nl-BE"/>
        </w:rPr>
      </w:pPr>
    </w:p>
    <w:p w14:paraId="0A9B8F82" w14:textId="24557086" w:rsidR="00152621" w:rsidRDefault="0030034D" w:rsidP="0030034D">
      <w:pPr>
        <w:ind w:left="720"/>
        <w:rPr>
          <w:sz w:val="22"/>
          <w:lang w:val="nl-BE"/>
        </w:rPr>
      </w:pPr>
      <w:r w:rsidRPr="0030034D">
        <w:rPr>
          <w:sz w:val="22"/>
          <w:lang w:val="nl-BE"/>
        </w:rPr>
        <w:t>We lanceerden in februari 2022 de rechtstreekse ABC-dienstverlening voor onze lezers. Zij kunnen rechtstreeks boeken downloaden van buitenlandse partnerorganisaties</w:t>
      </w:r>
      <w:r>
        <w:rPr>
          <w:sz w:val="22"/>
          <w:lang w:val="nl-BE"/>
        </w:rPr>
        <w:t>, maar ook</w:t>
      </w:r>
      <w:r w:rsidRPr="0030034D">
        <w:rPr>
          <w:sz w:val="22"/>
          <w:lang w:val="nl-BE"/>
        </w:rPr>
        <w:t xml:space="preserve"> </w:t>
      </w:r>
      <w:r>
        <w:rPr>
          <w:sz w:val="22"/>
          <w:lang w:val="nl-BE"/>
        </w:rPr>
        <w:t>titels doorgeven aan ons: dan nemen wij deze op in onze eigen collectie en kunnen lezers de boeken lezen via</w:t>
      </w:r>
      <w:r w:rsidRPr="0030034D">
        <w:rPr>
          <w:sz w:val="22"/>
          <w:lang w:val="nl-BE"/>
        </w:rPr>
        <w:t xml:space="preserve"> de vertrouwde Anderslezen-app, de webspeler of </w:t>
      </w:r>
      <w:r w:rsidR="008D34D0">
        <w:rPr>
          <w:sz w:val="22"/>
          <w:lang w:val="nl-BE"/>
        </w:rPr>
        <w:t xml:space="preserve">op </w:t>
      </w:r>
      <w:r w:rsidRPr="0030034D">
        <w:rPr>
          <w:sz w:val="22"/>
          <w:lang w:val="nl-BE"/>
        </w:rPr>
        <w:t>Daisy-cd</w:t>
      </w:r>
      <w:r>
        <w:rPr>
          <w:sz w:val="22"/>
          <w:lang w:val="nl-BE"/>
        </w:rPr>
        <w:t xml:space="preserve">. </w:t>
      </w:r>
      <w:r w:rsidRPr="0030034D">
        <w:rPr>
          <w:sz w:val="22"/>
          <w:lang w:val="nl-BE"/>
        </w:rPr>
        <w:t xml:space="preserve">We hebben 92 van onze lezers mogen verwelkomen bij deze nieuwe dienstverlening. Samen </w:t>
      </w:r>
      <w:r w:rsidR="008924FF">
        <w:rPr>
          <w:sz w:val="22"/>
          <w:lang w:val="nl-BE"/>
        </w:rPr>
        <w:t>deden</w:t>
      </w:r>
      <w:r w:rsidRPr="0030034D">
        <w:rPr>
          <w:sz w:val="22"/>
          <w:lang w:val="nl-BE"/>
        </w:rPr>
        <w:t xml:space="preserve"> zij 141 aanvragen met een duidelijk</w:t>
      </w:r>
      <w:r w:rsidR="008924FF">
        <w:rPr>
          <w:sz w:val="22"/>
          <w:lang w:val="nl-BE"/>
        </w:rPr>
        <w:t>e</w:t>
      </w:r>
      <w:r w:rsidRPr="0030034D">
        <w:rPr>
          <w:sz w:val="22"/>
          <w:lang w:val="nl-BE"/>
        </w:rPr>
        <w:t xml:space="preserve"> voorkeur voor Engels- en Franstalige titels.</w:t>
      </w:r>
    </w:p>
    <w:p w14:paraId="37D864DB" w14:textId="77777777" w:rsidR="0030034D" w:rsidRPr="00190CA5" w:rsidRDefault="0030034D" w:rsidP="0030034D">
      <w:pPr>
        <w:ind w:left="720"/>
        <w:rPr>
          <w:sz w:val="22"/>
          <w:lang w:val="nl-BE"/>
        </w:rPr>
      </w:pPr>
    </w:p>
    <w:p w14:paraId="05AC1EC1" w14:textId="77777777" w:rsidR="008924FF" w:rsidRDefault="008924FF">
      <w:pPr>
        <w:rPr>
          <w:sz w:val="22"/>
        </w:rPr>
      </w:pPr>
      <w:r>
        <w:rPr>
          <w:sz w:val="22"/>
        </w:rPr>
        <w:br w:type="page"/>
      </w:r>
    </w:p>
    <w:p w14:paraId="43347073" w14:textId="7E5E6095" w:rsidR="00C41998" w:rsidRDefault="00351BB8" w:rsidP="00E75A0A">
      <w:pPr>
        <w:numPr>
          <w:ilvl w:val="0"/>
          <w:numId w:val="3"/>
        </w:numPr>
        <w:rPr>
          <w:sz w:val="22"/>
        </w:rPr>
      </w:pPr>
      <w:r>
        <w:rPr>
          <w:sz w:val="22"/>
        </w:rPr>
        <w:t>Continueren van</w:t>
      </w:r>
      <w:r w:rsidR="00C41998">
        <w:rPr>
          <w:sz w:val="22"/>
        </w:rPr>
        <w:t xml:space="preserve"> de be</w:t>
      </w:r>
      <w:r w:rsidR="00A1408E">
        <w:rPr>
          <w:sz w:val="22"/>
        </w:rPr>
        <w:t xml:space="preserve">langrijke relatie met de </w:t>
      </w:r>
      <w:r w:rsidR="00C41998" w:rsidRPr="00C677A0">
        <w:rPr>
          <w:b/>
          <w:sz w:val="22"/>
        </w:rPr>
        <w:t>productiecentra</w:t>
      </w:r>
      <w:r w:rsidR="00A1408E">
        <w:rPr>
          <w:sz w:val="22"/>
        </w:rPr>
        <w:t xml:space="preserve"> BLL en</w:t>
      </w:r>
      <w:r w:rsidR="009617F9">
        <w:rPr>
          <w:sz w:val="22"/>
        </w:rPr>
        <w:t xml:space="preserve"> </w:t>
      </w:r>
      <w:r w:rsidR="00A1408E">
        <w:rPr>
          <w:sz w:val="22"/>
        </w:rPr>
        <w:t>Transkript en bijdragen tot meer efficiëntie in de productiesector van toegankelijke informatie in Vlaanderen.</w:t>
      </w:r>
      <w:r w:rsidR="00452498">
        <w:rPr>
          <w:sz w:val="22"/>
        </w:rPr>
        <w:t xml:space="preserve"> </w:t>
      </w:r>
    </w:p>
    <w:p w14:paraId="4DCAC6D1" w14:textId="77777777" w:rsidR="00C41998" w:rsidRDefault="00C41998" w:rsidP="00C41998">
      <w:pPr>
        <w:ind w:left="708" w:firstLine="12"/>
        <w:rPr>
          <w:sz w:val="22"/>
        </w:rPr>
      </w:pPr>
      <w:r w:rsidRPr="00A84828">
        <w:rPr>
          <w:i/>
          <w:sz w:val="22"/>
        </w:rPr>
        <w:t>Resultaatsindicator</w:t>
      </w:r>
      <w:r w:rsidR="00C3612D">
        <w:rPr>
          <w:i/>
          <w:sz w:val="22"/>
        </w:rPr>
        <w:t xml:space="preserve"> 1</w:t>
      </w:r>
      <w:r w:rsidRPr="00A84828">
        <w:rPr>
          <w:i/>
          <w:sz w:val="22"/>
        </w:rPr>
        <w:t>:</w:t>
      </w:r>
      <w:r>
        <w:rPr>
          <w:sz w:val="22"/>
        </w:rPr>
        <w:t xml:space="preserve"> </w:t>
      </w:r>
      <w:r w:rsidRPr="00C3612D">
        <w:rPr>
          <w:sz w:val="22"/>
        </w:rPr>
        <w:t xml:space="preserve">De driejarige overeenkomsten </w:t>
      </w:r>
      <w:r w:rsidR="00C3612D" w:rsidRPr="00C3612D">
        <w:rPr>
          <w:sz w:val="22"/>
        </w:rPr>
        <w:t xml:space="preserve">met de productiesector </w:t>
      </w:r>
      <w:r w:rsidRPr="00C3612D">
        <w:rPr>
          <w:sz w:val="22"/>
        </w:rPr>
        <w:t>worden tijdig afgesloten</w:t>
      </w:r>
      <w:r w:rsidR="00C3612D" w:rsidRPr="00C3612D">
        <w:rPr>
          <w:sz w:val="22"/>
        </w:rPr>
        <w:t xml:space="preserve"> en vernieuwd</w:t>
      </w:r>
      <w:r w:rsidRPr="00C3612D">
        <w:rPr>
          <w:sz w:val="22"/>
        </w:rPr>
        <w:t>.</w:t>
      </w:r>
    </w:p>
    <w:p w14:paraId="773A0DFF" w14:textId="77777777" w:rsidR="00C3612D" w:rsidRDefault="00C3612D" w:rsidP="00C41998">
      <w:pPr>
        <w:ind w:left="708" w:firstLine="12"/>
        <w:rPr>
          <w:sz w:val="22"/>
        </w:rPr>
      </w:pPr>
      <w:r>
        <w:rPr>
          <w:i/>
          <w:sz w:val="22"/>
        </w:rPr>
        <w:t>Resultaatsindicator 2:</w:t>
      </w:r>
      <w:r>
        <w:rPr>
          <w:sz w:val="22"/>
        </w:rPr>
        <w:t xml:space="preserve"> </w:t>
      </w:r>
      <w:r w:rsidR="00895FC6">
        <w:rPr>
          <w:sz w:val="22"/>
        </w:rPr>
        <w:t>Het rapport van een externe consultant over de productiesector in Vlaanderen is eind 2019 klaar en geaccepteerd voor uitvoering door de betrokken partners.</w:t>
      </w:r>
    </w:p>
    <w:p w14:paraId="4FF76914" w14:textId="77777777" w:rsidR="007C0C24" w:rsidRDefault="007C0C24" w:rsidP="00021228">
      <w:pPr>
        <w:ind w:left="708" w:firstLine="12"/>
        <w:rPr>
          <w:sz w:val="22"/>
        </w:rPr>
      </w:pPr>
    </w:p>
    <w:p w14:paraId="40164C1A" w14:textId="7D534E03" w:rsidR="00D34369" w:rsidRPr="00D34369" w:rsidRDefault="00D34369" w:rsidP="00D34369">
      <w:pPr>
        <w:ind w:left="708" w:firstLine="12"/>
        <w:rPr>
          <w:sz w:val="22"/>
          <w:lang w:val="nl-BE"/>
        </w:rPr>
      </w:pPr>
      <w:r w:rsidRPr="00D34369">
        <w:rPr>
          <w:sz w:val="22"/>
          <w:lang w:val="nl-BE"/>
        </w:rPr>
        <w:t xml:space="preserve">In 2021 werd een nieuwe overeenkomst met de productiecentra onderhandeld en afgesloten, dit voor de periode 2022-2024. Het collectiebudget voor 2022 en volgende jaren </w:t>
      </w:r>
      <w:r w:rsidR="00DA041C">
        <w:rPr>
          <w:sz w:val="22"/>
          <w:lang w:val="nl-BE"/>
        </w:rPr>
        <w:t>neemt</w:t>
      </w:r>
      <w:r w:rsidR="00DA041C" w:rsidRPr="00D34369">
        <w:rPr>
          <w:sz w:val="22"/>
          <w:lang w:val="nl-BE"/>
        </w:rPr>
        <w:t xml:space="preserve"> </w:t>
      </w:r>
      <w:r w:rsidRPr="00D34369">
        <w:rPr>
          <w:sz w:val="22"/>
          <w:lang w:val="nl-BE"/>
        </w:rPr>
        <w:t>met meer dan 6% toe tegenover 2021.</w:t>
      </w:r>
    </w:p>
    <w:p w14:paraId="32725BA9" w14:textId="77777777" w:rsidR="00D34369" w:rsidRPr="00D34369" w:rsidRDefault="00D34369" w:rsidP="00D34369">
      <w:pPr>
        <w:ind w:left="708" w:firstLine="12"/>
        <w:rPr>
          <w:sz w:val="22"/>
          <w:lang w:val="nl-BE"/>
        </w:rPr>
      </w:pPr>
    </w:p>
    <w:p w14:paraId="6833308B" w14:textId="20DECC2A" w:rsidR="00D34369" w:rsidRPr="00D34369" w:rsidRDefault="00D34369" w:rsidP="00D34369">
      <w:pPr>
        <w:ind w:left="708" w:firstLine="12"/>
        <w:rPr>
          <w:sz w:val="22"/>
          <w:lang w:val="nl-BE"/>
        </w:rPr>
      </w:pPr>
      <w:r w:rsidRPr="00D34369">
        <w:rPr>
          <w:sz w:val="22"/>
          <w:lang w:val="nl-BE"/>
        </w:rPr>
        <w:t>De gemiddelde productietijd van een Daisy-boek duurde iets langer dan in 2021: bij BLL 9,2 maanden, bij Transkript iets meer dan 6 maanden. Voor brailleboeken kwam de productietijd in 2022 bij BLL op minder dan 2 maanden en voor Transkript op iets meer dan 2 maanden.</w:t>
      </w:r>
      <w:r w:rsidR="00DA041C">
        <w:rPr>
          <w:sz w:val="22"/>
          <w:lang w:val="nl-BE"/>
        </w:rPr>
        <w:t xml:space="preserve"> 9,2 maanden productietijd is echt te lang, we dringen er bij BLL op aan om dergelijke lange tijden te vermijden. In 2021 bedroeg de productietijd bij BLL nog 8,5 maanden.</w:t>
      </w:r>
    </w:p>
    <w:p w14:paraId="0EDA2FA6" w14:textId="77777777" w:rsidR="00D34369" w:rsidRPr="00D34369" w:rsidRDefault="00D34369" w:rsidP="00D34369">
      <w:pPr>
        <w:ind w:left="708" w:firstLine="12"/>
        <w:rPr>
          <w:sz w:val="22"/>
          <w:lang w:val="nl-BE"/>
        </w:rPr>
      </w:pPr>
    </w:p>
    <w:p w14:paraId="63629D0A" w14:textId="77777777" w:rsidR="00D34369" w:rsidRPr="00D34369" w:rsidRDefault="00D34369" w:rsidP="00D34369">
      <w:pPr>
        <w:ind w:left="708" w:firstLine="12"/>
        <w:rPr>
          <w:sz w:val="22"/>
          <w:lang w:val="nl-BE"/>
        </w:rPr>
      </w:pPr>
      <w:r w:rsidRPr="00D34369">
        <w:rPr>
          <w:sz w:val="22"/>
          <w:lang w:val="nl-BE"/>
        </w:rPr>
        <w:t>Luisterpunt behoudt haar interesse in digitale braille en volgt de internationale ontwikkelingen hierover op. Met de financiële steun van de Koning Boudewijnstichting onderzochten we in 2022 hoe gebruikers boeken in digitale braille zouden lezen en welk type bestand bruikbaar zou zijn voor de lezers. We werken in 2023 aan de implementatie van digitale braille als uitleenvorm.</w:t>
      </w:r>
    </w:p>
    <w:p w14:paraId="592F6924" w14:textId="77777777" w:rsidR="00D34369" w:rsidRPr="00D34369" w:rsidRDefault="00D34369" w:rsidP="00D34369">
      <w:pPr>
        <w:ind w:left="708" w:firstLine="12"/>
        <w:rPr>
          <w:sz w:val="22"/>
          <w:lang w:val="nl-BE"/>
        </w:rPr>
      </w:pPr>
    </w:p>
    <w:p w14:paraId="2DDE7ACA" w14:textId="46734106" w:rsidR="00E4115C" w:rsidRDefault="00D34369" w:rsidP="00E27FA1">
      <w:pPr>
        <w:ind w:left="708" w:firstLine="12"/>
        <w:rPr>
          <w:sz w:val="22"/>
        </w:rPr>
      </w:pPr>
      <w:r w:rsidRPr="00D34369">
        <w:rPr>
          <w:sz w:val="22"/>
          <w:lang w:val="nl-BE"/>
        </w:rPr>
        <w:t>In 2022 beoordeelde de stemmencommissie 89 stemproeven</w:t>
      </w:r>
      <w:r w:rsidR="00706D9F">
        <w:rPr>
          <w:sz w:val="22"/>
          <w:lang w:val="nl-BE"/>
        </w:rPr>
        <w:t>, dit ligt in de lijn van 2021 (94 stemproeven). E</w:t>
      </w:r>
      <w:r w:rsidRPr="00D34369">
        <w:rPr>
          <w:sz w:val="22"/>
          <w:lang w:val="nl-BE"/>
        </w:rPr>
        <w:t xml:space="preserve">nkele studio’s van BLL en Transkript </w:t>
      </w:r>
      <w:r w:rsidR="00706D9F">
        <w:rPr>
          <w:sz w:val="22"/>
          <w:lang w:val="nl-BE"/>
        </w:rPr>
        <w:t>zijn volzet</w:t>
      </w:r>
      <w:r w:rsidRPr="00D34369">
        <w:rPr>
          <w:sz w:val="22"/>
          <w:lang w:val="nl-BE"/>
        </w:rPr>
        <w:t xml:space="preserve">, </w:t>
      </w:r>
      <w:r w:rsidR="008924FF">
        <w:rPr>
          <w:sz w:val="22"/>
          <w:lang w:val="nl-BE"/>
        </w:rPr>
        <w:t>daa</w:t>
      </w:r>
      <w:r w:rsidRPr="00D34369">
        <w:rPr>
          <w:sz w:val="22"/>
          <w:lang w:val="nl-BE"/>
        </w:rPr>
        <w:t>r is geen ruimte meer voor nieuwe inlezers.</w:t>
      </w:r>
      <w:r w:rsidRPr="00D34369">
        <w:rPr>
          <w:sz w:val="22"/>
          <w:lang w:val="nl-BE"/>
        </w:rPr>
        <w:br/>
        <w:t xml:space="preserve">Van de 89 afgelegde stemproeven kregen 54 kandidaten een negatieve beoordeling (60,7%), 27 een positieve (30,3%) en 8 kandidaten kregen de mogelijkheid om een tweede stemproef af te leggen (9%). Het </w:t>
      </w:r>
      <w:r w:rsidR="00DA041C">
        <w:rPr>
          <w:sz w:val="22"/>
          <w:lang w:val="nl-BE"/>
        </w:rPr>
        <w:t>slaag</w:t>
      </w:r>
      <w:r w:rsidR="00DA041C" w:rsidRPr="00D34369">
        <w:rPr>
          <w:sz w:val="22"/>
          <w:lang w:val="nl-BE"/>
        </w:rPr>
        <w:t xml:space="preserve">percentage </w:t>
      </w:r>
      <w:r w:rsidRPr="00D34369">
        <w:rPr>
          <w:sz w:val="22"/>
          <w:lang w:val="nl-BE"/>
        </w:rPr>
        <w:t xml:space="preserve">ligt met 30,3% duidelijk hoger dan in 2021 (21,3%). Het lag </w:t>
      </w:r>
      <w:r w:rsidR="00DA041C">
        <w:rPr>
          <w:sz w:val="22"/>
          <w:lang w:val="nl-BE"/>
        </w:rPr>
        <w:t xml:space="preserve">zelfs </w:t>
      </w:r>
      <w:r w:rsidRPr="00D34369">
        <w:rPr>
          <w:sz w:val="22"/>
          <w:lang w:val="nl-BE"/>
        </w:rPr>
        <w:t>nooit eerder zo hoog.</w:t>
      </w:r>
      <w:r w:rsidR="00D5096A">
        <w:rPr>
          <w:sz w:val="22"/>
        </w:rPr>
        <w:br/>
      </w:r>
    </w:p>
    <w:p w14:paraId="4B196708" w14:textId="77777777" w:rsidR="00E4115C" w:rsidRDefault="00351BB8" w:rsidP="00E75A0A">
      <w:pPr>
        <w:numPr>
          <w:ilvl w:val="0"/>
          <w:numId w:val="3"/>
        </w:numPr>
        <w:rPr>
          <w:sz w:val="22"/>
          <w:lang w:val="nl-BE"/>
        </w:rPr>
      </w:pPr>
      <w:r>
        <w:rPr>
          <w:sz w:val="22"/>
          <w:lang w:val="nl-BE"/>
        </w:rPr>
        <w:t>Opvolgen van de ontwikkelingen</w:t>
      </w:r>
      <w:r w:rsidR="00E4115C">
        <w:rPr>
          <w:sz w:val="22"/>
          <w:lang w:val="nl-BE"/>
        </w:rPr>
        <w:t xml:space="preserve"> </w:t>
      </w:r>
      <w:r w:rsidR="00E4115C" w:rsidRPr="00ED26D6">
        <w:rPr>
          <w:sz w:val="22"/>
          <w:lang w:val="nl-BE"/>
        </w:rPr>
        <w:t xml:space="preserve">bij het </w:t>
      </w:r>
      <w:r w:rsidR="00E4115C" w:rsidRPr="00ED26D6">
        <w:rPr>
          <w:b/>
          <w:sz w:val="22"/>
          <w:lang w:val="nl-BE"/>
        </w:rPr>
        <w:t>Daisy</w:t>
      </w:r>
      <w:r w:rsidR="007D5C85">
        <w:rPr>
          <w:b/>
          <w:sz w:val="22"/>
          <w:lang w:val="nl-BE"/>
        </w:rPr>
        <w:t xml:space="preserve"> C</w:t>
      </w:r>
      <w:r w:rsidR="00E4115C" w:rsidRPr="00351BB8">
        <w:rPr>
          <w:b/>
          <w:sz w:val="22"/>
          <w:lang w:val="nl-BE"/>
        </w:rPr>
        <w:t>onsortium</w:t>
      </w:r>
      <w:r>
        <w:rPr>
          <w:sz w:val="22"/>
          <w:lang w:val="nl-BE"/>
        </w:rPr>
        <w:t xml:space="preserve"> en de </w:t>
      </w:r>
      <w:r w:rsidR="00EA48E1">
        <w:rPr>
          <w:sz w:val="22"/>
          <w:lang w:val="nl-BE"/>
        </w:rPr>
        <w:t xml:space="preserve">commerciële </w:t>
      </w:r>
      <w:r>
        <w:rPr>
          <w:sz w:val="22"/>
          <w:lang w:val="nl-BE"/>
        </w:rPr>
        <w:t>aanbieders van Daisy-hardware en Daisy-software.</w:t>
      </w:r>
    </w:p>
    <w:p w14:paraId="28927AF8" w14:textId="74BDC4D9" w:rsidR="00E4115C" w:rsidRDefault="00E4115C" w:rsidP="00E4115C">
      <w:pPr>
        <w:ind w:left="720"/>
        <w:rPr>
          <w:sz w:val="22"/>
          <w:lang w:val="nl-BE"/>
        </w:rPr>
      </w:pPr>
      <w:r w:rsidRPr="00ED26D6">
        <w:rPr>
          <w:i/>
          <w:sz w:val="22"/>
          <w:lang w:val="nl-BE"/>
        </w:rPr>
        <w:t xml:space="preserve">Resultaatsindicator: </w:t>
      </w:r>
      <w:r w:rsidRPr="00236ED5">
        <w:rPr>
          <w:sz w:val="22"/>
          <w:lang w:val="nl-BE"/>
        </w:rPr>
        <w:t>Luisterpunt participeert actief aan de fora en de congressen van het Daisy</w:t>
      </w:r>
      <w:r w:rsidR="007D5C85">
        <w:rPr>
          <w:sz w:val="22"/>
          <w:lang w:val="nl-BE"/>
        </w:rPr>
        <w:t xml:space="preserve"> C</w:t>
      </w:r>
      <w:r w:rsidRPr="00236ED5">
        <w:rPr>
          <w:sz w:val="22"/>
          <w:lang w:val="nl-BE"/>
        </w:rPr>
        <w:t>onsortium.</w:t>
      </w:r>
    </w:p>
    <w:p w14:paraId="0F1A7D61" w14:textId="7BEA0943" w:rsidR="00246C67" w:rsidRDefault="00E8525A" w:rsidP="00246C67">
      <w:pPr>
        <w:ind w:left="720"/>
        <w:rPr>
          <w:sz w:val="22"/>
          <w:lang w:val="nl-BE"/>
        </w:rPr>
      </w:pPr>
      <w:r>
        <w:rPr>
          <w:sz w:val="22"/>
          <w:lang w:val="nl-BE"/>
        </w:rPr>
        <w:br/>
      </w:r>
      <w:r w:rsidR="00DA041C">
        <w:rPr>
          <w:sz w:val="22"/>
          <w:lang w:val="nl-BE"/>
        </w:rPr>
        <w:t>In de nasleep van corona vonden o</w:t>
      </w:r>
      <w:r w:rsidR="00246C67">
        <w:rPr>
          <w:sz w:val="22"/>
          <w:lang w:val="nl-BE"/>
        </w:rPr>
        <w:t xml:space="preserve">ok in 2022 geen fysieke congressen plaats. Luisterpunt nam wel deel aan </w:t>
      </w:r>
      <w:proofErr w:type="gramStart"/>
      <w:r w:rsidR="00246C67">
        <w:rPr>
          <w:sz w:val="22"/>
          <w:lang w:val="nl-BE"/>
        </w:rPr>
        <w:t>online bijeenkomsten</w:t>
      </w:r>
      <w:proofErr w:type="gramEnd"/>
      <w:r w:rsidR="00246C67">
        <w:rPr>
          <w:sz w:val="22"/>
          <w:lang w:val="nl-BE"/>
        </w:rPr>
        <w:t xml:space="preserve"> van het Daisy</w:t>
      </w:r>
      <w:r w:rsidR="00DA041C">
        <w:rPr>
          <w:sz w:val="22"/>
          <w:lang w:val="nl-BE"/>
        </w:rPr>
        <w:t xml:space="preserve"> C</w:t>
      </w:r>
      <w:r w:rsidR="00246C67">
        <w:rPr>
          <w:sz w:val="22"/>
          <w:lang w:val="nl-BE"/>
        </w:rPr>
        <w:t xml:space="preserve">onsortium. Hier was echter </w:t>
      </w:r>
      <w:r w:rsidR="00DA041C">
        <w:rPr>
          <w:sz w:val="22"/>
          <w:lang w:val="nl-BE"/>
        </w:rPr>
        <w:t xml:space="preserve">weinig </w:t>
      </w:r>
      <w:r w:rsidR="00246C67">
        <w:rPr>
          <w:sz w:val="22"/>
          <w:lang w:val="nl-BE"/>
        </w:rPr>
        <w:t>mogelijkheid tot actieve participatie.</w:t>
      </w:r>
    </w:p>
    <w:p w14:paraId="0648A485" w14:textId="77777777" w:rsidR="00246C67" w:rsidRDefault="00246C67" w:rsidP="00246C67">
      <w:pPr>
        <w:ind w:left="720"/>
        <w:rPr>
          <w:sz w:val="22"/>
          <w:lang w:val="nl-BE"/>
        </w:rPr>
      </w:pPr>
    </w:p>
    <w:p w14:paraId="3959264F" w14:textId="555EACE6" w:rsidR="00246C67" w:rsidRDefault="00246C67" w:rsidP="00272156">
      <w:pPr>
        <w:ind w:left="720"/>
        <w:rPr>
          <w:sz w:val="22"/>
          <w:lang w:val="nl-BE"/>
        </w:rPr>
      </w:pPr>
      <w:r>
        <w:rPr>
          <w:sz w:val="22"/>
          <w:lang w:val="nl-BE"/>
        </w:rPr>
        <w:t xml:space="preserve">Luisterpunt heeft deelgenomen aan de EU </w:t>
      </w:r>
      <w:proofErr w:type="spellStart"/>
      <w:r w:rsidR="00D83128">
        <w:rPr>
          <w:sz w:val="22"/>
          <w:lang w:val="nl-BE"/>
        </w:rPr>
        <w:t>I</w:t>
      </w:r>
      <w:r>
        <w:rPr>
          <w:sz w:val="22"/>
          <w:lang w:val="nl-BE"/>
        </w:rPr>
        <w:t>nclusive</w:t>
      </w:r>
      <w:proofErr w:type="spellEnd"/>
      <w:r>
        <w:rPr>
          <w:sz w:val="22"/>
          <w:lang w:val="nl-BE"/>
        </w:rPr>
        <w:t xml:space="preserve"> Publishing Communications </w:t>
      </w:r>
      <w:proofErr w:type="spellStart"/>
      <w:r>
        <w:rPr>
          <w:sz w:val="22"/>
          <w:lang w:val="nl-BE"/>
        </w:rPr>
        <w:t>Working</w:t>
      </w:r>
      <w:proofErr w:type="spellEnd"/>
      <w:r>
        <w:rPr>
          <w:sz w:val="22"/>
          <w:lang w:val="nl-BE"/>
        </w:rPr>
        <w:t xml:space="preserve"> Group</w:t>
      </w:r>
      <w:r w:rsidR="005025A7">
        <w:rPr>
          <w:sz w:val="22"/>
          <w:lang w:val="nl-BE"/>
        </w:rPr>
        <w:t>, die werd opgestart door het Daisy</w:t>
      </w:r>
      <w:r w:rsidR="00C77E9D">
        <w:rPr>
          <w:sz w:val="22"/>
          <w:lang w:val="nl-BE"/>
        </w:rPr>
        <w:t xml:space="preserve"> C</w:t>
      </w:r>
      <w:r w:rsidR="005025A7">
        <w:rPr>
          <w:sz w:val="22"/>
          <w:lang w:val="nl-BE"/>
        </w:rPr>
        <w:t>onsortium</w:t>
      </w:r>
      <w:r>
        <w:rPr>
          <w:sz w:val="22"/>
          <w:lang w:val="nl-BE"/>
        </w:rPr>
        <w:t xml:space="preserve">. Deze werkgroep vergaderde </w:t>
      </w:r>
      <w:r w:rsidR="00D83128">
        <w:rPr>
          <w:sz w:val="22"/>
          <w:lang w:val="nl-BE"/>
        </w:rPr>
        <w:t>twee</w:t>
      </w:r>
      <w:r>
        <w:rPr>
          <w:sz w:val="22"/>
          <w:lang w:val="nl-BE"/>
        </w:rPr>
        <w:t xml:space="preserve">maandelijks online, behalve in de vakantieperiode. </w:t>
      </w:r>
      <w:r w:rsidR="005025A7">
        <w:rPr>
          <w:sz w:val="22"/>
          <w:lang w:val="nl-BE"/>
        </w:rPr>
        <w:t>Deze</w:t>
      </w:r>
      <w:r>
        <w:rPr>
          <w:sz w:val="22"/>
          <w:lang w:val="nl-BE"/>
        </w:rPr>
        <w:t xml:space="preserve"> werkgroep </w:t>
      </w:r>
      <w:r w:rsidR="00272156">
        <w:rPr>
          <w:sz w:val="22"/>
          <w:lang w:val="nl-BE"/>
        </w:rPr>
        <w:t>verzamelt en deelt ideeën en goede voorbeelden m.b.t. toegankelijk publiceren</w:t>
      </w:r>
      <w:r w:rsidR="00DB65A1">
        <w:rPr>
          <w:sz w:val="22"/>
          <w:lang w:val="nl-BE"/>
        </w:rPr>
        <w:t xml:space="preserve"> en zorgt voor een stand van zaken in de verschillende Europese landen.</w:t>
      </w:r>
    </w:p>
    <w:p w14:paraId="0E290227" w14:textId="77777777" w:rsidR="00272156" w:rsidRDefault="00272156" w:rsidP="00272156">
      <w:pPr>
        <w:ind w:left="720"/>
        <w:rPr>
          <w:sz w:val="22"/>
          <w:lang w:val="nl-BE"/>
        </w:rPr>
      </w:pPr>
    </w:p>
    <w:p w14:paraId="2C1F6CEE" w14:textId="77777777" w:rsidR="00246C67" w:rsidRDefault="00246C67" w:rsidP="00246C67">
      <w:pPr>
        <w:ind w:left="720"/>
        <w:rPr>
          <w:sz w:val="22"/>
          <w:lang w:val="nl-BE"/>
        </w:rPr>
      </w:pPr>
      <w:r>
        <w:rPr>
          <w:sz w:val="22"/>
          <w:lang w:val="nl-BE"/>
        </w:rPr>
        <w:t>In de periode 2020-2021 maakte Luisterpunt software om in bulk Daisy-publicaties uitwisselbaar te maken met onze Nederlandse collega’s. Deze software voert testen uit op het boek en past aan waar nodig.</w:t>
      </w:r>
    </w:p>
    <w:p w14:paraId="0A56E4A6" w14:textId="42F989D4" w:rsidR="00246C67" w:rsidRDefault="00246C67" w:rsidP="00706D9F">
      <w:pPr>
        <w:ind w:left="708"/>
        <w:rPr>
          <w:sz w:val="22"/>
          <w:lang w:val="nl-BE"/>
        </w:rPr>
      </w:pPr>
      <w:r>
        <w:rPr>
          <w:sz w:val="22"/>
          <w:lang w:val="nl-BE"/>
        </w:rPr>
        <w:t>Als natuurlijke uitloper hiervan werkte Luisterpunt een validatietool uit voor Daisy-publicaties. Deze tool test de technische criteria waaraan een Daisy-boek moet voldoen naar analogie met de Daisy-</w:t>
      </w:r>
      <w:proofErr w:type="spellStart"/>
      <w:r>
        <w:rPr>
          <w:sz w:val="22"/>
          <w:lang w:val="nl-BE"/>
        </w:rPr>
        <w:t>validator</w:t>
      </w:r>
      <w:proofErr w:type="spellEnd"/>
      <w:r>
        <w:rPr>
          <w:sz w:val="22"/>
          <w:lang w:val="nl-BE"/>
        </w:rPr>
        <w:t xml:space="preserve"> van het Daisy</w:t>
      </w:r>
      <w:r w:rsidR="00C77E9D">
        <w:rPr>
          <w:sz w:val="22"/>
          <w:lang w:val="nl-BE"/>
        </w:rPr>
        <w:t xml:space="preserve"> C</w:t>
      </w:r>
      <w:r>
        <w:rPr>
          <w:sz w:val="22"/>
          <w:lang w:val="nl-BE"/>
        </w:rPr>
        <w:t xml:space="preserve">onsortium en breidt deze verder uit. We testen onder meer op eigenschappen die het goed afspelen van titels in de Anderslezen-app verhinderen en op eigenschappen die het gevolg zijn van het opnemen van titels met Hindenburg </w:t>
      </w:r>
      <w:proofErr w:type="spellStart"/>
      <w:r>
        <w:rPr>
          <w:sz w:val="22"/>
          <w:lang w:val="nl-BE"/>
        </w:rPr>
        <w:t>Narrator</w:t>
      </w:r>
      <w:proofErr w:type="spellEnd"/>
      <w:r>
        <w:rPr>
          <w:sz w:val="22"/>
          <w:lang w:val="nl-BE"/>
        </w:rPr>
        <w:t>. De validatietool genereert een e-mailrapport per boek met een duidelijke visuele weergave van afwijkingen en een omschrijving van elke test.</w:t>
      </w:r>
    </w:p>
    <w:p w14:paraId="1971C8E4" w14:textId="10C075A7" w:rsidR="005C262D" w:rsidRPr="005C262D" w:rsidRDefault="00246C67" w:rsidP="00021228">
      <w:pPr>
        <w:ind w:left="720"/>
        <w:rPr>
          <w:sz w:val="22"/>
          <w:lang w:val="nl-BE"/>
        </w:rPr>
      </w:pPr>
      <w:r>
        <w:rPr>
          <w:sz w:val="22"/>
          <w:lang w:val="nl-BE"/>
        </w:rPr>
        <w:t xml:space="preserve">De bedoeling is om deze tool </w:t>
      </w:r>
      <w:r w:rsidR="00472437">
        <w:rPr>
          <w:sz w:val="22"/>
          <w:lang w:val="nl-BE"/>
        </w:rPr>
        <w:t xml:space="preserve">in 2023 </w:t>
      </w:r>
      <w:r>
        <w:rPr>
          <w:sz w:val="22"/>
          <w:lang w:val="nl-BE"/>
        </w:rPr>
        <w:t xml:space="preserve">uit te rollen bij de </w:t>
      </w:r>
      <w:r w:rsidR="00C77E9D">
        <w:rPr>
          <w:sz w:val="22"/>
          <w:lang w:val="nl-BE"/>
        </w:rPr>
        <w:t xml:space="preserve">twee </w:t>
      </w:r>
      <w:r>
        <w:rPr>
          <w:sz w:val="22"/>
          <w:lang w:val="nl-BE"/>
        </w:rPr>
        <w:t>Vlaamse productiecentra zodat zij sneller kunnen valideren en dat de niet</w:t>
      </w:r>
      <w:r w:rsidR="00B73213">
        <w:rPr>
          <w:sz w:val="22"/>
          <w:lang w:val="nl-BE"/>
        </w:rPr>
        <w:t>-</w:t>
      </w:r>
      <w:proofErr w:type="spellStart"/>
      <w:r>
        <w:rPr>
          <w:sz w:val="22"/>
          <w:lang w:val="nl-BE"/>
        </w:rPr>
        <w:t>audiotechnische</w:t>
      </w:r>
      <w:proofErr w:type="spellEnd"/>
      <w:r>
        <w:rPr>
          <w:sz w:val="22"/>
          <w:lang w:val="nl-BE"/>
        </w:rPr>
        <w:t xml:space="preserve"> testen volledig homogeen worden toegepast op alle Vlaamse producties.</w:t>
      </w:r>
    </w:p>
    <w:p w14:paraId="16844680" w14:textId="77777777" w:rsidR="009617F9" w:rsidRDefault="009617F9" w:rsidP="00F82E4F">
      <w:pPr>
        <w:rPr>
          <w:sz w:val="22"/>
          <w:lang w:val="nl-BE"/>
        </w:rPr>
      </w:pPr>
    </w:p>
    <w:p w14:paraId="4368DE6A" w14:textId="77777777" w:rsidR="00351BB8" w:rsidRDefault="00E4115C" w:rsidP="00E75A0A">
      <w:pPr>
        <w:numPr>
          <w:ilvl w:val="0"/>
          <w:numId w:val="3"/>
        </w:numPr>
        <w:rPr>
          <w:sz w:val="22"/>
          <w:lang w:val="nl-BE"/>
        </w:rPr>
      </w:pPr>
      <w:r>
        <w:rPr>
          <w:sz w:val="22"/>
          <w:lang w:val="nl-BE"/>
        </w:rPr>
        <w:t xml:space="preserve">Realiseren van een samenwerking met de </w:t>
      </w:r>
      <w:r w:rsidRPr="004E5343">
        <w:rPr>
          <w:b/>
          <w:sz w:val="22"/>
          <w:lang w:val="nl-BE"/>
        </w:rPr>
        <w:t>Nederlandse</w:t>
      </w:r>
      <w:r>
        <w:rPr>
          <w:sz w:val="22"/>
          <w:lang w:val="nl-BE"/>
        </w:rPr>
        <w:t xml:space="preserve"> gespecialiseerde bibliotheekorganisaties op het vlak van bibliotheekaanbod, back office-diensten en projecten </w:t>
      </w:r>
      <w:proofErr w:type="gramStart"/>
      <w:r>
        <w:rPr>
          <w:sz w:val="22"/>
          <w:lang w:val="nl-BE"/>
        </w:rPr>
        <w:t>inzake</w:t>
      </w:r>
      <w:proofErr w:type="gramEnd"/>
      <w:r>
        <w:rPr>
          <w:sz w:val="22"/>
          <w:lang w:val="nl-BE"/>
        </w:rPr>
        <w:t xml:space="preserve"> bibliotheekdienstverlening. </w:t>
      </w:r>
    </w:p>
    <w:p w14:paraId="2929528A" w14:textId="53DBE5C6" w:rsidR="00351BB8" w:rsidRDefault="00351BB8" w:rsidP="00351BB8">
      <w:pPr>
        <w:ind w:left="708" w:firstLine="12"/>
        <w:rPr>
          <w:sz w:val="22"/>
        </w:rPr>
      </w:pPr>
      <w:r>
        <w:rPr>
          <w:i/>
          <w:sz w:val="22"/>
        </w:rPr>
        <w:t>Resultaatsindicator</w:t>
      </w:r>
      <w:r w:rsidRPr="00A15670">
        <w:rPr>
          <w:i/>
          <w:sz w:val="22"/>
        </w:rPr>
        <w:t>:</w:t>
      </w:r>
      <w:r>
        <w:rPr>
          <w:sz w:val="22"/>
        </w:rPr>
        <w:t xml:space="preserve"> </w:t>
      </w:r>
      <w:r w:rsidR="00EA48E1">
        <w:rPr>
          <w:sz w:val="22"/>
        </w:rPr>
        <w:t xml:space="preserve">De realisatie van een grensoverschrijdende uitwisseling van Daisy-boeken (EAC) is </w:t>
      </w:r>
      <w:r w:rsidR="00452498">
        <w:rPr>
          <w:sz w:val="22"/>
        </w:rPr>
        <w:t>medio</w:t>
      </w:r>
      <w:r w:rsidR="00EA48E1">
        <w:rPr>
          <w:sz w:val="22"/>
        </w:rPr>
        <w:t xml:space="preserve"> 2019 een feit.</w:t>
      </w:r>
      <w:r w:rsidR="004F2C71">
        <w:rPr>
          <w:sz w:val="22"/>
        </w:rPr>
        <w:t xml:space="preserve"> </w:t>
      </w:r>
    </w:p>
    <w:p w14:paraId="360ABD10" w14:textId="3896067B" w:rsidR="00B73213" w:rsidRDefault="00B73213" w:rsidP="00351BB8">
      <w:pPr>
        <w:ind w:left="708" w:firstLine="12"/>
        <w:rPr>
          <w:sz w:val="22"/>
        </w:rPr>
      </w:pPr>
    </w:p>
    <w:p w14:paraId="6799BD97" w14:textId="5E85D2F3" w:rsidR="00C64E70" w:rsidRPr="00C64E70" w:rsidRDefault="00C64E70" w:rsidP="00C64E70">
      <w:pPr>
        <w:ind w:left="708" w:firstLine="12"/>
        <w:rPr>
          <w:sz w:val="22"/>
        </w:rPr>
      </w:pPr>
      <w:r w:rsidRPr="00C64E70">
        <w:rPr>
          <w:sz w:val="22"/>
        </w:rPr>
        <w:t xml:space="preserve">Aanwinsten uit Nederland verwerken we aan Vlaamse zijde per kwartaal. De boeken van </w:t>
      </w:r>
      <w:r w:rsidR="00C77E9D">
        <w:rPr>
          <w:sz w:val="22"/>
        </w:rPr>
        <w:t>Passend Lezen/</w:t>
      </w:r>
      <w:r w:rsidRPr="00C64E70">
        <w:rPr>
          <w:sz w:val="22"/>
        </w:rPr>
        <w:t xml:space="preserve">Dedicon worden op onze gedeelde server geplaatst. </w:t>
      </w:r>
    </w:p>
    <w:p w14:paraId="100B4710" w14:textId="77777777" w:rsidR="00C64E70" w:rsidRPr="00C64E70" w:rsidRDefault="00C64E70" w:rsidP="00C64E70">
      <w:pPr>
        <w:ind w:left="708" w:firstLine="12"/>
        <w:rPr>
          <w:sz w:val="22"/>
        </w:rPr>
      </w:pPr>
    </w:p>
    <w:p w14:paraId="1BB1F84C" w14:textId="7CFEDDCF" w:rsidR="00C64E70" w:rsidRPr="00C64E70" w:rsidRDefault="00C77E9D" w:rsidP="00C64E70">
      <w:pPr>
        <w:ind w:left="708" w:firstLine="12"/>
        <w:rPr>
          <w:sz w:val="22"/>
        </w:rPr>
      </w:pPr>
      <w:r>
        <w:rPr>
          <w:sz w:val="22"/>
        </w:rPr>
        <w:t>Als</w:t>
      </w:r>
      <w:r w:rsidRPr="00C64E70">
        <w:rPr>
          <w:sz w:val="22"/>
        </w:rPr>
        <w:t xml:space="preserve"> </w:t>
      </w:r>
      <w:r w:rsidR="00C64E70" w:rsidRPr="00C64E70">
        <w:rPr>
          <w:sz w:val="22"/>
        </w:rPr>
        <w:t xml:space="preserve">een lezer een zeer recente titel uit Nederland wenst of we een bepaald boek uit Nederland in de kijker willen zetten in </w:t>
      </w:r>
      <w:r w:rsidR="00D41974">
        <w:rPr>
          <w:sz w:val="22"/>
        </w:rPr>
        <w:t xml:space="preserve">ons tijdschrift </w:t>
      </w:r>
      <w:r w:rsidR="00C64E70" w:rsidRPr="00C64E70">
        <w:rPr>
          <w:sz w:val="22"/>
        </w:rPr>
        <w:t>Luistervink, verwerken we dit boek met voorrang en wachten we niet op de kwartaallevering.</w:t>
      </w:r>
    </w:p>
    <w:p w14:paraId="158F3A07" w14:textId="77777777" w:rsidR="00C64E70" w:rsidRPr="00C64E70" w:rsidRDefault="00C64E70" w:rsidP="00C64E70">
      <w:pPr>
        <w:ind w:left="708" w:firstLine="12"/>
        <w:rPr>
          <w:sz w:val="22"/>
        </w:rPr>
      </w:pPr>
    </w:p>
    <w:p w14:paraId="32B1DDC9" w14:textId="4E921E22" w:rsidR="00C64E70" w:rsidRPr="00C64E70" w:rsidRDefault="00C64E70" w:rsidP="00C64E70">
      <w:pPr>
        <w:ind w:left="708" w:firstLine="12"/>
        <w:rPr>
          <w:sz w:val="22"/>
        </w:rPr>
      </w:pPr>
      <w:r w:rsidRPr="00C64E70">
        <w:rPr>
          <w:sz w:val="22"/>
        </w:rPr>
        <w:t xml:space="preserve">In 2022 werden 1.730 boeken in het kader van </w:t>
      </w:r>
      <w:r w:rsidR="00C77E9D">
        <w:rPr>
          <w:sz w:val="22"/>
        </w:rPr>
        <w:t>Eén Audiocollectie (</w:t>
      </w:r>
      <w:r w:rsidRPr="00C64E70">
        <w:rPr>
          <w:sz w:val="22"/>
        </w:rPr>
        <w:t>EAC</w:t>
      </w:r>
      <w:r w:rsidR="00C77E9D">
        <w:rPr>
          <w:sz w:val="22"/>
        </w:rPr>
        <w:t>)</w:t>
      </w:r>
      <w:r w:rsidRPr="00C64E70">
        <w:rPr>
          <w:sz w:val="22"/>
        </w:rPr>
        <w:t xml:space="preserve"> toegevoegd aan onze Daisy-collectie.</w:t>
      </w:r>
    </w:p>
    <w:p w14:paraId="6C96272F" w14:textId="4FF97329" w:rsidR="00C64E70" w:rsidRPr="00C64E70" w:rsidRDefault="00C64E70" w:rsidP="00C64E70">
      <w:pPr>
        <w:ind w:left="708" w:firstLine="12"/>
        <w:rPr>
          <w:sz w:val="22"/>
        </w:rPr>
      </w:pPr>
      <w:r w:rsidRPr="00C64E70">
        <w:rPr>
          <w:sz w:val="22"/>
        </w:rPr>
        <w:t>Eind 2022 bevat onze collect</w:t>
      </w:r>
      <w:r w:rsidR="00706D9F">
        <w:rPr>
          <w:sz w:val="22"/>
        </w:rPr>
        <w:t>i</w:t>
      </w:r>
      <w:r w:rsidRPr="00C64E70">
        <w:rPr>
          <w:sz w:val="22"/>
        </w:rPr>
        <w:t>e 17.202 EAC-</w:t>
      </w:r>
      <w:r w:rsidRPr="00D022EC">
        <w:rPr>
          <w:sz w:val="22"/>
        </w:rPr>
        <w:t>titels. Hiervan werden er 9.051 minstens één keer uitgeleend.</w:t>
      </w:r>
      <w:r w:rsidRPr="00C64E70">
        <w:rPr>
          <w:sz w:val="22"/>
        </w:rPr>
        <w:t xml:space="preserve"> </w:t>
      </w:r>
    </w:p>
    <w:p w14:paraId="35569CF0" w14:textId="37E31224" w:rsidR="002C03B1" w:rsidRPr="00130958" w:rsidRDefault="00C64E70" w:rsidP="00130958">
      <w:pPr>
        <w:ind w:left="708" w:firstLine="12"/>
        <w:rPr>
          <w:sz w:val="22"/>
        </w:rPr>
      </w:pPr>
      <w:r w:rsidRPr="00C64E70">
        <w:rPr>
          <w:sz w:val="22"/>
        </w:rPr>
        <w:t xml:space="preserve">In totaal tellen we 44.720 uitleningen van </w:t>
      </w:r>
      <w:proofErr w:type="gramStart"/>
      <w:r w:rsidRPr="00C64E70">
        <w:rPr>
          <w:sz w:val="22"/>
        </w:rPr>
        <w:t>EAC boeken</w:t>
      </w:r>
      <w:proofErr w:type="gramEnd"/>
      <w:r w:rsidR="00706D9F">
        <w:rPr>
          <w:sz w:val="22"/>
        </w:rPr>
        <w:t>, tegenover 28.650 uitleningen in 2021</w:t>
      </w:r>
      <w:r w:rsidRPr="00C64E70">
        <w:rPr>
          <w:sz w:val="22"/>
        </w:rPr>
        <w:t>. 261 organisatie</w:t>
      </w:r>
      <w:r w:rsidR="00811AF7">
        <w:rPr>
          <w:sz w:val="22"/>
        </w:rPr>
        <w:t>s</w:t>
      </w:r>
      <w:r w:rsidRPr="00C64E70">
        <w:rPr>
          <w:sz w:val="22"/>
        </w:rPr>
        <w:t xml:space="preserve"> namen EAC-boeken op in hun bruikleencollectie</w:t>
      </w:r>
      <w:r w:rsidR="00C77E9D">
        <w:rPr>
          <w:sz w:val="22"/>
        </w:rPr>
        <w:t>.</w:t>
      </w:r>
      <w:r w:rsidRPr="00C64E70">
        <w:rPr>
          <w:sz w:val="22"/>
        </w:rPr>
        <w:t xml:space="preserve"> </w:t>
      </w:r>
      <w:r w:rsidR="00F46CDB">
        <w:rPr>
          <w:sz w:val="22"/>
        </w:rPr>
        <w:br/>
      </w:r>
    </w:p>
    <w:p w14:paraId="09C39D43" w14:textId="3074CF22" w:rsidR="004A505E" w:rsidRDefault="004A505E" w:rsidP="004A505E">
      <w:pPr>
        <w:tabs>
          <w:tab w:val="left" w:pos="2962"/>
        </w:tabs>
        <w:rPr>
          <w:sz w:val="22"/>
          <w:szCs w:val="22"/>
        </w:rPr>
      </w:pPr>
      <w:r>
        <w:rPr>
          <w:sz w:val="22"/>
          <w:szCs w:val="22"/>
        </w:rPr>
        <w:tab/>
      </w:r>
    </w:p>
    <w:p w14:paraId="0020B625" w14:textId="77777777" w:rsidR="00C77E9D" w:rsidRDefault="00C77E9D">
      <w:pPr>
        <w:rPr>
          <w:rFonts w:cs="Arial"/>
          <w:b/>
          <w:bCs/>
          <w:sz w:val="28"/>
          <w:szCs w:val="28"/>
          <w:lang w:val="nl-BE"/>
        </w:rPr>
      </w:pPr>
      <w:bookmarkStart w:id="34" w:name="_Toc2595495"/>
      <w:r>
        <w:br w:type="page"/>
      </w:r>
    </w:p>
    <w:p w14:paraId="77EF119A" w14:textId="1C90F556" w:rsidR="00A57427" w:rsidRPr="008E4883" w:rsidRDefault="00A102FF" w:rsidP="00A57427">
      <w:pPr>
        <w:pStyle w:val="Kop10"/>
      </w:pPr>
      <w:bookmarkStart w:id="35" w:name="_Toc127864312"/>
      <w:r>
        <w:t>7</w:t>
      </w:r>
      <w:r w:rsidR="00A57427">
        <w:t xml:space="preserve">. </w:t>
      </w:r>
      <w:r w:rsidR="00A57427">
        <w:rPr>
          <w:lang w:val="nl-NL"/>
        </w:rPr>
        <w:t>Strategische doelstelling 3</w:t>
      </w:r>
      <w:r w:rsidR="00A57427">
        <w:rPr>
          <w:lang w:val="nl-NL"/>
        </w:rPr>
        <w:br/>
      </w:r>
      <w:r w:rsidR="00A57427">
        <w:rPr>
          <w:lang w:val="nl-NL"/>
        </w:rPr>
        <w:br/>
      </w:r>
      <w:r w:rsidR="00A57427">
        <w:t>De bibliotheek bereikt meer mensen en communiceert doeltreffend met haar doelgroepen en haar strategische partners</w:t>
      </w:r>
      <w:bookmarkEnd w:id="34"/>
      <w:bookmarkEnd w:id="35"/>
      <w:r w:rsidR="00A57427" w:rsidRPr="00A52970">
        <w:t xml:space="preserve"> </w:t>
      </w:r>
      <w:r w:rsidR="00A57427">
        <w:br/>
      </w:r>
    </w:p>
    <w:p w14:paraId="29833C0E" w14:textId="77777777" w:rsidR="00B16CC1" w:rsidRPr="00B16CC1" w:rsidRDefault="00B16CC1" w:rsidP="00A57427">
      <w:pPr>
        <w:pStyle w:val="Plattetekst3"/>
        <w:rPr>
          <w:b w:val="0"/>
          <w:bCs w:val="0"/>
          <w:sz w:val="22"/>
        </w:rPr>
      </w:pPr>
    </w:p>
    <w:p w14:paraId="2AA3A959" w14:textId="77777777" w:rsidR="001D5222" w:rsidRPr="001D5222" w:rsidRDefault="001D5222" w:rsidP="001D5222">
      <w:pPr>
        <w:rPr>
          <w:b/>
          <w:sz w:val="22"/>
        </w:rPr>
      </w:pPr>
      <w:r w:rsidRPr="001D5222">
        <w:rPr>
          <w:b/>
          <w:sz w:val="22"/>
        </w:rPr>
        <w:t>Operationele doelstellingen</w:t>
      </w:r>
      <w:r>
        <w:rPr>
          <w:b/>
          <w:sz w:val="22"/>
        </w:rPr>
        <w:t>:</w:t>
      </w:r>
      <w:r w:rsidR="00BF22B5">
        <w:rPr>
          <w:b/>
          <w:sz w:val="22"/>
        </w:rPr>
        <w:t xml:space="preserve"> </w:t>
      </w:r>
    </w:p>
    <w:p w14:paraId="63A48103" w14:textId="77777777" w:rsidR="00CC491A" w:rsidRDefault="00CC491A" w:rsidP="00CC491A">
      <w:pPr>
        <w:rPr>
          <w:sz w:val="22"/>
          <w:lang w:val="nl-BE"/>
        </w:rPr>
      </w:pPr>
    </w:p>
    <w:p w14:paraId="38F64D72" w14:textId="77777777" w:rsidR="00CC491A" w:rsidRDefault="00CC491A" w:rsidP="00E75A0A">
      <w:pPr>
        <w:numPr>
          <w:ilvl w:val="0"/>
          <w:numId w:val="2"/>
        </w:numPr>
        <w:rPr>
          <w:sz w:val="22"/>
          <w:lang w:val="nl-BE"/>
        </w:rPr>
      </w:pPr>
      <w:r>
        <w:rPr>
          <w:sz w:val="22"/>
          <w:lang w:val="nl-BE"/>
        </w:rPr>
        <w:t xml:space="preserve">Realiseren van een </w:t>
      </w:r>
      <w:r w:rsidRPr="005A3A72">
        <w:rPr>
          <w:b/>
          <w:sz w:val="22"/>
          <w:lang w:val="nl-BE"/>
        </w:rPr>
        <w:t>groter bereik</w:t>
      </w:r>
      <w:r>
        <w:rPr>
          <w:sz w:val="22"/>
          <w:lang w:val="nl-BE"/>
        </w:rPr>
        <w:t xml:space="preserve"> van de bibliotheek.</w:t>
      </w:r>
    </w:p>
    <w:p w14:paraId="5C05E3D5" w14:textId="77777777" w:rsidR="00CC491A" w:rsidRDefault="00CC491A" w:rsidP="001E7A88">
      <w:pPr>
        <w:ind w:left="720"/>
        <w:rPr>
          <w:sz w:val="22"/>
          <w:lang w:val="nl-BE"/>
        </w:rPr>
      </w:pPr>
      <w:r w:rsidRPr="00CC491A">
        <w:rPr>
          <w:i/>
          <w:sz w:val="22"/>
          <w:lang w:val="nl-BE"/>
        </w:rPr>
        <w:t>Resultaatsindicator</w:t>
      </w:r>
      <w:r w:rsidR="00C06440">
        <w:rPr>
          <w:i/>
          <w:sz w:val="22"/>
          <w:lang w:val="nl-BE"/>
        </w:rPr>
        <w:t xml:space="preserve"> 1</w:t>
      </w:r>
      <w:r w:rsidRPr="00CC491A">
        <w:rPr>
          <w:i/>
          <w:sz w:val="22"/>
          <w:lang w:val="nl-BE"/>
        </w:rPr>
        <w:t>:</w:t>
      </w:r>
      <w:r w:rsidR="005A3A72">
        <w:rPr>
          <w:sz w:val="22"/>
          <w:lang w:val="nl-BE"/>
        </w:rPr>
        <w:t xml:space="preserve"> V</w:t>
      </w:r>
      <w:r w:rsidR="00C06440">
        <w:rPr>
          <w:sz w:val="22"/>
          <w:lang w:val="nl-BE"/>
        </w:rPr>
        <w:t>erhoging met 4</w:t>
      </w:r>
      <w:r>
        <w:rPr>
          <w:sz w:val="22"/>
          <w:lang w:val="nl-BE"/>
        </w:rPr>
        <w:t xml:space="preserve">0% van het aantal </w:t>
      </w:r>
      <w:r w:rsidR="00C06440">
        <w:rPr>
          <w:sz w:val="22"/>
          <w:lang w:val="nl-BE"/>
        </w:rPr>
        <w:t xml:space="preserve">eigen </w:t>
      </w:r>
      <w:r>
        <w:rPr>
          <w:sz w:val="22"/>
          <w:lang w:val="nl-BE"/>
        </w:rPr>
        <w:t xml:space="preserve">actieve </w:t>
      </w:r>
      <w:r w:rsidR="00C06440">
        <w:rPr>
          <w:sz w:val="22"/>
          <w:lang w:val="nl-BE"/>
        </w:rPr>
        <w:t xml:space="preserve">lezers en </w:t>
      </w:r>
      <w:r w:rsidR="006F60C5">
        <w:rPr>
          <w:sz w:val="22"/>
          <w:lang w:val="nl-BE"/>
        </w:rPr>
        <w:t>organisaties</w:t>
      </w:r>
      <w:r w:rsidR="00C06440">
        <w:rPr>
          <w:sz w:val="22"/>
          <w:lang w:val="nl-BE"/>
        </w:rPr>
        <w:t xml:space="preserve"> van 5.911</w:t>
      </w:r>
      <w:r>
        <w:rPr>
          <w:sz w:val="22"/>
          <w:lang w:val="nl-BE"/>
        </w:rPr>
        <w:t xml:space="preserve"> eind 20</w:t>
      </w:r>
      <w:r w:rsidR="00C06440">
        <w:rPr>
          <w:sz w:val="22"/>
          <w:lang w:val="nl-BE"/>
        </w:rPr>
        <w:t>17 naar ongeveer 8.275 eind 2023</w:t>
      </w:r>
      <w:r>
        <w:rPr>
          <w:sz w:val="22"/>
          <w:lang w:val="nl-BE"/>
        </w:rPr>
        <w:t>.</w:t>
      </w:r>
    </w:p>
    <w:p w14:paraId="69023EEA" w14:textId="2E491C87" w:rsidR="00C06440" w:rsidRDefault="00C06440" w:rsidP="001E7A88">
      <w:pPr>
        <w:ind w:left="720"/>
        <w:rPr>
          <w:sz w:val="22"/>
          <w:lang w:val="nl-BE"/>
        </w:rPr>
      </w:pPr>
      <w:r>
        <w:rPr>
          <w:i/>
          <w:sz w:val="22"/>
          <w:lang w:val="nl-BE"/>
        </w:rPr>
        <w:t>Resultaatsindicator 2:</w:t>
      </w:r>
      <w:r>
        <w:rPr>
          <w:sz w:val="22"/>
          <w:lang w:val="nl-BE"/>
        </w:rPr>
        <w:t xml:space="preserve"> Het aantal </w:t>
      </w:r>
      <w:r w:rsidR="00F906C9">
        <w:rPr>
          <w:sz w:val="22"/>
          <w:lang w:val="nl-BE"/>
        </w:rPr>
        <w:t xml:space="preserve">actieve </w:t>
      </w:r>
      <w:r>
        <w:rPr>
          <w:sz w:val="22"/>
          <w:lang w:val="nl-BE"/>
        </w:rPr>
        <w:t xml:space="preserve">online lezers via </w:t>
      </w:r>
      <w:r w:rsidR="00F906C9">
        <w:rPr>
          <w:sz w:val="22"/>
          <w:lang w:val="nl-BE"/>
        </w:rPr>
        <w:t xml:space="preserve">organisaties </w:t>
      </w:r>
      <w:r>
        <w:rPr>
          <w:sz w:val="22"/>
          <w:lang w:val="nl-BE"/>
        </w:rPr>
        <w:t>bedraagt eind 2020 3.000 personen.</w:t>
      </w:r>
    </w:p>
    <w:p w14:paraId="45D83F62" w14:textId="1404725D" w:rsidR="00FB5481" w:rsidRDefault="00FB5481" w:rsidP="001E7A88">
      <w:pPr>
        <w:ind w:left="720"/>
        <w:rPr>
          <w:sz w:val="22"/>
          <w:lang w:val="nl-BE"/>
        </w:rPr>
      </w:pPr>
    </w:p>
    <w:p w14:paraId="173B040F" w14:textId="36B6F769" w:rsidR="003E3F28" w:rsidRPr="003E3F28" w:rsidRDefault="003E3F28" w:rsidP="003E3F28">
      <w:pPr>
        <w:ind w:left="720"/>
        <w:rPr>
          <w:sz w:val="22"/>
        </w:rPr>
      </w:pPr>
      <w:r w:rsidRPr="003E3F28">
        <w:rPr>
          <w:sz w:val="22"/>
        </w:rPr>
        <w:t>In 2022 telden we 16.</w:t>
      </w:r>
      <w:r w:rsidR="00706D9F">
        <w:rPr>
          <w:sz w:val="22"/>
        </w:rPr>
        <w:t>448</w:t>
      </w:r>
      <w:r w:rsidRPr="003E3F28">
        <w:rPr>
          <w:sz w:val="22"/>
        </w:rPr>
        <w:t xml:space="preserve"> actieve lezers en organisaties. </w:t>
      </w:r>
    </w:p>
    <w:p w14:paraId="4E177875" w14:textId="77777777" w:rsidR="003E3F28" w:rsidRPr="003E3F28" w:rsidRDefault="003E3F28" w:rsidP="003E3F28">
      <w:pPr>
        <w:ind w:left="720"/>
        <w:rPr>
          <w:sz w:val="22"/>
        </w:rPr>
      </w:pPr>
      <w:r w:rsidRPr="003E3F28">
        <w:rPr>
          <w:sz w:val="22"/>
        </w:rPr>
        <w:t xml:space="preserve"> </w:t>
      </w:r>
    </w:p>
    <w:p w14:paraId="75750581" w14:textId="6DADEF99" w:rsidR="003E3F28" w:rsidRPr="003E3F28" w:rsidRDefault="003E3F28" w:rsidP="003E3F28">
      <w:pPr>
        <w:ind w:left="720"/>
        <w:rPr>
          <w:sz w:val="22"/>
        </w:rPr>
      </w:pPr>
      <w:r w:rsidRPr="003E3F28">
        <w:rPr>
          <w:sz w:val="22"/>
        </w:rPr>
        <w:t>Voor Daisy telden we in 2022 14.039 actieve lezers</w:t>
      </w:r>
      <w:r w:rsidR="00AF3E0A">
        <w:rPr>
          <w:sz w:val="22"/>
        </w:rPr>
        <w:t xml:space="preserve"> </w:t>
      </w:r>
      <w:r w:rsidR="00AF3E0A" w:rsidRPr="00AF3E0A">
        <w:rPr>
          <w:sz w:val="22"/>
        </w:rPr>
        <w:t>(13.847 in 2021)</w:t>
      </w:r>
      <w:r w:rsidR="00AF3E0A">
        <w:rPr>
          <w:sz w:val="22"/>
        </w:rPr>
        <w:t>, dit zijn rechtstreekse lezers (9.275)</w:t>
      </w:r>
      <w:r w:rsidRPr="003E3F28">
        <w:rPr>
          <w:sz w:val="22"/>
        </w:rPr>
        <w:t xml:space="preserve"> en </w:t>
      </w:r>
      <w:r w:rsidR="00AF3E0A">
        <w:rPr>
          <w:sz w:val="22"/>
        </w:rPr>
        <w:t xml:space="preserve">lezers via </w:t>
      </w:r>
      <w:r w:rsidRPr="003E3F28">
        <w:rPr>
          <w:sz w:val="22"/>
        </w:rPr>
        <w:t>organisaties</w:t>
      </w:r>
      <w:r w:rsidR="00AF3E0A">
        <w:rPr>
          <w:sz w:val="22"/>
        </w:rPr>
        <w:t xml:space="preserve"> (</w:t>
      </w:r>
      <w:r w:rsidR="00AF3E0A" w:rsidRPr="00AF3E0A">
        <w:rPr>
          <w:sz w:val="22"/>
        </w:rPr>
        <w:t>4.764</w:t>
      </w:r>
      <w:r w:rsidR="00AF3E0A">
        <w:rPr>
          <w:sz w:val="22"/>
        </w:rPr>
        <w:t>)</w:t>
      </w:r>
      <w:r w:rsidRPr="003E3F28">
        <w:rPr>
          <w:sz w:val="22"/>
        </w:rPr>
        <w:t xml:space="preserve">. Voor braille telden we </w:t>
      </w:r>
      <w:r w:rsidR="00AF3E0A">
        <w:rPr>
          <w:sz w:val="22"/>
        </w:rPr>
        <w:t xml:space="preserve">174 </w:t>
      </w:r>
      <w:r w:rsidR="00B31253">
        <w:rPr>
          <w:sz w:val="22"/>
        </w:rPr>
        <w:t xml:space="preserve">actieve </w:t>
      </w:r>
      <w:r w:rsidR="008D34D0">
        <w:rPr>
          <w:sz w:val="22"/>
        </w:rPr>
        <w:t xml:space="preserve">rechtstreekse </w:t>
      </w:r>
      <w:r w:rsidR="00AF3E0A">
        <w:rPr>
          <w:sz w:val="22"/>
        </w:rPr>
        <w:t>lezers</w:t>
      </w:r>
      <w:r w:rsidRPr="003E3F28">
        <w:rPr>
          <w:sz w:val="22"/>
        </w:rPr>
        <w:t xml:space="preserve"> en </w:t>
      </w:r>
      <w:r w:rsidR="00AF3E0A">
        <w:rPr>
          <w:sz w:val="22"/>
        </w:rPr>
        <w:t xml:space="preserve">14 </w:t>
      </w:r>
      <w:r w:rsidRPr="003E3F28">
        <w:rPr>
          <w:sz w:val="22"/>
        </w:rPr>
        <w:t xml:space="preserve">organisaties. </w:t>
      </w:r>
      <w:r w:rsidRPr="003E3F28">
        <w:rPr>
          <w:sz w:val="22"/>
        </w:rPr>
        <w:br/>
        <w:t>103 lezers en 6 organisaties leenden Daisy én braille.</w:t>
      </w:r>
    </w:p>
    <w:p w14:paraId="67006D66" w14:textId="250714E2" w:rsidR="003E3F28" w:rsidRPr="003E3F28" w:rsidRDefault="003E3F28" w:rsidP="003E3F28">
      <w:pPr>
        <w:ind w:left="720"/>
        <w:rPr>
          <w:sz w:val="22"/>
        </w:rPr>
      </w:pPr>
      <w:r w:rsidRPr="003E3F28">
        <w:rPr>
          <w:sz w:val="22"/>
        </w:rPr>
        <w:br/>
        <w:t>Van de Daisy-lezers (14.039) zijn er 12.762 lezers online-lezer (=</w:t>
      </w:r>
      <w:r w:rsidR="00887EAC">
        <w:rPr>
          <w:sz w:val="22"/>
        </w:rPr>
        <w:t xml:space="preserve"> </w:t>
      </w:r>
      <w:r w:rsidRPr="003E3F28">
        <w:rPr>
          <w:sz w:val="22"/>
        </w:rPr>
        <w:t xml:space="preserve">91%). 1.277 lezen op cd, ofwel 9%. Deze </w:t>
      </w:r>
      <w:r w:rsidR="00AF3E0A">
        <w:rPr>
          <w:sz w:val="22"/>
        </w:rPr>
        <w:t xml:space="preserve">kleine </w:t>
      </w:r>
      <w:r w:rsidRPr="003E3F28">
        <w:rPr>
          <w:sz w:val="22"/>
        </w:rPr>
        <w:t>groep cd-lezers zorg</w:t>
      </w:r>
      <w:r w:rsidR="00050E14">
        <w:rPr>
          <w:sz w:val="22"/>
        </w:rPr>
        <w:t>t</w:t>
      </w:r>
      <w:r w:rsidRPr="003E3F28">
        <w:rPr>
          <w:sz w:val="22"/>
        </w:rPr>
        <w:t xml:space="preserve"> voor </w:t>
      </w:r>
      <w:r w:rsidR="00050E14">
        <w:rPr>
          <w:sz w:val="22"/>
        </w:rPr>
        <w:t xml:space="preserve">maar liefst </w:t>
      </w:r>
      <w:r w:rsidRPr="003E3F28">
        <w:rPr>
          <w:sz w:val="22"/>
        </w:rPr>
        <w:t>38% van de uitleningen.</w:t>
      </w:r>
    </w:p>
    <w:p w14:paraId="1671DC6A" w14:textId="77777777" w:rsidR="003E3F28" w:rsidRPr="003E3F28" w:rsidRDefault="003E3F28" w:rsidP="003E3F28">
      <w:pPr>
        <w:ind w:left="720"/>
        <w:rPr>
          <w:sz w:val="22"/>
        </w:rPr>
      </w:pPr>
    </w:p>
    <w:p w14:paraId="292199BD" w14:textId="31DCBA3A" w:rsidR="003E3F28" w:rsidRPr="003E3F28" w:rsidRDefault="003E3F28" w:rsidP="003E3F28">
      <w:pPr>
        <w:ind w:left="720"/>
        <w:rPr>
          <w:sz w:val="22"/>
          <w:lang w:val="nl-BE"/>
        </w:rPr>
      </w:pPr>
      <w:r w:rsidRPr="003E3F28">
        <w:rPr>
          <w:sz w:val="22"/>
          <w:lang w:val="nl-BE"/>
        </w:rPr>
        <w:t>Het aantal actieve lezers via organisaties steeg van 1.693 in 2019 naar 2.297 in 2020</w:t>
      </w:r>
      <w:r w:rsidR="00AF3E0A">
        <w:rPr>
          <w:sz w:val="22"/>
          <w:lang w:val="nl-BE"/>
        </w:rPr>
        <w:t>,</w:t>
      </w:r>
      <w:r w:rsidRPr="003E3F28">
        <w:rPr>
          <w:sz w:val="22"/>
          <w:lang w:val="nl-BE"/>
        </w:rPr>
        <w:t xml:space="preserve"> naar 3.465 in 2021 </w:t>
      </w:r>
      <w:r w:rsidR="00AF3E0A">
        <w:rPr>
          <w:sz w:val="22"/>
          <w:lang w:val="nl-BE"/>
        </w:rPr>
        <w:t>tot</w:t>
      </w:r>
      <w:r w:rsidR="00AF3E0A" w:rsidRPr="003E3F28">
        <w:rPr>
          <w:sz w:val="22"/>
          <w:lang w:val="nl-BE"/>
        </w:rPr>
        <w:t xml:space="preserve"> </w:t>
      </w:r>
      <w:r w:rsidR="008D34D0">
        <w:rPr>
          <w:sz w:val="22"/>
          <w:lang w:val="nl-BE"/>
        </w:rPr>
        <w:t>4.764</w:t>
      </w:r>
      <w:r w:rsidRPr="003E3F28">
        <w:rPr>
          <w:sz w:val="22"/>
          <w:lang w:val="nl-BE"/>
        </w:rPr>
        <w:t xml:space="preserve"> in 2022. Op één jaar tijd schreven de organisaties dus 1.299 nieuwe lezers in. We zien dat het aantal actieve jeugdlezers via organisaties enorm toeneemt: van 800 in 2019 naar 1.497 in 2020 naar 2.378 in 2021 tot 3.172 in 2022.</w:t>
      </w:r>
      <w:r w:rsidR="00E94B32">
        <w:rPr>
          <w:sz w:val="22"/>
          <w:lang w:val="nl-BE"/>
        </w:rPr>
        <w:t xml:space="preserve"> </w:t>
      </w:r>
    </w:p>
    <w:p w14:paraId="458E5707" w14:textId="13E54450" w:rsidR="00490799" w:rsidRDefault="003E3F28" w:rsidP="003E3F28">
      <w:pPr>
        <w:ind w:left="720"/>
        <w:rPr>
          <w:sz w:val="22"/>
          <w:lang w:val="nl-BE"/>
        </w:rPr>
      </w:pPr>
      <w:r w:rsidRPr="003E3F28">
        <w:rPr>
          <w:sz w:val="22"/>
          <w:lang w:val="nl-BE"/>
        </w:rPr>
        <w:t>Scholen maken duidelijk gebruik van de mogelijkheid om leerlingen in te schrijven via hun organisatieaccount. Zowel bij de volwassen</w:t>
      </w:r>
      <w:r w:rsidR="00882D55">
        <w:rPr>
          <w:sz w:val="22"/>
          <w:lang w:val="nl-BE"/>
        </w:rPr>
        <w:t>en</w:t>
      </w:r>
      <w:r w:rsidRPr="003E3F28">
        <w:rPr>
          <w:sz w:val="22"/>
          <w:lang w:val="nl-BE"/>
        </w:rPr>
        <w:t xml:space="preserve"> als bij de </w:t>
      </w:r>
      <w:r w:rsidR="008924FF">
        <w:rPr>
          <w:sz w:val="22"/>
          <w:lang w:val="nl-BE"/>
        </w:rPr>
        <w:t>jeugd</w:t>
      </w:r>
      <w:r w:rsidRPr="003E3F28">
        <w:rPr>
          <w:sz w:val="22"/>
          <w:lang w:val="nl-BE"/>
        </w:rPr>
        <w:t xml:space="preserve">lezers merken we een duidelijke stijging van </w:t>
      </w:r>
      <w:r w:rsidR="008924FF">
        <w:rPr>
          <w:sz w:val="22"/>
          <w:lang w:val="nl-BE"/>
        </w:rPr>
        <w:t>‘</w:t>
      </w:r>
      <w:r w:rsidRPr="003E3F28">
        <w:rPr>
          <w:sz w:val="22"/>
          <w:lang w:val="nl-BE"/>
        </w:rPr>
        <w:t>lezers via organisaties</w:t>
      </w:r>
      <w:r w:rsidR="008924FF">
        <w:rPr>
          <w:sz w:val="22"/>
          <w:lang w:val="nl-BE"/>
        </w:rPr>
        <w:t>’</w:t>
      </w:r>
      <w:r w:rsidRPr="003E3F28">
        <w:rPr>
          <w:sz w:val="22"/>
          <w:lang w:val="nl-BE"/>
        </w:rPr>
        <w:t xml:space="preserve">. </w:t>
      </w:r>
      <w:r w:rsidR="00490799">
        <w:rPr>
          <w:sz w:val="22"/>
          <w:lang w:val="nl-BE"/>
        </w:rPr>
        <w:t>Bij de jeugd is het aantal actieve jeugdlezers via organisaties zelfs voor het eerst hoger dan het aantal actieve jeugdlezers</w:t>
      </w:r>
      <w:r w:rsidR="00AF3E0A">
        <w:rPr>
          <w:sz w:val="22"/>
          <w:lang w:val="nl-BE"/>
        </w:rPr>
        <w:t xml:space="preserve"> die rechtstreeks bij Luisterpunt lid zijn</w:t>
      </w:r>
      <w:r w:rsidR="00490799">
        <w:rPr>
          <w:sz w:val="22"/>
          <w:lang w:val="nl-BE"/>
        </w:rPr>
        <w:t>.</w:t>
      </w:r>
    </w:p>
    <w:p w14:paraId="0C6672AB" w14:textId="77777777" w:rsidR="00AF7B4B" w:rsidRDefault="00AF7B4B" w:rsidP="007259A6">
      <w:pPr>
        <w:rPr>
          <w:sz w:val="22"/>
          <w:lang w:val="nl-BE"/>
        </w:rPr>
      </w:pPr>
    </w:p>
    <w:p w14:paraId="0B47BD23" w14:textId="77777777" w:rsidR="005A3A72" w:rsidRDefault="00CC26C3" w:rsidP="00E75A0A">
      <w:pPr>
        <w:numPr>
          <w:ilvl w:val="0"/>
          <w:numId w:val="2"/>
        </w:numPr>
        <w:rPr>
          <w:sz w:val="22"/>
          <w:lang w:val="nl-BE"/>
        </w:rPr>
      </w:pPr>
      <w:r>
        <w:rPr>
          <w:b/>
          <w:sz w:val="22"/>
          <w:lang w:val="nl-BE"/>
        </w:rPr>
        <w:t>A</w:t>
      </w:r>
      <w:r w:rsidR="005A3A72" w:rsidRPr="005A3A72">
        <w:rPr>
          <w:b/>
          <w:sz w:val="22"/>
          <w:lang w:val="nl-BE"/>
        </w:rPr>
        <w:t>ctieve communicatie</w:t>
      </w:r>
      <w:r w:rsidR="00712EFE">
        <w:rPr>
          <w:sz w:val="22"/>
          <w:lang w:val="nl-BE"/>
        </w:rPr>
        <w:t xml:space="preserve"> met</w:t>
      </w:r>
      <w:r w:rsidR="005A3A72">
        <w:rPr>
          <w:sz w:val="22"/>
          <w:lang w:val="nl-BE"/>
        </w:rPr>
        <w:t xml:space="preserve"> bestaande en nieuwe lezers verder </w:t>
      </w:r>
      <w:r w:rsidR="00AA5B28">
        <w:rPr>
          <w:sz w:val="22"/>
          <w:lang w:val="nl-BE"/>
        </w:rPr>
        <w:t xml:space="preserve">uitbouwen, </w:t>
      </w:r>
      <w:r w:rsidR="005A3A72">
        <w:rPr>
          <w:sz w:val="22"/>
          <w:lang w:val="nl-BE"/>
        </w:rPr>
        <w:t>adequaat ondersteund met diverse promotiematerialen.</w:t>
      </w:r>
    </w:p>
    <w:p w14:paraId="5A2FAA2D" w14:textId="2C8ED8A8" w:rsidR="005A3A72" w:rsidRDefault="005A3A72" w:rsidP="001E7A88">
      <w:pPr>
        <w:ind w:left="720"/>
        <w:rPr>
          <w:sz w:val="22"/>
          <w:lang w:val="nl-BE"/>
        </w:rPr>
      </w:pPr>
      <w:r w:rsidRPr="005A3A72">
        <w:rPr>
          <w:i/>
          <w:sz w:val="22"/>
          <w:lang w:val="nl-BE"/>
        </w:rPr>
        <w:t>Resultaatsindicator:</w:t>
      </w:r>
      <w:r>
        <w:rPr>
          <w:sz w:val="22"/>
          <w:lang w:val="nl-BE"/>
        </w:rPr>
        <w:t xml:space="preserve"> Beschikken over specifieke promotiematerialen en </w:t>
      </w:r>
      <w:r w:rsidR="000B1930">
        <w:rPr>
          <w:sz w:val="22"/>
          <w:lang w:val="nl-BE"/>
        </w:rPr>
        <w:t xml:space="preserve">diverse </w:t>
      </w:r>
      <w:r>
        <w:rPr>
          <w:sz w:val="22"/>
          <w:lang w:val="nl-BE"/>
        </w:rPr>
        <w:t xml:space="preserve">communicatiekanalen naar </w:t>
      </w:r>
      <w:r w:rsidR="000B1930">
        <w:rPr>
          <w:sz w:val="22"/>
          <w:lang w:val="nl-BE"/>
        </w:rPr>
        <w:t xml:space="preserve">alle </w:t>
      </w:r>
      <w:r>
        <w:rPr>
          <w:sz w:val="22"/>
          <w:lang w:val="nl-BE"/>
        </w:rPr>
        <w:t xml:space="preserve">doelgroepen. </w:t>
      </w:r>
    </w:p>
    <w:p w14:paraId="7F1A7E6B" w14:textId="516F525D" w:rsidR="002B58F3" w:rsidRDefault="002B58F3" w:rsidP="001E7A88">
      <w:pPr>
        <w:ind w:left="720"/>
        <w:rPr>
          <w:sz w:val="22"/>
          <w:lang w:val="nl-BE"/>
        </w:rPr>
      </w:pPr>
    </w:p>
    <w:p w14:paraId="270E98C5" w14:textId="77777777" w:rsidR="009F2FF6" w:rsidRDefault="009F2FF6" w:rsidP="009F2FF6">
      <w:pPr>
        <w:ind w:left="720"/>
        <w:rPr>
          <w:sz w:val="22"/>
        </w:rPr>
      </w:pPr>
      <w:r w:rsidRPr="007B0173">
        <w:rPr>
          <w:sz w:val="22"/>
        </w:rPr>
        <w:t>We proberen zoveel mogelijk intermediaire organisaties te informeren over ons aanbod en onze dienstverlening. Dit doen we bv. via META (VVBAD), Iedereen Leest (bv. via Leesjury), de lokale bibliotheken, onderwijs (bv. Klascement), OVSG (Onderwijsvereniging van Steden en Gemeenten), logopedisten (bv. samenwerking met de VVL), de Brailleliga, Blindenzorg Licht en Liefde, Afasie vzw, Brussels Ouderenplatform en de Vlaamse Ouderenraad.</w:t>
      </w:r>
    </w:p>
    <w:p w14:paraId="760797C7" w14:textId="28480AC8" w:rsidR="009F2FF6" w:rsidRDefault="009F2FF6" w:rsidP="009F2FF6">
      <w:pPr>
        <w:ind w:left="720"/>
        <w:rPr>
          <w:sz w:val="22"/>
        </w:rPr>
      </w:pPr>
      <w:r>
        <w:rPr>
          <w:sz w:val="22"/>
        </w:rPr>
        <w:t xml:space="preserve">Zo publiceerden Diego Anthoons en Saskia Boets een uitgebreid artikel over 10 jaar Ik haat lezen in META, het vakblad voor bibliotheken (september 2022). Saskia Boets schreef ook het editoriaal van dit META-nummer. </w:t>
      </w:r>
    </w:p>
    <w:p w14:paraId="1C56A1CF" w14:textId="77777777" w:rsidR="009F2FF6" w:rsidRPr="00D63882" w:rsidRDefault="009F2FF6" w:rsidP="009F2FF6">
      <w:pPr>
        <w:ind w:left="720"/>
        <w:rPr>
          <w:sz w:val="22"/>
        </w:rPr>
      </w:pPr>
      <w:r>
        <w:rPr>
          <w:sz w:val="22"/>
        </w:rPr>
        <w:t xml:space="preserve">Ook in de </w:t>
      </w:r>
      <w:proofErr w:type="spellStart"/>
      <w:r>
        <w:rPr>
          <w:sz w:val="22"/>
        </w:rPr>
        <w:t>Politeia</w:t>
      </w:r>
      <w:proofErr w:type="spellEnd"/>
      <w:r>
        <w:rPr>
          <w:sz w:val="22"/>
        </w:rPr>
        <w:t>-publicatie ‘A</w:t>
      </w:r>
      <w:r w:rsidRPr="001A5300">
        <w:rPr>
          <w:sz w:val="22"/>
        </w:rPr>
        <w:t>anbod, dienstverlening en gebruikers van bibliotheken</w:t>
      </w:r>
      <w:r>
        <w:rPr>
          <w:sz w:val="22"/>
        </w:rPr>
        <w:t>’, m.m.v. VVBAD, schreef Saskia Boets een overzichtsartikel over Luisterpuntbibliotheek.</w:t>
      </w:r>
    </w:p>
    <w:p w14:paraId="428A470F" w14:textId="77777777" w:rsidR="009F2FF6" w:rsidRPr="00D63882" w:rsidRDefault="009F2FF6" w:rsidP="009F2FF6">
      <w:pPr>
        <w:ind w:left="720"/>
        <w:rPr>
          <w:sz w:val="22"/>
        </w:rPr>
      </w:pPr>
    </w:p>
    <w:p w14:paraId="4DD4E184" w14:textId="4E586499" w:rsidR="009F2FF6" w:rsidRDefault="009F2FF6" w:rsidP="009F2FF6">
      <w:pPr>
        <w:ind w:left="720"/>
        <w:rPr>
          <w:sz w:val="22"/>
        </w:rPr>
      </w:pPr>
      <w:r w:rsidRPr="00D63882">
        <w:rPr>
          <w:sz w:val="22"/>
        </w:rPr>
        <w:t>Daarnaast zijn we aanwezig op zoveel mogelijk relevante praktijkmarkten en beurzen voor intermediaire organisaties en/of onze doelgroepen en stellen we ons aanbod voor tijdens infosessies</w:t>
      </w:r>
      <w:r>
        <w:rPr>
          <w:sz w:val="22"/>
        </w:rPr>
        <w:t>, zowel online als offline</w:t>
      </w:r>
      <w:r w:rsidR="00D17F46">
        <w:rPr>
          <w:sz w:val="22"/>
        </w:rPr>
        <w:t xml:space="preserve"> (zie OD3).</w:t>
      </w:r>
      <w:r>
        <w:rPr>
          <w:sz w:val="22"/>
        </w:rPr>
        <w:t xml:space="preserve"> </w:t>
      </w:r>
    </w:p>
    <w:p w14:paraId="30181341" w14:textId="26A77E01" w:rsidR="00B22896" w:rsidRDefault="00B22896" w:rsidP="009F2FF6">
      <w:pPr>
        <w:ind w:left="720"/>
        <w:rPr>
          <w:sz w:val="22"/>
        </w:rPr>
      </w:pPr>
    </w:p>
    <w:p w14:paraId="0299BA98" w14:textId="1580C8AF" w:rsidR="00B22896" w:rsidRDefault="00946AEA" w:rsidP="009F2FF6">
      <w:pPr>
        <w:ind w:left="720"/>
        <w:rPr>
          <w:sz w:val="22"/>
        </w:rPr>
      </w:pPr>
      <w:r>
        <w:rPr>
          <w:sz w:val="22"/>
        </w:rPr>
        <w:t>Met</w:t>
      </w:r>
      <w:r w:rsidR="0002664D">
        <w:rPr>
          <w:sz w:val="22"/>
        </w:rPr>
        <w:t xml:space="preserve"> de Geef je oren de kost-campagne </w:t>
      </w:r>
      <w:r>
        <w:rPr>
          <w:sz w:val="22"/>
        </w:rPr>
        <w:t xml:space="preserve">richtten we ons begin 2022 </w:t>
      </w:r>
      <w:r w:rsidR="0002664D">
        <w:rPr>
          <w:sz w:val="22"/>
        </w:rPr>
        <w:t xml:space="preserve">samen met Transkript en Kamelego </w:t>
      </w:r>
      <w:r w:rsidR="00B11A5A">
        <w:rPr>
          <w:sz w:val="22"/>
        </w:rPr>
        <w:t xml:space="preserve">op </w:t>
      </w:r>
      <w:r w:rsidR="00866A57" w:rsidRPr="00866A57">
        <w:rPr>
          <w:sz w:val="22"/>
        </w:rPr>
        <w:t>ergotherapeut</w:t>
      </w:r>
      <w:r w:rsidR="00866A57">
        <w:rPr>
          <w:sz w:val="22"/>
        </w:rPr>
        <w:t>en</w:t>
      </w:r>
      <w:r w:rsidR="00866A57" w:rsidRPr="00866A57">
        <w:rPr>
          <w:sz w:val="22"/>
        </w:rPr>
        <w:t>, vrijwilliger</w:t>
      </w:r>
      <w:r w:rsidR="00866A57">
        <w:rPr>
          <w:sz w:val="22"/>
        </w:rPr>
        <w:t>s</w:t>
      </w:r>
      <w:r w:rsidR="00866A57" w:rsidRPr="00866A57">
        <w:rPr>
          <w:sz w:val="22"/>
        </w:rPr>
        <w:t xml:space="preserve"> </w:t>
      </w:r>
      <w:r w:rsidR="00866A57">
        <w:rPr>
          <w:sz w:val="22"/>
        </w:rPr>
        <w:t xml:space="preserve">en mensen die </w:t>
      </w:r>
      <w:r w:rsidR="00866A57" w:rsidRPr="00866A57">
        <w:rPr>
          <w:sz w:val="22"/>
        </w:rPr>
        <w:t xml:space="preserve">op een </w:t>
      </w:r>
      <w:r w:rsidR="00B21DA3">
        <w:rPr>
          <w:sz w:val="22"/>
        </w:rPr>
        <w:t xml:space="preserve">of </w:t>
      </w:r>
      <w:r w:rsidR="00866A57" w:rsidRPr="00866A57">
        <w:rPr>
          <w:sz w:val="22"/>
        </w:rPr>
        <w:t xml:space="preserve">andere manier bezig </w:t>
      </w:r>
      <w:r w:rsidR="008D34D0">
        <w:rPr>
          <w:sz w:val="22"/>
        </w:rPr>
        <w:t xml:space="preserve">zijn </w:t>
      </w:r>
      <w:r w:rsidR="00866A57" w:rsidRPr="00866A57">
        <w:rPr>
          <w:sz w:val="22"/>
        </w:rPr>
        <w:t>met lezen in een zorgvoorziening</w:t>
      </w:r>
      <w:r w:rsidR="00866A57">
        <w:rPr>
          <w:sz w:val="22"/>
        </w:rPr>
        <w:t xml:space="preserve">. </w:t>
      </w:r>
      <w:r w:rsidR="0002664D">
        <w:rPr>
          <w:sz w:val="22"/>
        </w:rPr>
        <w:t>We zorgden</w:t>
      </w:r>
      <w:r w:rsidR="002B7BAD">
        <w:rPr>
          <w:sz w:val="22"/>
        </w:rPr>
        <w:t xml:space="preserve"> voor een vernieuwde website, nieuw promotiemateriaal en infosessies. Meer info hierover in OD</w:t>
      </w:r>
      <w:r w:rsidR="00B11A5A">
        <w:rPr>
          <w:sz w:val="22"/>
        </w:rPr>
        <w:t>6. Het najaar stond dan weer volop</w:t>
      </w:r>
      <w:r w:rsidR="00B22896">
        <w:rPr>
          <w:sz w:val="22"/>
        </w:rPr>
        <w:t xml:space="preserve"> in het teken van 10 jaar Ik haat lezen, </w:t>
      </w:r>
      <w:r w:rsidR="00866A57">
        <w:rPr>
          <w:sz w:val="22"/>
        </w:rPr>
        <w:t>onze campagne gericht op kinderen met dyslexie. A</w:t>
      </w:r>
      <w:r w:rsidR="00B22896">
        <w:rPr>
          <w:sz w:val="22"/>
        </w:rPr>
        <w:t>l onze projecten en materialen die we hiervoor ontwikkelden bespreken we bij OD5.</w:t>
      </w:r>
    </w:p>
    <w:p w14:paraId="7ADC6156" w14:textId="77777777" w:rsidR="009F2FF6" w:rsidRPr="00D63882" w:rsidRDefault="009F2FF6" w:rsidP="009F2FF6">
      <w:pPr>
        <w:ind w:left="720"/>
        <w:rPr>
          <w:sz w:val="22"/>
          <w:highlight w:val="lightGray"/>
        </w:rPr>
      </w:pPr>
    </w:p>
    <w:p w14:paraId="738F1F05" w14:textId="781D3663" w:rsidR="009F2FF6" w:rsidRPr="00626187" w:rsidRDefault="009F2FF6" w:rsidP="009F2FF6">
      <w:pPr>
        <w:ind w:left="720"/>
        <w:rPr>
          <w:sz w:val="22"/>
        </w:rPr>
      </w:pPr>
      <w:r w:rsidRPr="00626187">
        <w:rPr>
          <w:sz w:val="22"/>
        </w:rPr>
        <w:t xml:space="preserve">We onderhouden onze websites (luisterpuntbibliotheek.be en ikhaatlezen.be) actief. Geregeld publiceren we nieuwsberichten, plaatsen we boeken in de kijker, maken we lezers nieuwsgierig met luisterfragmenten, … </w:t>
      </w:r>
      <w:r w:rsidR="00946AEA">
        <w:rPr>
          <w:sz w:val="22"/>
        </w:rPr>
        <w:t>Vernieuwingen of aanpassingen in onze</w:t>
      </w:r>
      <w:r w:rsidR="00946AEA" w:rsidRPr="00626187">
        <w:rPr>
          <w:sz w:val="22"/>
        </w:rPr>
        <w:t xml:space="preserve"> </w:t>
      </w:r>
      <w:r w:rsidRPr="00626187">
        <w:rPr>
          <w:sz w:val="22"/>
        </w:rPr>
        <w:t xml:space="preserve">dienstverlening </w:t>
      </w:r>
      <w:r w:rsidR="00946AEA">
        <w:rPr>
          <w:sz w:val="22"/>
        </w:rPr>
        <w:t>communiceren we</w:t>
      </w:r>
      <w:r w:rsidR="00946AEA" w:rsidRPr="00626187">
        <w:rPr>
          <w:sz w:val="22"/>
        </w:rPr>
        <w:t xml:space="preserve"> </w:t>
      </w:r>
      <w:r w:rsidRPr="00626187">
        <w:rPr>
          <w:sz w:val="22"/>
        </w:rPr>
        <w:t>telkens op de websites.</w:t>
      </w:r>
    </w:p>
    <w:p w14:paraId="2BB65A33" w14:textId="0C2BB2FD" w:rsidR="00904707" w:rsidRDefault="009F2FF6" w:rsidP="009F2FF6">
      <w:pPr>
        <w:ind w:left="720"/>
        <w:rPr>
          <w:sz w:val="22"/>
        </w:rPr>
      </w:pPr>
      <w:r w:rsidRPr="00626187">
        <w:rPr>
          <w:sz w:val="22"/>
        </w:rPr>
        <w:t xml:space="preserve">Ook op de </w:t>
      </w:r>
      <w:r w:rsidR="00FB20C0" w:rsidRPr="00626187">
        <w:rPr>
          <w:sz w:val="22"/>
        </w:rPr>
        <w:t>startpagina van onze catalogus</w:t>
      </w:r>
      <w:r w:rsidRPr="00626187">
        <w:rPr>
          <w:sz w:val="22"/>
        </w:rPr>
        <w:t xml:space="preserve"> plaatsen we korte nieuwsberichten (bv. auteurs die genomineerd zijn voor een literaire prijs, een jeugdboek of auteurslezing in de kijker, het Poëziegeschenk, …). Naast nieuwsberichten publiceren we elke maand een carrousel met alle boeken die in Luistervink – ons gesproken huistijdschrift – besproken worden. Ook boeken van de Leesjury of de Jeugdboekenmaand zetten we in de kijker aan de hand van een carrousel. </w:t>
      </w:r>
    </w:p>
    <w:p w14:paraId="11179E1B" w14:textId="52191EEA" w:rsidR="00904707" w:rsidRDefault="00904707" w:rsidP="009F2FF6">
      <w:pPr>
        <w:ind w:left="720"/>
        <w:rPr>
          <w:sz w:val="22"/>
        </w:rPr>
      </w:pPr>
    </w:p>
    <w:p w14:paraId="1C6BEAD3" w14:textId="2144629E" w:rsidR="00904707" w:rsidRDefault="00904707" w:rsidP="00904707">
      <w:pPr>
        <w:ind w:left="720"/>
        <w:jc w:val="center"/>
        <w:rPr>
          <w:sz w:val="22"/>
        </w:rPr>
      </w:pPr>
      <w:r w:rsidRPr="00904707">
        <w:rPr>
          <w:noProof/>
          <w:sz w:val="22"/>
        </w:rPr>
        <w:drawing>
          <wp:inline distT="0" distB="0" distL="0" distR="0" wp14:anchorId="047A59E4" wp14:editId="4EA69C02">
            <wp:extent cx="4762500" cy="3650094"/>
            <wp:effectExtent l="19050" t="19050" r="19050" b="26670"/>
            <wp:docPr id="45" name="Afbeelding 45" descr="startpagina catalogus met een aantrekkelijke carrousel met boekentips uit Luisterv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startpagina catalogus met een aantrekkelijke carrousel met boekentips uit Luistervink"/>
                    <pic:cNvPicPr/>
                  </pic:nvPicPr>
                  <pic:blipFill>
                    <a:blip r:embed="rId28"/>
                    <a:stretch>
                      <a:fillRect/>
                    </a:stretch>
                  </pic:blipFill>
                  <pic:spPr>
                    <a:xfrm>
                      <a:off x="0" y="0"/>
                      <a:ext cx="4771088" cy="3656676"/>
                    </a:xfrm>
                    <a:prstGeom prst="rect">
                      <a:avLst/>
                    </a:prstGeom>
                    <a:ln>
                      <a:solidFill>
                        <a:srgbClr val="007A9C"/>
                      </a:solidFill>
                    </a:ln>
                  </pic:spPr>
                </pic:pic>
              </a:graphicData>
            </a:graphic>
          </wp:inline>
        </w:drawing>
      </w:r>
    </w:p>
    <w:p w14:paraId="1DB57DEC" w14:textId="7C3F2066" w:rsidR="00904707" w:rsidRPr="00904707" w:rsidRDefault="00904707" w:rsidP="00904707">
      <w:pPr>
        <w:ind w:left="720"/>
        <w:rPr>
          <w:i/>
          <w:iCs/>
          <w:sz w:val="18"/>
          <w:szCs w:val="18"/>
        </w:rPr>
      </w:pPr>
      <w:r w:rsidRPr="00904707">
        <w:rPr>
          <w:i/>
          <w:iCs/>
          <w:sz w:val="18"/>
          <w:szCs w:val="18"/>
        </w:rPr>
        <w:t>Beschrijving beeld: startpagina catalogus met een aantrekkelijke carrousel met boekentips uit Luistervink.</w:t>
      </w:r>
    </w:p>
    <w:p w14:paraId="40A0D9D8" w14:textId="39E29923" w:rsidR="009F2FF6" w:rsidRPr="001A7E5E" w:rsidRDefault="009F2FF6" w:rsidP="009F2FF6">
      <w:pPr>
        <w:rPr>
          <w:sz w:val="22"/>
          <w:highlight w:val="yellow"/>
        </w:rPr>
      </w:pPr>
    </w:p>
    <w:p w14:paraId="75D217CB" w14:textId="1AD4BDF4" w:rsidR="009F2FF6" w:rsidRPr="00EB5898" w:rsidRDefault="009F2FF6" w:rsidP="009F2FF6">
      <w:pPr>
        <w:ind w:left="720"/>
        <w:rPr>
          <w:sz w:val="22"/>
        </w:rPr>
      </w:pPr>
      <w:r w:rsidRPr="00EB5898">
        <w:rPr>
          <w:sz w:val="22"/>
        </w:rPr>
        <w:t>Luisterpuntbibliotheek.be telde 56.490 bezoekers</w:t>
      </w:r>
      <w:r w:rsidR="003230D7">
        <w:rPr>
          <w:sz w:val="22"/>
        </w:rPr>
        <w:t xml:space="preserve"> </w:t>
      </w:r>
      <w:r w:rsidR="003230D7" w:rsidRPr="00EB5898">
        <w:rPr>
          <w:sz w:val="22"/>
        </w:rPr>
        <w:t xml:space="preserve">in 2022 </w:t>
      </w:r>
      <w:r w:rsidR="00217BC3" w:rsidRPr="00EB5898">
        <w:rPr>
          <w:sz w:val="22"/>
        </w:rPr>
        <w:t xml:space="preserve">(67.436 </w:t>
      </w:r>
      <w:r w:rsidR="00946AEA" w:rsidRPr="00EB5898">
        <w:rPr>
          <w:sz w:val="22"/>
        </w:rPr>
        <w:t>in 2021</w:t>
      </w:r>
      <w:r w:rsidR="00217BC3" w:rsidRPr="00EB5898">
        <w:rPr>
          <w:sz w:val="22"/>
        </w:rPr>
        <w:t>)</w:t>
      </w:r>
      <w:r w:rsidRPr="00EB5898">
        <w:rPr>
          <w:sz w:val="22"/>
        </w:rPr>
        <w:t>, mijn.luisterpuntbibliotheek.be telde er 126.524</w:t>
      </w:r>
      <w:r w:rsidR="00217BC3" w:rsidRPr="00EB5898">
        <w:rPr>
          <w:sz w:val="22"/>
        </w:rPr>
        <w:t xml:space="preserve"> (138.845 </w:t>
      </w:r>
      <w:r w:rsidR="00946AEA" w:rsidRPr="00EB5898">
        <w:rPr>
          <w:sz w:val="22"/>
        </w:rPr>
        <w:t>in 2021</w:t>
      </w:r>
      <w:r w:rsidR="00217BC3" w:rsidRPr="00EB5898">
        <w:rPr>
          <w:sz w:val="22"/>
        </w:rPr>
        <w:t>)</w:t>
      </w:r>
      <w:r w:rsidRPr="00EB5898">
        <w:rPr>
          <w:sz w:val="22"/>
        </w:rPr>
        <w:t xml:space="preserve">. </w:t>
      </w:r>
    </w:p>
    <w:p w14:paraId="263D8E7F" w14:textId="57890A31" w:rsidR="00217BC3" w:rsidRDefault="00217BC3" w:rsidP="009F2FF6">
      <w:pPr>
        <w:ind w:left="720"/>
        <w:rPr>
          <w:sz w:val="22"/>
        </w:rPr>
      </w:pPr>
      <w:r w:rsidRPr="00EB5898">
        <w:rPr>
          <w:sz w:val="22"/>
        </w:rPr>
        <w:t xml:space="preserve">Ikhaatlezen.be telde 43.530 bezoekers in 2022, bijna dubbel zoveel bezoekers </w:t>
      </w:r>
      <w:r w:rsidR="0026131A" w:rsidRPr="00EB5898">
        <w:rPr>
          <w:sz w:val="22"/>
        </w:rPr>
        <w:t>als in</w:t>
      </w:r>
      <w:r w:rsidRPr="00EB5898">
        <w:rPr>
          <w:sz w:val="22"/>
        </w:rPr>
        <w:t xml:space="preserve"> 2021</w:t>
      </w:r>
      <w:r w:rsidR="0026131A" w:rsidRPr="00EB5898">
        <w:rPr>
          <w:sz w:val="22"/>
        </w:rPr>
        <w:t xml:space="preserve"> (</w:t>
      </w:r>
      <w:r w:rsidRPr="00EB5898">
        <w:rPr>
          <w:sz w:val="22"/>
        </w:rPr>
        <w:t xml:space="preserve">22.302 </w:t>
      </w:r>
      <w:r w:rsidR="0026131A" w:rsidRPr="00EB5898">
        <w:rPr>
          <w:sz w:val="22"/>
        </w:rPr>
        <w:t>bezoekers)</w:t>
      </w:r>
      <w:r w:rsidR="003E49AB" w:rsidRPr="00EB5898">
        <w:rPr>
          <w:sz w:val="22"/>
        </w:rPr>
        <w:t xml:space="preserve"> – het resultaat van onze uitgebreide campagne.</w:t>
      </w:r>
    </w:p>
    <w:p w14:paraId="3F58CB66" w14:textId="4C7FDA7A" w:rsidR="00AC7B4C" w:rsidRDefault="00AC7B4C" w:rsidP="009F2FF6">
      <w:pPr>
        <w:ind w:left="720"/>
        <w:rPr>
          <w:sz w:val="22"/>
        </w:rPr>
      </w:pPr>
    </w:p>
    <w:p w14:paraId="5FED4CAA" w14:textId="1CB32B4E" w:rsidR="00AC7B4C" w:rsidRDefault="00866A57" w:rsidP="009F2FF6">
      <w:pPr>
        <w:ind w:left="720"/>
        <w:rPr>
          <w:sz w:val="22"/>
        </w:rPr>
      </w:pPr>
      <w:r w:rsidRPr="00C21220">
        <w:rPr>
          <w:sz w:val="22"/>
        </w:rPr>
        <w:t xml:space="preserve">De vernieuwde website </w:t>
      </w:r>
      <w:hyperlink r:id="rId29" w:history="1">
        <w:r w:rsidRPr="00C21220">
          <w:rPr>
            <w:rStyle w:val="Hyperlink"/>
            <w:sz w:val="22"/>
          </w:rPr>
          <w:t>www.geefjeorendekost.be</w:t>
        </w:r>
      </w:hyperlink>
      <w:r w:rsidRPr="00C21220">
        <w:rPr>
          <w:sz w:val="22"/>
        </w:rPr>
        <w:t xml:space="preserve"> haalde in 2022 </w:t>
      </w:r>
      <w:r w:rsidR="00A17899" w:rsidRPr="00C21220">
        <w:rPr>
          <w:sz w:val="22"/>
        </w:rPr>
        <w:t>13.371</w:t>
      </w:r>
      <w:r w:rsidRPr="00C21220">
        <w:rPr>
          <w:sz w:val="22"/>
        </w:rPr>
        <w:t xml:space="preserve"> bezoekers.</w:t>
      </w:r>
      <w:r w:rsidR="002F3B0D">
        <w:rPr>
          <w:sz w:val="22"/>
        </w:rPr>
        <w:t xml:space="preserve"> </w:t>
      </w:r>
    </w:p>
    <w:p w14:paraId="6D59CA64" w14:textId="77777777" w:rsidR="00BE3D07" w:rsidRDefault="00BE3D07" w:rsidP="00626187">
      <w:pPr>
        <w:ind w:left="720"/>
        <w:rPr>
          <w:sz w:val="22"/>
        </w:rPr>
      </w:pPr>
    </w:p>
    <w:p w14:paraId="46249BA9" w14:textId="4488F334" w:rsidR="00626187" w:rsidRPr="00626187" w:rsidRDefault="00A13361" w:rsidP="00626187">
      <w:pPr>
        <w:ind w:left="720"/>
        <w:rPr>
          <w:sz w:val="22"/>
        </w:rPr>
      </w:pPr>
      <w:r>
        <w:rPr>
          <w:sz w:val="22"/>
        </w:rPr>
        <w:t>Uit onze lezersbevraging</w:t>
      </w:r>
      <w:r w:rsidR="009F2FF6" w:rsidRPr="005D38FE">
        <w:rPr>
          <w:sz w:val="22"/>
        </w:rPr>
        <w:t xml:space="preserve"> bleek dat l</w:t>
      </w:r>
      <w:r w:rsidR="009F2FF6" w:rsidRPr="004F0310">
        <w:rPr>
          <w:sz w:val="22"/>
        </w:rPr>
        <w:t>ezers die Luistervink niet beluisteren of ons niet volgen op sociale media, bepaalde aspecten van onze werking</w:t>
      </w:r>
      <w:r w:rsidR="009F2FF6" w:rsidRPr="005D38FE">
        <w:rPr>
          <w:sz w:val="22"/>
        </w:rPr>
        <w:t xml:space="preserve"> missen</w:t>
      </w:r>
      <w:r w:rsidR="009F2FF6" w:rsidRPr="004F0310">
        <w:rPr>
          <w:sz w:val="22"/>
        </w:rPr>
        <w:t xml:space="preserve">. </w:t>
      </w:r>
      <w:r w:rsidR="009F2FF6">
        <w:rPr>
          <w:sz w:val="22"/>
        </w:rPr>
        <w:t xml:space="preserve">Om die reden </w:t>
      </w:r>
      <w:r w:rsidR="009F2FF6" w:rsidRPr="00626187">
        <w:rPr>
          <w:sz w:val="22"/>
        </w:rPr>
        <w:t xml:space="preserve">zijn we </w:t>
      </w:r>
      <w:r w:rsidRPr="00626187">
        <w:rPr>
          <w:sz w:val="22"/>
        </w:rPr>
        <w:t xml:space="preserve">vanaf september 2022 gestart met </w:t>
      </w:r>
      <w:r w:rsidR="009F2FF6" w:rsidRPr="00626187">
        <w:rPr>
          <w:sz w:val="22"/>
        </w:rPr>
        <w:t>een</w:t>
      </w:r>
      <w:r w:rsidRPr="00626187">
        <w:rPr>
          <w:sz w:val="22"/>
        </w:rPr>
        <w:t xml:space="preserve"> maandelijkse </w:t>
      </w:r>
      <w:r w:rsidR="009F2FF6" w:rsidRPr="00626187">
        <w:rPr>
          <w:sz w:val="22"/>
        </w:rPr>
        <w:t>e-</w:t>
      </w:r>
      <w:r w:rsidR="00C21220">
        <w:rPr>
          <w:sz w:val="22"/>
        </w:rPr>
        <w:t>mail</w:t>
      </w:r>
      <w:r w:rsidR="009F2FF6" w:rsidRPr="00626187">
        <w:rPr>
          <w:sz w:val="22"/>
        </w:rPr>
        <w:t>nieuwsbrief</w:t>
      </w:r>
      <w:r w:rsidR="00730C31" w:rsidRPr="00626187">
        <w:rPr>
          <w:sz w:val="22"/>
        </w:rPr>
        <w:t xml:space="preserve"> voor onze lezers</w:t>
      </w:r>
      <w:r w:rsidR="00626187" w:rsidRPr="00626187">
        <w:rPr>
          <w:sz w:val="22"/>
        </w:rPr>
        <w:t xml:space="preserve">, </w:t>
      </w:r>
      <w:r w:rsidR="00BE3D07">
        <w:rPr>
          <w:sz w:val="22"/>
        </w:rPr>
        <w:t>de eerste nieuwsbrief werd</w:t>
      </w:r>
      <w:r w:rsidR="00626187" w:rsidRPr="00626187">
        <w:rPr>
          <w:sz w:val="22"/>
        </w:rPr>
        <w:t xml:space="preserve"> verstuurd naar 10.136 lezers. </w:t>
      </w:r>
    </w:p>
    <w:p w14:paraId="4D19CED4" w14:textId="13423B6D" w:rsidR="00386B57" w:rsidRDefault="00730C31" w:rsidP="009F2FF6">
      <w:pPr>
        <w:ind w:left="720"/>
        <w:rPr>
          <w:sz w:val="22"/>
        </w:rPr>
      </w:pPr>
      <w:r w:rsidRPr="00626187">
        <w:rPr>
          <w:sz w:val="22"/>
        </w:rPr>
        <w:t>Eind 2022 tellen we 10.923 abonnees</w:t>
      </w:r>
      <w:r w:rsidR="00386B57" w:rsidRPr="00626187">
        <w:rPr>
          <w:sz w:val="22"/>
        </w:rPr>
        <w:t xml:space="preserve"> op de nieuwsbrief, </w:t>
      </w:r>
      <w:r w:rsidR="00BD0463" w:rsidRPr="00626187">
        <w:rPr>
          <w:sz w:val="22"/>
        </w:rPr>
        <w:t>we merken dat deze in de smaak valt bij onze lezers.</w:t>
      </w:r>
    </w:p>
    <w:p w14:paraId="6EEE74C6" w14:textId="77777777" w:rsidR="00BE7DC4" w:rsidRDefault="00BE7DC4" w:rsidP="009F2FF6">
      <w:pPr>
        <w:ind w:left="720"/>
        <w:rPr>
          <w:sz w:val="22"/>
        </w:rPr>
      </w:pPr>
    </w:p>
    <w:p w14:paraId="63BDFA5D" w14:textId="42F7AF4B" w:rsidR="00386B57" w:rsidRDefault="00BE3D07" w:rsidP="00BE7DC4">
      <w:pPr>
        <w:ind w:left="720"/>
        <w:jc w:val="center"/>
        <w:rPr>
          <w:sz w:val="22"/>
        </w:rPr>
      </w:pPr>
      <w:r w:rsidRPr="00BE3D07">
        <w:rPr>
          <w:noProof/>
          <w:sz w:val="22"/>
        </w:rPr>
        <w:drawing>
          <wp:inline distT="0" distB="0" distL="0" distR="0" wp14:anchorId="330CB76C" wp14:editId="316D9E87">
            <wp:extent cx="2941320" cy="3495539"/>
            <wp:effectExtent l="19050" t="19050" r="11430" b="10160"/>
            <wp:docPr id="37" name="Afbeelding 37" descr="item over opendeurdag uit lezersnieuwsbrief van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item over opendeurdag uit lezersnieuwsbrief van december"/>
                    <pic:cNvPicPr/>
                  </pic:nvPicPr>
                  <pic:blipFill>
                    <a:blip r:embed="rId30"/>
                    <a:stretch>
                      <a:fillRect/>
                    </a:stretch>
                  </pic:blipFill>
                  <pic:spPr>
                    <a:xfrm>
                      <a:off x="0" y="0"/>
                      <a:ext cx="2948733" cy="3504348"/>
                    </a:xfrm>
                    <a:prstGeom prst="rect">
                      <a:avLst/>
                    </a:prstGeom>
                    <a:ln>
                      <a:solidFill>
                        <a:srgbClr val="007A9C"/>
                      </a:solidFill>
                    </a:ln>
                  </pic:spPr>
                </pic:pic>
              </a:graphicData>
            </a:graphic>
          </wp:inline>
        </w:drawing>
      </w:r>
    </w:p>
    <w:p w14:paraId="4225BD02" w14:textId="307075B9" w:rsidR="009F2FF6" w:rsidRDefault="00BE7DC4" w:rsidP="009F2FF6">
      <w:pPr>
        <w:ind w:left="720"/>
        <w:rPr>
          <w:rStyle w:val="Hyperlink"/>
          <w:i/>
          <w:iCs/>
          <w:sz w:val="18"/>
          <w:szCs w:val="20"/>
        </w:rPr>
      </w:pPr>
      <w:r w:rsidRPr="00BE7DC4">
        <w:rPr>
          <w:i/>
          <w:iCs/>
          <w:sz w:val="18"/>
          <w:szCs w:val="20"/>
        </w:rPr>
        <w:t xml:space="preserve">Beschrijving beeld: item over opendeurdag uit </w:t>
      </w:r>
      <w:hyperlink r:id="rId31" w:history="1">
        <w:r w:rsidRPr="00BE7DC4">
          <w:rPr>
            <w:rStyle w:val="Hyperlink"/>
            <w:i/>
            <w:iCs/>
            <w:sz w:val="18"/>
            <w:szCs w:val="20"/>
          </w:rPr>
          <w:t>onze lezersnieuwsbrief van december</w:t>
        </w:r>
      </w:hyperlink>
    </w:p>
    <w:p w14:paraId="6560F938" w14:textId="77777777" w:rsidR="006A376C" w:rsidRDefault="006A376C" w:rsidP="009F2FF6">
      <w:pPr>
        <w:ind w:left="720"/>
        <w:rPr>
          <w:i/>
          <w:iCs/>
          <w:sz w:val="18"/>
          <w:szCs w:val="20"/>
        </w:rPr>
      </w:pPr>
    </w:p>
    <w:p w14:paraId="4F709581" w14:textId="5BC4C80F" w:rsidR="009F2FF6" w:rsidRPr="00C21220" w:rsidRDefault="00865D04" w:rsidP="009F2FF6">
      <w:pPr>
        <w:ind w:left="720"/>
        <w:rPr>
          <w:sz w:val="22"/>
        </w:rPr>
      </w:pPr>
      <w:r>
        <w:rPr>
          <w:sz w:val="22"/>
        </w:rPr>
        <w:t>Daarnaast hebben we al langer drie nieuwsbrieven voor organisaties: de</w:t>
      </w:r>
      <w:r w:rsidR="009F2FF6" w:rsidRPr="00D63882">
        <w:rPr>
          <w:sz w:val="22"/>
        </w:rPr>
        <w:t xml:space="preserve"> Ik haat </w:t>
      </w:r>
      <w:r w:rsidR="009F2FF6" w:rsidRPr="00626187">
        <w:rPr>
          <w:sz w:val="22"/>
        </w:rPr>
        <w:t>lezen-nieuwsbrief</w:t>
      </w:r>
      <w:r w:rsidRPr="00626187">
        <w:rPr>
          <w:sz w:val="22"/>
        </w:rPr>
        <w:t xml:space="preserve"> (voor scholen, logopedisten, …)</w:t>
      </w:r>
      <w:r w:rsidR="009F2FF6" w:rsidRPr="00626187">
        <w:rPr>
          <w:sz w:val="22"/>
        </w:rPr>
        <w:t>, de bibliothekennieuwsbrief en de nieuwsbrief gericht naar de zorgsector. Eind 2022 tellen we 3</w:t>
      </w:r>
      <w:r w:rsidRPr="00626187">
        <w:rPr>
          <w:sz w:val="22"/>
        </w:rPr>
        <w:t>.</w:t>
      </w:r>
      <w:r w:rsidR="009F2FF6" w:rsidRPr="00626187">
        <w:rPr>
          <w:sz w:val="22"/>
        </w:rPr>
        <w:t xml:space="preserve">092 abonnees voor de Ik haat lezen-nieuwsbrief (1.601 eind 2021), 590 voor de bibliothekennieuwsbrief (458 eind 2021) en 193 voor de zorgsector (123 eind 2021). Het communicatieteam maakt actief promotie voor de nieuwsbrieven tijdens infosessies en workshops, en bezoekers </w:t>
      </w:r>
      <w:r w:rsidR="00626187" w:rsidRPr="00626187">
        <w:rPr>
          <w:sz w:val="22"/>
        </w:rPr>
        <w:t>van</w:t>
      </w:r>
      <w:r w:rsidR="009F2FF6" w:rsidRPr="00626187">
        <w:rPr>
          <w:sz w:val="22"/>
        </w:rPr>
        <w:t xml:space="preserve"> bv. beurzen kunnen zich meteen online inschrijven of hun e-mailadres achterlaten op een formulier. Ook delen we de nieuwsbrieven op Facebook.</w:t>
      </w:r>
    </w:p>
    <w:p w14:paraId="683479FA" w14:textId="77777777" w:rsidR="009F2FF6" w:rsidRPr="00F72552" w:rsidRDefault="009F2FF6" w:rsidP="009F2FF6">
      <w:pPr>
        <w:ind w:left="720"/>
        <w:rPr>
          <w:sz w:val="22"/>
        </w:rPr>
      </w:pPr>
    </w:p>
    <w:p w14:paraId="40386CB3" w14:textId="49B21C3F" w:rsidR="009F2FF6" w:rsidRDefault="009F2FF6" w:rsidP="009F2FF6">
      <w:pPr>
        <w:ind w:left="720"/>
        <w:rPr>
          <w:sz w:val="22"/>
        </w:rPr>
      </w:pPr>
      <w:r w:rsidRPr="00D63882">
        <w:rPr>
          <w:sz w:val="22"/>
        </w:rPr>
        <w:t xml:space="preserve">De Ik haat lezen-nieuwsbrief stuurden we vier keer uit </w:t>
      </w:r>
      <w:r w:rsidR="00851D27">
        <w:rPr>
          <w:sz w:val="22"/>
        </w:rPr>
        <w:t xml:space="preserve">in 2022 </w:t>
      </w:r>
      <w:r w:rsidRPr="00D63882">
        <w:rPr>
          <w:sz w:val="22"/>
        </w:rPr>
        <w:t>(</w:t>
      </w:r>
      <w:r w:rsidRPr="003072C3">
        <w:rPr>
          <w:sz w:val="22"/>
        </w:rPr>
        <w:t xml:space="preserve">maart, augustus, oktober, </w:t>
      </w:r>
      <w:r w:rsidRPr="006774CB">
        <w:rPr>
          <w:sz w:val="22"/>
        </w:rPr>
        <w:t>november</w:t>
      </w:r>
      <w:r w:rsidRPr="00D63882">
        <w:rPr>
          <w:sz w:val="22"/>
        </w:rPr>
        <w:t>)</w:t>
      </w:r>
      <w:r w:rsidR="00851D27">
        <w:rPr>
          <w:sz w:val="22"/>
        </w:rPr>
        <w:t>, d</w:t>
      </w:r>
      <w:r w:rsidRPr="00D63882">
        <w:rPr>
          <w:sz w:val="22"/>
        </w:rPr>
        <w:t>e bibliothekennieuwsbrief v</w:t>
      </w:r>
      <w:r w:rsidRPr="00DE18C4">
        <w:rPr>
          <w:sz w:val="22"/>
        </w:rPr>
        <w:t xml:space="preserve">ijf </w:t>
      </w:r>
      <w:r w:rsidRPr="00D63882">
        <w:rPr>
          <w:sz w:val="22"/>
        </w:rPr>
        <w:t>keer (</w:t>
      </w:r>
      <w:r w:rsidRPr="00DE18C4">
        <w:rPr>
          <w:sz w:val="22"/>
        </w:rPr>
        <w:t>maart, juni, september, oktober</w:t>
      </w:r>
      <w:r>
        <w:rPr>
          <w:sz w:val="22"/>
        </w:rPr>
        <w:t>, november</w:t>
      </w:r>
      <w:r w:rsidRPr="00D63882">
        <w:rPr>
          <w:sz w:val="22"/>
        </w:rPr>
        <w:t xml:space="preserve">). De zorgsector ontving 1 nieuwsbrief in </w:t>
      </w:r>
      <w:r w:rsidRPr="00DE18C4">
        <w:rPr>
          <w:sz w:val="22"/>
        </w:rPr>
        <w:t>mei 2022.</w:t>
      </w:r>
      <w:r w:rsidRPr="00D63882">
        <w:rPr>
          <w:sz w:val="22"/>
        </w:rPr>
        <w:t xml:space="preserve"> </w:t>
      </w:r>
      <w:r w:rsidR="004E6805">
        <w:rPr>
          <w:sz w:val="22"/>
        </w:rPr>
        <w:t>Daarnaast stuurden we b</w:t>
      </w:r>
      <w:r w:rsidRPr="00D63882">
        <w:rPr>
          <w:sz w:val="22"/>
        </w:rPr>
        <w:t>egin 2022 een mailing uit naar alle woonzorgcentra in Vlaanderen over onze vernieuwde campagne (met bijhorende infosessies) ‘Gaat lezen moeilijk? Geef je oren de kost!’, samen met Transkript en Kamelego.</w:t>
      </w:r>
      <w:r w:rsidRPr="00D63882">
        <w:rPr>
          <w:sz w:val="22"/>
          <w:highlight w:val="lightGray"/>
        </w:rPr>
        <w:br/>
      </w:r>
      <w:r w:rsidRPr="00D63882">
        <w:rPr>
          <w:sz w:val="22"/>
        </w:rPr>
        <w:t xml:space="preserve">Ons nieuwsbrievenarchief staat op </w:t>
      </w:r>
      <w:hyperlink r:id="rId32" w:history="1">
        <w:r w:rsidRPr="00D63882">
          <w:rPr>
            <w:color w:val="0000FF"/>
            <w:sz w:val="22"/>
            <w:u w:val="single"/>
          </w:rPr>
          <w:t>onze website</w:t>
        </w:r>
      </w:hyperlink>
      <w:r w:rsidRPr="00D63882">
        <w:rPr>
          <w:sz w:val="22"/>
        </w:rPr>
        <w:t>.</w:t>
      </w:r>
    </w:p>
    <w:p w14:paraId="2240EA5E" w14:textId="63468B20" w:rsidR="004E6805" w:rsidRDefault="004E6805" w:rsidP="009F2FF6">
      <w:pPr>
        <w:ind w:left="720"/>
        <w:rPr>
          <w:sz w:val="22"/>
        </w:rPr>
      </w:pPr>
    </w:p>
    <w:p w14:paraId="2FC50C29" w14:textId="77777777" w:rsidR="004E6805" w:rsidRDefault="004E6805" w:rsidP="004E6805">
      <w:pPr>
        <w:ind w:left="720"/>
        <w:rPr>
          <w:sz w:val="22"/>
        </w:rPr>
      </w:pPr>
      <w:r w:rsidRPr="00D63882">
        <w:rPr>
          <w:sz w:val="22"/>
        </w:rPr>
        <w:t>Onderwerpen die voornamelijk aan bod kwamen in de nieuwsbrieven van 202</w:t>
      </w:r>
      <w:r w:rsidRPr="00AC042A">
        <w:rPr>
          <w:sz w:val="22"/>
        </w:rPr>
        <w:t>2</w:t>
      </w:r>
      <w:r w:rsidRPr="00D63882">
        <w:rPr>
          <w:sz w:val="22"/>
        </w:rPr>
        <w:t xml:space="preserve"> waren</w:t>
      </w:r>
      <w:r>
        <w:rPr>
          <w:sz w:val="22"/>
        </w:rPr>
        <w:t xml:space="preserve">: </w:t>
      </w:r>
      <w:r w:rsidRPr="00132326">
        <w:rPr>
          <w:sz w:val="22"/>
        </w:rPr>
        <w:t>Daisy-online en de Anderslezen-app</w:t>
      </w:r>
      <w:r>
        <w:rPr>
          <w:sz w:val="22"/>
        </w:rPr>
        <w:t>, a</w:t>
      </w:r>
      <w:r w:rsidRPr="00132326">
        <w:rPr>
          <w:sz w:val="22"/>
        </w:rPr>
        <w:t>uteurslezingen</w:t>
      </w:r>
      <w:r>
        <w:rPr>
          <w:sz w:val="22"/>
        </w:rPr>
        <w:t>, b</w:t>
      </w:r>
      <w:r w:rsidRPr="00132326">
        <w:rPr>
          <w:sz w:val="22"/>
        </w:rPr>
        <w:t>lik achter de schermen</w:t>
      </w:r>
      <w:r>
        <w:rPr>
          <w:sz w:val="22"/>
        </w:rPr>
        <w:t>, p</w:t>
      </w:r>
      <w:r w:rsidRPr="00132326">
        <w:rPr>
          <w:sz w:val="22"/>
        </w:rPr>
        <w:t>rojecten zoals de Voorleesweek en Jeugdboekenmaand</w:t>
      </w:r>
      <w:r>
        <w:rPr>
          <w:sz w:val="22"/>
        </w:rPr>
        <w:t>, d</w:t>
      </w:r>
      <w:r w:rsidRPr="00132326">
        <w:rPr>
          <w:sz w:val="22"/>
        </w:rPr>
        <w:t>e Leesjury</w:t>
      </w:r>
      <w:r>
        <w:rPr>
          <w:sz w:val="22"/>
        </w:rPr>
        <w:t>, b</w:t>
      </w:r>
      <w:r w:rsidRPr="00132326">
        <w:rPr>
          <w:sz w:val="22"/>
        </w:rPr>
        <w:t>oekentips</w:t>
      </w:r>
      <w:r>
        <w:rPr>
          <w:sz w:val="22"/>
        </w:rPr>
        <w:t>, w</w:t>
      </w:r>
      <w:r w:rsidRPr="00132326">
        <w:rPr>
          <w:sz w:val="22"/>
        </w:rPr>
        <w:t>ebinars</w:t>
      </w:r>
      <w:r>
        <w:rPr>
          <w:sz w:val="22"/>
        </w:rPr>
        <w:t>, a</w:t>
      </w:r>
      <w:r w:rsidRPr="00132326">
        <w:rPr>
          <w:sz w:val="22"/>
        </w:rPr>
        <w:t>ctiviteiten zoals beurzen en opendeurdagen</w:t>
      </w:r>
      <w:r>
        <w:rPr>
          <w:sz w:val="22"/>
        </w:rPr>
        <w:t>, de I</w:t>
      </w:r>
      <w:r w:rsidRPr="00132326">
        <w:rPr>
          <w:sz w:val="22"/>
        </w:rPr>
        <w:t>k haat lezen-escaperoom</w:t>
      </w:r>
      <w:r>
        <w:rPr>
          <w:sz w:val="22"/>
        </w:rPr>
        <w:t>, de K</w:t>
      </w:r>
      <w:r w:rsidRPr="00132326">
        <w:rPr>
          <w:sz w:val="22"/>
        </w:rPr>
        <w:t>linkende Klankenquiz</w:t>
      </w:r>
      <w:r>
        <w:rPr>
          <w:sz w:val="22"/>
        </w:rPr>
        <w:t>, n</w:t>
      </w:r>
      <w:r w:rsidRPr="00132326">
        <w:rPr>
          <w:sz w:val="22"/>
        </w:rPr>
        <w:t>ieuw</w:t>
      </w:r>
      <w:r>
        <w:rPr>
          <w:sz w:val="22"/>
        </w:rPr>
        <w:t xml:space="preserve"> </w:t>
      </w:r>
      <w:r w:rsidRPr="00132326">
        <w:rPr>
          <w:sz w:val="22"/>
        </w:rPr>
        <w:t>promotiemateriaal</w:t>
      </w:r>
      <w:r>
        <w:rPr>
          <w:sz w:val="22"/>
        </w:rPr>
        <w:t>, u</w:t>
      </w:r>
      <w:r w:rsidRPr="00132326">
        <w:rPr>
          <w:sz w:val="22"/>
        </w:rPr>
        <w:t xml:space="preserve">itgaves in Daisy en braille </w:t>
      </w:r>
      <w:r>
        <w:rPr>
          <w:sz w:val="22"/>
        </w:rPr>
        <w:t>(</w:t>
      </w:r>
      <w:r w:rsidRPr="00132326">
        <w:rPr>
          <w:sz w:val="22"/>
        </w:rPr>
        <w:t xml:space="preserve">bv. </w:t>
      </w:r>
      <w:r>
        <w:rPr>
          <w:sz w:val="22"/>
        </w:rPr>
        <w:t xml:space="preserve">van </w:t>
      </w:r>
      <w:r w:rsidRPr="00132326">
        <w:rPr>
          <w:sz w:val="22"/>
        </w:rPr>
        <w:t>de Taalkrant, het Poëziegeschenk, het Boekenweekgeschenk</w:t>
      </w:r>
      <w:r>
        <w:rPr>
          <w:sz w:val="22"/>
        </w:rPr>
        <w:t>)</w:t>
      </w:r>
      <w:r w:rsidRPr="00132326">
        <w:rPr>
          <w:sz w:val="22"/>
        </w:rPr>
        <w:t>,</w:t>
      </w:r>
      <w:r>
        <w:rPr>
          <w:sz w:val="22"/>
        </w:rPr>
        <w:t xml:space="preserve"> k</w:t>
      </w:r>
      <w:r w:rsidRPr="00132326">
        <w:rPr>
          <w:sz w:val="22"/>
        </w:rPr>
        <w:t>ant-en-klare cd-pakketten voor bibliotheken</w:t>
      </w:r>
      <w:r>
        <w:rPr>
          <w:sz w:val="22"/>
        </w:rPr>
        <w:t>, g</w:t>
      </w:r>
      <w:r w:rsidRPr="00F72552">
        <w:rPr>
          <w:sz w:val="22"/>
        </w:rPr>
        <w:t>roepsaankoop Daisy-spelers</w:t>
      </w:r>
      <w:r>
        <w:rPr>
          <w:sz w:val="22"/>
        </w:rPr>
        <w:t>, …</w:t>
      </w:r>
    </w:p>
    <w:p w14:paraId="24542D9B" w14:textId="77777777" w:rsidR="004E6805" w:rsidRPr="00D63882" w:rsidRDefault="004E6805" w:rsidP="009F2FF6">
      <w:pPr>
        <w:ind w:left="720"/>
        <w:rPr>
          <w:sz w:val="22"/>
          <w:highlight w:val="lightGray"/>
        </w:rPr>
      </w:pPr>
    </w:p>
    <w:p w14:paraId="6919EBE9" w14:textId="77777777" w:rsidR="00255F20" w:rsidRDefault="009F2FF6" w:rsidP="009F2FF6">
      <w:pPr>
        <w:ind w:left="720"/>
        <w:rPr>
          <w:sz w:val="22"/>
        </w:rPr>
      </w:pPr>
      <w:r w:rsidRPr="00D63882">
        <w:rPr>
          <w:sz w:val="22"/>
        </w:rPr>
        <w:t>Luisterpunt is actief op sociale media, meer bepaald op Facebook, Twitter,</w:t>
      </w:r>
      <w:r>
        <w:rPr>
          <w:sz w:val="22"/>
        </w:rPr>
        <w:t xml:space="preserve"> </w:t>
      </w:r>
      <w:r w:rsidRPr="00D63882">
        <w:rPr>
          <w:sz w:val="22"/>
        </w:rPr>
        <w:t>YouTube</w:t>
      </w:r>
      <w:r>
        <w:rPr>
          <w:sz w:val="22"/>
        </w:rPr>
        <w:t xml:space="preserve"> en sinds juni 2022 ook op Instagram</w:t>
      </w:r>
      <w:r w:rsidRPr="006020A5">
        <w:rPr>
          <w:sz w:val="22"/>
        </w:rPr>
        <w:t>.</w:t>
      </w:r>
      <w:r>
        <w:rPr>
          <w:sz w:val="22"/>
        </w:rPr>
        <w:t xml:space="preserve"> </w:t>
      </w:r>
      <w:r w:rsidR="00255F20">
        <w:rPr>
          <w:sz w:val="22"/>
        </w:rPr>
        <w:t xml:space="preserve">We startten op Instagram omdat we onder meer merkten dat heel wat mensen en organisaties over ons communiceerden, maar dat we hier niet altijd met het Ik haat lezen-account konden mee in interactie gaan (bv. een auteur voor volwassenen die een foto deelt terwijl hij zijn boek bij ons inleest). </w:t>
      </w:r>
    </w:p>
    <w:p w14:paraId="00D5849B" w14:textId="3C6AD27D" w:rsidR="009F2FF6" w:rsidRDefault="00255F20" w:rsidP="009F2FF6">
      <w:pPr>
        <w:ind w:left="720"/>
        <w:rPr>
          <w:sz w:val="22"/>
        </w:rPr>
      </w:pPr>
      <w:r>
        <w:rPr>
          <w:sz w:val="22"/>
        </w:rPr>
        <w:br/>
      </w:r>
      <w:r w:rsidR="009F2FF6">
        <w:rPr>
          <w:sz w:val="22"/>
        </w:rPr>
        <w:t xml:space="preserve">Met de campagne ‘Ik haat lezen’ zijn we actief op Facebook en Instagram. Het Ik haat lezen-account op Pinterest – waar we auteursfilmpjes, boekentips en Daisy-voordelen deelden </w:t>
      </w:r>
      <w:r w:rsidR="00483700">
        <w:rPr>
          <w:sz w:val="22"/>
        </w:rPr>
        <w:t>–</w:t>
      </w:r>
      <w:r w:rsidR="009F2FF6">
        <w:rPr>
          <w:sz w:val="22"/>
        </w:rPr>
        <w:t xml:space="preserve"> </w:t>
      </w:r>
      <w:r w:rsidR="00483700">
        <w:rPr>
          <w:sz w:val="22"/>
        </w:rPr>
        <w:t>zetten we in 2022 stop</w:t>
      </w:r>
      <w:r w:rsidR="004E6805">
        <w:rPr>
          <w:sz w:val="22"/>
        </w:rPr>
        <w:t xml:space="preserve"> wegens</w:t>
      </w:r>
      <w:r w:rsidR="009F2FF6">
        <w:rPr>
          <w:sz w:val="22"/>
        </w:rPr>
        <w:t xml:space="preserve"> te weinig bereik</w:t>
      </w:r>
      <w:r w:rsidR="00C646FB">
        <w:rPr>
          <w:sz w:val="22"/>
        </w:rPr>
        <w:t>: i</w:t>
      </w:r>
      <w:r w:rsidR="009F2FF6">
        <w:rPr>
          <w:sz w:val="22"/>
        </w:rPr>
        <w:t xml:space="preserve">n 2020 hadden we 56 volgers, in 2021 61 volgers. Het materiaal dat we op Pinterest postten, verschijnt ook op onze Instagram-pagina, en daar bereiken we veel meer mensen. </w:t>
      </w:r>
      <w:r w:rsidR="009F2FF6">
        <w:rPr>
          <w:sz w:val="22"/>
        </w:rPr>
        <w:br/>
      </w:r>
    </w:p>
    <w:p w14:paraId="60C90FDF" w14:textId="4DD965EE" w:rsidR="009F2FF6" w:rsidRPr="00146951" w:rsidRDefault="009F2FF6" w:rsidP="00866A57">
      <w:pPr>
        <w:ind w:left="720"/>
        <w:rPr>
          <w:sz w:val="22"/>
        </w:rPr>
      </w:pPr>
      <w:r w:rsidRPr="0072793F">
        <w:rPr>
          <w:sz w:val="22"/>
        </w:rPr>
        <w:t>Elk kanaal</w:t>
      </w:r>
      <w:r w:rsidRPr="00D63882">
        <w:rPr>
          <w:sz w:val="22"/>
        </w:rPr>
        <w:t xml:space="preserve"> kende in 202</w:t>
      </w:r>
      <w:r w:rsidRPr="0072793F">
        <w:rPr>
          <w:sz w:val="22"/>
        </w:rPr>
        <w:t xml:space="preserve">2 </w:t>
      </w:r>
      <w:r w:rsidRPr="00D63882">
        <w:rPr>
          <w:sz w:val="22"/>
        </w:rPr>
        <w:t xml:space="preserve">een stijging in het aantal volgers. Onderstaande tabel </w:t>
      </w:r>
      <w:r w:rsidR="004E6805">
        <w:rPr>
          <w:sz w:val="22"/>
        </w:rPr>
        <w:t>geeft een overzicht</w:t>
      </w:r>
      <w:r w:rsidRPr="00D63882">
        <w:rPr>
          <w:sz w:val="22"/>
        </w:rPr>
        <w:t xml:space="preserve">. </w:t>
      </w:r>
    </w:p>
    <w:tbl>
      <w:tblPr>
        <w:tblpPr w:leftFromText="141" w:rightFromText="141" w:vertAnchor="text" w:horzAnchor="margin" w:tblpXSpec="right" w:tblpY="72"/>
        <w:tblW w:w="45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13"/>
        <w:gridCol w:w="1194"/>
        <w:gridCol w:w="940"/>
        <w:gridCol w:w="1175"/>
        <w:gridCol w:w="1122"/>
        <w:gridCol w:w="950"/>
        <w:gridCol w:w="1269"/>
      </w:tblGrid>
      <w:tr w:rsidR="00EB5898" w:rsidRPr="00D63882" w14:paraId="0C8D1770" w14:textId="38EB04A6" w:rsidTr="00EB5898">
        <w:trPr>
          <w:trHeight w:val="59"/>
        </w:trPr>
        <w:tc>
          <w:tcPr>
            <w:tcW w:w="429" w:type="pct"/>
            <w:shd w:val="clear" w:color="auto" w:fill="auto"/>
          </w:tcPr>
          <w:p w14:paraId="11427BEC" w14:textId="77777777" w:rsidR="00EB5898" w:rsidRPr="00C21220" w:rsidRDefault="00EB5898" w:rsidP="00EB5898">
            <w:pPr>
              <w:rPr>
                <w:sz w:val="22"/>
                <w:szCs w:val="22"/>
              </w:rPr>
            </w:pPr>
            <w:r w:rsidRPr="00C21220">
              <w:rPr>
                <w:sz w:val="22"/>
                <w:szCs w:val="22"/>
              </w:rPr>
              <w:br w:type="page"/>
            </w:r>
          </w:p>
          <w:p w14:paraId="3E98C438" w14:textId="77777777" w:rsidR="00EB5898" w:rsidRPr="00C21220" w:rsidRDefault="00EB5898" w:rsidP="00EB5898">
            <w:pPr>
              <w:rPr>
                <w:b/>
                <w:bCs/>
                <w:sz w:val="22"/>
                <w:szCs w:val="22"/>
              </w:rPr>
            </w:pPr>
            <w:r w:rsidRPr="00C21220">
              <w:rPr>
                <w:sz w:val="22"/>
                <w:szCs w:val="22"/>
              </w:rPr>
              <w:br w:type="page"/>
            </w:r>
          </w:p>
        </w:tc>
        <w:tc>
          <w:tcPr>
            <w:tcW w:w="552" w:type="pct"/>
            <w:shd w:val="clear" w:color="auto" w:fill="auto"/>
          </w:tcPr>
          <w:p w14:paraId="05AC7260" w14:textId="77777777" w:rsidR="00EB5898" w:rsidRPr="00C21220" w:rsidRDefault="00EB5898" w:rsidP="00EB5898">
            <w:pPr>
              <w:rPr>
                <w:b/>
                <w:bCs/>
                <w:sz w:val="22"/>
                <w:szCs w:val="22"/>
              </w:rPr>
            </w:pPr>
            <w:r w:rsidRPr="00C21220">
              <w:rPr>
                <w:b/>
                <w:bCs/>
                <w:sz w:val="22"/>
                <w:szCs w:val="22"/>
              </w:rPr>
              <w:t>FB LP</w:t>
            </w:r>
          </w:p>
          <w:p w14:paraId="4A467F91" w14:textId="77777777" w:rsidR="00EB5898" w:rsidRPr="00C21220" w:rsidRDefault="00EB5898" w:rsidP="00EB5898">
            <w:pPr>
              <w:jc w:val="center"/>
              <w:rPr>
                <w:b/>
                <w:bCs/>
                <w:sz w:val="22"/>
                <w:szCs w:val="22"/>
              </w:rPr>
            </w:pPr>
            <w:r w:rsidRPr="00C21220">
              <w:rPr>
                <w:noProof/>
                <w:sz w:val="22"/>
                <w:szCs w:val="22"/>
              </w:rPr>
              <w:drawing>
                <wp:inline distT="0" distB="0" distL="0" distR="0" wp14:anchorId="61525312" wp14:editId="07DD279B">
                  <wp:extent cx="180000" cy="180000"/>
                  <wp:effectExtent l="0" t="0" r="0" b="0"/>
                  <wp:docPr id="13" name="Afbeelding 1" descr="Logo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Faceboo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22" w:type="pct"/>
          </w:tcPr>
          <w:p w14:paraId="1E8A03F9" w14:textId="77777777" w:rsidR="00EB5898" w:rsidRPr="00C21220" w:rsidRDefault="00EB5898" w:rsidP="00EB5898">
            <w:pPr>
              <w:rPr>
                <w:b/>
                <w:bCs/>
                <w:sz w:val="22"/>
                <w:szCs w:val="22"/>
              </w:rPr>
            </w:pPr>
            <w:r w:rsidRPr="00C21220">
              <w:rPr>
                <w:b/>
                <w:bCs/>
                <w:sz w:val="22"/>
                <w:szCs w:val="22"/>
              </w:rPr>
              <w:t>Insta</w:t>
            </w:r>
            <w:r>
              <w:rPr>
                <w:b/>
                <w:bCs/>
                <w:sz w:val="22"/>
                <w:szCs w:val="22"/>
              </w:rPr>
              <w:t xml:space="preserve"> </w:t>
            </w:r>
            <w:r w:rsidRPr="00C21220">
              <w:rPr>
                <w:b/>
                <w:bCs/>
                <w:sz w:val="22"/>
                <w:szCs w:val="22"/>
              </w:rPr>
              <w:t>LP</w:t>
            </w:r>
          </w:p>
          <w:p w14:paraId="03938BB0" w14:textId="2FC72905" w:rsidR="00EB5898" w:rsidRPr="00C21220" w:rsidRDefault="00EB5898" w:rsidP="00EB5898">
            <w:pPr>
              <w:jc w:val="center"/>
              <w:rPr>
                <w:b/>
                <w:bCs/>
                <w:sz w:val="22"/>
                <w:szCs w:val="22"/>
              </w:rPr>
            </w:pPr>
            <w:r w:rsidRPr="00C21220">
              <w:rPr>
                <w:b/>
                <w:noProof/>
                <w:sz w:val="22"/>
                <w:szCs w:val="22"/>
              </w:rPr>
              <w:drawing>
                <wp:inline distT="0" distB="0" distL="0" distR="0" wp14:anchorId="067D7C30" wp14:editId="1711E8F9">
                  <wp:extent cx="180000" cy="180000"/>
                  <wp:effectExtent l="0" t="0" r="0" b="0"/>
                  <wp:docPr id="1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68" w:type="pct"/>
            <w:shd w:val="clear" w:color="auto" w:fill="auto"/>
          </w:tcPr>
          <w:p w14:paraId="0D98C215" w14:textId="1642D94D" w:rsidR="00EB5898" w:rsidRPr="00C21220" w:rsidRDefault="00EB5898" w:rsidP="00EB5898">
            <w:pPr>
              <w:rPr>
                <w:b/>
                <w:bCs/>
                <w:sz w:val="22"/>
                <w:szCs w:val="22"/>
              </w:rPr>
            </w:pPr>
            <w:r w:rsidRPr="00C21220">
              <w:rPr>
                <w:b/>
                <w:bCs/>
                <w:sz w:val="22"/>
                <w:szCs w:val="22"/>
              </w:rPr>
              <w:t>FB IHL</w:t>
            </w:r>
          </w:p>
          <w:p w14:paraId="7E7D6A18" w14:textId="77777777" w:rsidR="00EB5898" w:rsidRPr="00C21220" w:rsidRDefault="00EB5898" w:rsidP="00EB5898">
            <w:pPr>
              <w:jc w:val="center"/>
              <w:rPr>
                <w:b/>
                <w:bCs/>
                <w:sz w:val="22"/>
                <w:szCs w:val="22"/>
              </w:rPr>
            </w:pPr>
            <w:r w:rsidRPr="00C21220">
              <w:rPr>
                <w:noProof/>
                <w:sz w:val="22"/>
                <w:szCs w:val="22"/>
              </w:rPr>
              <w:drawing>
                <wp:inline distT="0" distB="0" distL="0" distR="0" wp14:anchorId="5F2B029D" wp14:editId="6A235720">
                  <wp:extent cx="180000" cy="180000"/>
                  <wp:effectExtent l="0" t="0" r="0" b="0"/>
                  <wp:docPr id="14" name="Afbeelding 2" descr="Logo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 Faceboo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10" w:type="pct"/>
            <w:shd w:val="clear" w:color="auto" w:fill="auto"/>
          </w:tcPr>
          <w:p w14:paraId="109CF74E" w14:textId="413FEDA2" w:rsidR="00EB5898" w:rsidRPr="00C21220" w:rsidRDefault="00EB5898" w:rsidP="00EB5898">
            <w:pPr>
              <w:rPr>
                <w:b/>
                <w:bCs/>
                <w:sz w:val="22"/>
                <w:szCs w:val="22"/>
              </w:rPr>
            </w:pPr>
            <w:r w:rsidRPr="00C21220">
              <w:rPr>
                <w:b/>
                <w:bCs/>
                <w:sz w:val="22"/>
                <w:szCs w:val="22"/>
              </w:rPr>
              <w:t>Insta</w:t>
            </w:r>
            <w:r>
              <w:rPr>
                <w:b/>
                <w:bCs/>
                <w:sz w:val="22"/>
                <w:szCs w:val="22"/>
              </w:rPr>
              <w:t xml:space="preserve"> </w:t>
            </w:r>
            <w:r w:rsidRPr="00C21220">
              <w:rPr>
                <w:b/>
                <w:bCs/>
                <w:sz w:val="22"/>
                <w:szCs w:val="22"/>
              </w:rPr>
              <w:t>IHL</w:t>
            </w:r>
          </w:p>
          <w:p w14:paraId="4B35A1FF" w14:textId="77777777" w:rsidR="00EB5898" w:rsidRPr="00C21220" w:rsidRDefault="00EB5898" w:rsidP="00EB5898">
            <w:pPr>
              <w:jc w:val="center"/>
              <w:rPr>
                <w:b/>
                <w:bCs/>
                <w:sz w:val="22"/>
                <w:szCs w:val="22"/>
              </w:rPr>
            </w:pPr>
            <w:r w:rsidRPr="00C21220">
              <w:rPr>
                <w:b/>
                <w:noProof/>
                <w:sz w:val="22"/>
                <w:szCs w:val="22"/>
              </w:rPr>
              <w:drawing>
                <wp:inline distT="0" distB="0" distL="0" distR="0" wp14:anchorId="54EB812A" wp14:editId="77062D33">
                  <wp:extent cx="180000" cy="180000"/>
                  <wp:effectExtent l="0" t="0" r="0" b="0"/>
                  <wp:docPr id="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678" w:type="pct"/>
          </w:tcPr>
          <w:p w14:paraId="19B0060D" w14:textId="77777777" w:rsidR="00EB5898" w:rsidRDefault="00EB5898" w:rsidP="00EB5898">
            <w:pPr>
              <w:rPr>
                <w:b/>
                <w:bCs/>
                <w:sz w:val="22"/>
                <w:szCs w:val="22"/>
              </w:rPr>
            </w:pPr>
            <w:r>
              <w:rPr>
                <w:b/>
                <w:bCs/>
                <w:sz w:val="22"/>
                <w:szCs w:val="22"/>
              </w:rPr>
              <w:t>LinkedIn</w:t>
            </w:r>
          </w:p>
          <w:p w14:paraId="4ADB236F" w14:textId="77474E8F" w:rsidR="00EB5898" w:rsidRPr="00C21220" w:rsidRDefault="00EB5898" w:rsidP="00EB5898">
            <w:pPr>
              <w:jc w:val="center"/>
              <w:rPr>
                <w:b/>
                <w:bCs/>
                <w:sz w:val="22"/>
                <w:szCs w:val="22"/>
              </w:rPr>
            </w:pPr>
            <w:r>
              <w:rPr>
                <w:noProof/>
              </w:rPr>
              <w:drawing>
                <wp:inline distT="0" distB="0" distL="0" distR="0" wp14:anchorId="55FB10B3" wp14:editId="29CB0F3E">
                  <wp:extent cx="180000" cy="180000"/>
                  <wp:effectExtent l="0" t="0" r="0" b="0"/>
                  <wp:docPr id="41" name="Afbeelding 41" descr="Linkedin - Free social medi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edin - Free social media icon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74" w:type="pct"/>
            <w:shd w:val="clear" w:color="auto" w:fill="auto"/>
          </w:tcPr>
          <w:p w14:paraId="63949C29" w14:textId="12E08857" w:rsidR="00EB5898" w:rsidRPr="00C21220" w:rsidRDefault="00EB5898" w:rsidP="00EB5898">
            <w:pPr>
              <w:rPr>
                <w:b/>
                <w:bCs/>
                <w:sz w:val="22"/>
                <w:szCs w:val="22"/>
              </w:rPr>
            </w:pPr>
            <w:r w:rsidRPr="00C21220">
              <w:rPr>
                <w:b/>
                <w:bCs/>
                <w:sz w:val="22"/>
                <w:szCs w:val="22"/>
              </w:rPr>
              <w:t>Twitter</w:t>
            </w:r>
          </w:p>
          <w:p w14:paraId="0FD9C63C" w14:textId="77777777" w:rsidR="00EB5898" w:rsidRPr="00C21220" w:rsidRDefault="00EB5898" w:rsidP="00EB5898">
            <w:pPr>
              <w:jc w:val="center"/>
              <w:rPr>
                <w:b/>
                <w:bCs/>
                <w:sz w:val="22"/>
                <w:szCs w:val="22"/>
              </w:rPr>
            </w:pPr>
            <w:r w:rsidRPr="00C21220">
              <w:rPr>
                <w:noProof/>
                <w:sz w:val="22"/>
                <w:szCs w:val="22"/>
              </w:rPr>
              <w:drawing>
                <wp:inline distT="0" distB="0" distL="0" distR="0" wp14:anchorId="12A84AC2" wp14:editId="39BA91EF">
                  <wp:extent cx="180000" cy="180000"/>
                  <wp:effectExtent l="0" t="0" r="0" b="0"/>
                  <wp:docPr id="16" name="Afbeelding 4" descr="Jacques Kelly: Documents reveal the origins of several Baltimore  neighborhoods | Twitter logo, Twitter funny, Filipino tatt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Jacques Kelly: Documents reveal the origins of several Baltimore  neighborhoods | Twitter logo, Twitter funny, Filipino tattoo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68" w:type="pct"/>
            <w:shd w:val="clear" w:color="auto" w:fill="auto"/>
          </w:tcPr>
          <w:p w14:paraId="3096B6BA" w14:textId="77777777" w:rsidR="00EB5898" w:rsidRPr="00C21220" w:rsidRDefault="00EB5898" w:rsidP="00EB5898">
            <w:pPr>
              <w:rPr>
                <w:b/>
                <w:bCs/>
                <w:sz w:val="22"/>
                <w:szCs w:val="22"/>
              </w:rPr>
            </w:pPr>
            <w:r w:rsidRPr="00C21220">
              <w:rPr>
                <w:b/>
                <w:bCs/>
                <w:sz w:val="22"/>
                <w:szCs w:val="22"/>
              </w:rPr>
              <w:t>YouTube</w:t>
            </w:r>
          </w:p>
          <w:p w14:paraId="36FFC09D" w14:textId="77777777" w:rsidR="00EB5898" w:rsidRPr="00C21220" w:rsidRDefault="00EB5898" w:rsidP="00EB5898">
            <w:pPr>
              <w:jc w:val="center"/>
              <w:rPr>
                <w:b/>
                <w:bCs/>
                <w:sz w:val="22"/>
                <w:szCs w:val="22"/>
              </w:rPr>
            </w:pPr>
            <w:r w:rsidRPr="00C21220">
              <w:rPr>
                <w:b/>
                <w:noProof/>
                <w:sz w:val="22"/>
                <w:szCs w:val="22"/>
              </w:rPr>
              <w:drawing>
                <wp:inline distT="0" distB="0" distL="0" distR="0" wp14:anchorId="474ECE17" wp14:editId="712840A6">
                  <wp:extent cx="260581" cy="180000"/>
                  <wp:effectExtent l="0" t="0" r="6350" b="0"/>
                  <wp:docPr id="1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581" cy="180000"/>
                          </a:xfrm>
                          <a:prstGeom prst="rect">
                            <a:avLst/>
                          </a:prstGeom>
                          <a:noFill/>
                          <a:ln>
                            <a:noFill/>
                          </a:ln>
                        </pic:spPr>
                      </pic:pic>
                    </a:graphicData>
                  </a:graphic>
                </wp:inline>
              </w:drawing>
            </w:r>
          </w:p>
        </w:tc>
      </w:tr>
      <w:tr w:rsidR="00EB5898" w:rsidRPr="00D63882" w14:paraId="597AEEE9" w14:textId="3D78CEA9" w:rsidTr="00EB5898">
        <w:trPr>
          <w:trHeight w:val="20"/>
        </w:trPr>
        <w:tc>
          <w:tcPr>
            <w:tcW w:w="429" w:type="pct"/>
            <w:shd w:val="clear" w:color="auto" w:fill="auto"/>
          </w:tcPr>
          <w:p w14:paraId="1BC8D358" w14:textId="77777777" w:rsidR="00EB5898" w:rsidRPr="00C21220" w:rsidRDefault="00EB5898" w:rsidP="00EB5898">
            <w:pPr>
              <w:rPr>
                <w:sz w:val="22"/>
                <w:szCs w:val="22"/>
              </w:rPr>
            </w:pPr>
            <w:r w:rsidRPr="00C21220">
              <w:rPr>
                <w:sz w:val="22"/>
                <w:szCs w:val="22"/>
              </w:rPr>
              <w:t>2019</w:t>
            </w:r>
          </w:p>
        </w:tc>
        <w:tc>
          <w:tcPr>
            <w:tcW w:w="552" w:type="pct"/>
            <w:shd w:val="clear" w:color="auto" w:fill="auto"/>
          </w:tcPr>
          <w:p w14:paraId="02609E88" w14:textId="77777777" w:rsidR="00EB5898" w:rsidRPr="00C21220" w:rsidRDefault="00EB5898" w:rsidP="00EB5898">
            <w:pPr>
              <w:rPr>
                <w:sz w:val="22"/>
                <w:szCs w:val="22"/>
              </w:rPr>
            </w:pPr>
            <w:r w:rsidRPr="00C21220">
              <w:rPr>
                <w:sz w:val="22"/>
                <w:szCs w:val="22"/>
              </w:rPr>
              <w:t>1.864</w:t>
            </w:r>
          </w:p>
        </w:tc>
        <w:tc>
          <w:tcPr>
            <w:tcW w:w="722" w:type="pct"/>
          </w:tcPr>
          <w:p w14:paraId="344D5890" w14:textId="25236064" w:rsidR="00EB5898" w:rsidRPr="00C21220" w:rsidRDefault="00EB5898" w:rsidP="00EB5898">
            <w:pPr>
              <w:rPr>
                <w:sz w:val="22"/>
                <w:szCs w:val="22"/>
              </w:rPr>
            </w:pPr>
            <w:r w:rsidRPr="00C21220">
              <w:rPr>
                <w:sz w:val="22"/>
                <w:szCs w:val="22"/>
              </w:rPr>
              <w:t>NVT</w:t>
            </w:r>
          </w:p>
        </w:tc>
        <w:tc>
          <w:tcPr>
            <w:tcW w:w="568" w:type="pct"/>
            <w:shd w:val="clear" w:color="auto" w:fill="auto"/>
          </w:tcPr>
          <w:p w14:paraId="4FAE666D" w14:textId="4A045C6B" w:rsidR="00EB5898" w:rsidRPr="00C21220" w:rsidRDefault="00EB5898" w:rsidP="00EB5898">
            <w:pPr>
              <w:rPr>
                <w:sz w:val="22"/>
                <w:szCs w:val="22"/>
              </w:rPr>
            </w:pPr>
            <w:r w:rsidRPr="00C21220">
              <w:rPr>
                <w:sz w:val="22"/>
                <w:szCs w:val="22"/>
              </w:rPr>
              <w:t xml:space="preserve">1.659 </w:t>
            </w:r>
          </w:p>
        </w:tc>
        <w:tc>
          <w:tcPr>
            <w:tcW w:w="710" w:type="pct"/>
            <w:shd w:val="clear" w:color="auto" w:fill="auto"/>
          </w:tcPr>
          <w:p w14:paraId="36130D2C" w14:textId="77777777" w:rsidR="00EB5898" w:rsidRPr="00C21220" w:rsidRDefault="00EB5898" w:rsidP="00EB5898">
            <w:pPr>
              <w:rPr>
                <w:sz w:val="22"/>
                <w:szCs w:val="22"/>
              </w:rPr>
            </w:pPr>
            <w:r w:rsidRPr="00C21220">
              <w:rPr>
                <w:sz w:val="22"/>
                <w:szCs w:val="22"/>
              </w:rPr>
              <w:t>NVT</w:t>
            </w:r>
          </w:p>
        </w:tc>
        <w:tc>
          <w:tcPr>
            <w:tcW w:w="678" w:type="pct"/>
          </w:tcPr>
          <w:p w14:paraId="7FE311C4" w14:textId="4EAD4F66" w:rsidR="00EB5898" w:rsidRPr="00F72080" w:rsidRDefault="00EB5898" w:rsidP="00EB5898">
            <w:pPr>
              <w:rPr>
                <w:sz w:val="22"/>
                <w:szCs w:val="22"/>
              </w:rPr>
            </w:pPr>
            <w:r w:rsidRPr="00F72080">
              <w:rPr>
                <w:sz w:val="22"/>
                <w:szCs w:val="22"/>
              </w:rPr>
              <w:t>NVT</w:t>
            </w:r>
          </w:p>
        </w:tc>
        <w:tc>
          <w:tcPr>
            <w:tcW w:w="574" w:type="pct"/>
            <w:shd w:val="clear" w:color="auto" w:fill="auto"/>
          </w:tcPr>
          <w:p w14:paraId="13ED2309" w14:textId="53EB2B25" w:rsidR="00EB5898" w:rsidRPr="00C21220" w:rsidRDefault="00EB5898" w:rsidP="00EB5898">
            <w:pPr>
              <w:rPr>
                <w:sz w:val="22"/>
                <w:szCs w:val="22"/>
              </w:rPr>
            </w:pPr>
            <w:r w:rsidRPr="00C21220">
              <w:rPr>
                <w:sz w:val="22"/>
                <w:szCs w:val="22"/>
              </w:rPr>
              <w:t>70</w:t>
            </w:r>
          </w:p>
        </w:tc>
        <w:tc>
          <w:tcPr>
            <w:tcW w:w="768" w:type="pct"/>
            <w:shd w:val="clear" w:color="auto" w:fill="auto"/>
          </w:tcPr>
          <w:p w14:paraId="0B65BFC7" w14:textId="77777777" w:rsidR="00EB5898" w:rsidRPr="00C21220" w:rsidRDefault="00EB5898" w:rsidP="00EB5898">
            <w:pPr>
              <w:rPr>
                <w:sz w:val="22"/>
                <w:szCs w:val="22"/>
              </w:rPr>
            </w:pPr>
            <w:r w:rsidRPr="00C21220">
              <w:rPr>
                <w:sz w:val="22"/>
                <w:szCs w:val="22"/>
              </w:rPr>
              <w:t>100+</w:t>
            </w:r>
          </w:p>
        </w:tc>
      </w:tr>
      <w:tr w:rsidR="00EB5898" w:rsidRPr="00D63882" w14:paraId="7DFBFBBD" w14:textId="47D14F22" w:rsidTr="00EB5898">
        <w:trPr>
          <w:trHeight w:val="25"/>
        </w:trPr>
        <w:tc>
          <w:tcPr>
            <w:tcW w:w="429" w:type="pct"/>
            <w:shd w:val="clear" w:color="auto" w:fill="auto"/>
          </w:tcPr>
          <w:p w14:paraId="5C2C54A2" w14:textId="77777777" w:rsidR="00EB5898" w:rsidRPr="00C21220" w:rsidRDefault="00EB5898" w:rsidP="00EB5898">
            <w:pPr>
              <w:rPr>
                <w:sz w:val="22"/>
                <w:szCs w:val="22"/>
              </w:rPr>
            </w:pPr>
            <w:r w:rsidRPr="00C21220">
              <w:rPr>
                <w:sz w:val="22"/>
                <w:szCs w:val="22"/>
              </w:rPr>
              <w:t>2020</w:t>
            </w:r>
          </w:p>
        </w:tc>
        <w:tc>
          <w:tcPr>
            <w:tcW w:w="552" w:type="pct"/>
            <w:shd w:val="clear" w:color="auto" w:fill="auto"/>
          </w:tcPr>
          <w:p w14:paraId="2BB7AB96" w14:textId="77777777" w:rsidR="00EB5898" w:rsidRPr="00C21220" w:rsidRDefault="00EB5898" w:rsidP="00EB5898">
            <w:pPr>
              <w:rPr>
                <w:sz w:val="22"/>
                <w:szCs w:val="22"/>
              </w:rPr>
            </w:pPr>
            <w:r w:rsidRPr="00C21220">
              <w:rPr>
                <w:sz w:val="22"/>
                <w:szCs w:val="22"/>
              </w:rPr>
              <w:t>2.649</w:t>
            </w:r>
          </w:p>
        </w:tc>
        <w:tc>
          <w:tcPr>
            <w:tcW w:w="722" w:type="pct"/>
          </w:tcPr>
          <w:p w14:paraId="650AFE4E" w14:textId="59359E30" w:rsidR="00EB5898" w:rsidRPr="00C21220" w:rsidRDefault="00EB5898" w:rsidP="00EB5898">
            <w:pPr>
              <w:rPr>
                <w:sz w:val="22"/>
                <w:szCs w:val="22"/>
              </w:rPr>
            </w:pPr>
            <w:r w:rsidRPr="00C21220">
              <w:rPr>
                <w:sz w:val="22"/>
                <w:szCs w:val="22"/>
              </w:rPr>
              <w:t>NVT</w:t>
            </w:r>
          </w:p>
        </w:tc>
        <w:tc>
          <w:tcPr>
            <w:tcW w:w="568" w:type="pct"/>
            <w:shd w:val="clear" w:color="auto" w:fill="auto"/>
          </w:tcPr>
          <w:p w14:paraId="403E6013" w14:textId="3AA0EA3A" w:rsidR="00EB5898" w:rsidRPr="00C21220" w:rsidRDefault="00EB5898" w:rsidP="00EB5898">
            <w:pPr>
              <w:rPr>
                <w:sz w:val="22"/>
                <w:szCs w:val="22"/>
              </w:rPr>
            </w:pPr>
            <w:r w:rsidRPr="00C21220">
              <w:rPr>
                <w:sz w:val="22"/>
                <w:szCs w:val="22"/>
              </w:rPr>
              <w:t>2.889</w:t>
            </w:r>
          </w:p>
        </w:tc>
        <w:tc>
          <w:tcPr>
            <w:tcW w:w="710" w:type="pct"/>
            <w:shd w:val="clear" w:color="auto" w:fill="auto"/>
          </w:tcPr>
          <w:p w14:paraId="62BD8DB6" w14:textId="77777777" w:rsidR="00EB5898" w:rsidRPr="00C21220" w:rsidRDefault="00EB5898" w:rsidP="00EB5898">
            <w:pPr>
              <w:rPr>
                <w:sz w:val="22"/>
                <w:szCs w:val="22"/>
              </w:rPr>
            </w:pPr>
            <w:r w:rsidRPr="00C21220">
              <w:rPr>
                <w:sz w:val="22"/>
                <w:szCs w:val="22"/>
              </w:rPr>
              <w:t>408</w:t>
            </w:r>
          </w:p>
        </w:tc>
        <w:tc>
          <w:tcPr>
            <w:tcW w:w="678" w:type="pct"/>
          </w:tcPr>
          <w:p w14:paraId="7C7685DF" w14:textId="4B4A293C" w:rsidR="00EB5898" w:rsidRPr="00F72080" w:rsidRDefault="00EB5898" w:rsidP="00EB5898">
            <w:pPr>
              <w:rPr>
                <w:sz w:val="22"/>
                <w:szCs w:val="22"/>
              </w:rPr>
            </w:pPr>
            <w:r w:rsidRPr="00F72080">
              <w:rPr>
                <w:sz w:val="22"/>
                <w:szCs w:val="22"/>
              </w:rPr>
              <w:t>NVT</w:t>
            </w:r>
          </w:p>
        </w:tc>
        <w:tc>
          <w:tcPr>
            <w:tcW w:w="574" w:type="pct"/>
            <w:shd w:val="clear" w:color="auto" w:fill="auto"/>
          </w:tcPr>
          <w:p w14:paraId="1CF26027" w14:textId="452D788D" w:rsidR="00EB5898" w:rsidRPr="00C21220" w:rsidRDefault="00EB5898" w:rsidP="00EB5898">
            <w:pPr>
              <w:rPr>
                <w:sz w:val="22"/>
                <w:szCs w:val="22"/>
              </w:rPr>
            </w:pPr>
            <w:r w:rsidRPr="00C21220">
              <w:rPr>
                <w:sz w:val="22"/>
                <w:szCs w:val="22"/>
              </w:rPr>
              <w:t>99</w:t>
            </w:r>
          </w:p>
        </w:tc>
        <w:tc>
          <w:tcPr>
            <w:tcW w:w="768" w:type="pct"/>
            <w:shd w:val="clear" w:color="auto" w:fill="auto"/>
          </w:tcPr>
          <w:p w14:paraId="195F7443" w14:textId="77777777" w:rsidR="00EB5898" w:rsidRPr="00C21220" w:rsidRDefault="00EB5898" w:rsidP="00EB5898">
            <w:pPr>
              <w:rPr>
                <w:sz w:val="22"/>
                <w:szCs w:val="22"/>
              </w:rPr>
            </w:pPr>
            <w:r w:rsidRPr="00C21220">
              <w:rPr>
                <w:sz w:val="22"/>
                <w:szCs w:val="22"/>
              </w:rPr>
              <w:t>167</w:t>
            </w:r>
          </w:p>
        </w:tc>
      </w:tr>
      <w:tr w:rsidR="00EB5898" w:rsidRPr="00D63882" w14:paraId="74F27F69" w14:textId="77402E2F" w:rsidTr="00EB5898">
        <w:trPr>
          <w:trHeight w:val="25"/>
        </w:trPr>
        <w:tc>
          <w:tcPr>
            <w:tcW w:w="429" w:type="pct"/>
            <w:shd w:val="clear" w:color="auto" w:fill="auto"/>
          </w:tcPr>
          <w:p w14:paraId="46F573DA" w14:textId="77777777" w:rsidR="00EB5898" w:rsidRPr="00C21220" w:rsidRDefault="00EB5898" w:rsidP="00EB5898">
            <w:pPr>
              <w:rPr>
                <w:sz w:val="22"/>
                <w:szCs w:val="22"/>
              </w:rPr>
            </w:pPr>
            <w:r w:rsidRPr="00C21220">
              <w:rPr>
                <w:sz w:val="22"/>
                <w:szCs w:val="22"/>
              </w:rPr>
              <w:t>2021</w:t>
            </w:r>
          </w:p>
        </w:tc>
        <w:tc>
          <w:tcPr>
            <w:tcW w:w="552" w:type="pct"/>
            <w:shd w:val="clear" w:color="auto" w:fill="auto"/>
          </w:tcPr>
          <w:p w14:paraId="516A4524" w14:textId="77777777" w:rsidR="00EB5898" w:rsidRPr="00C21220" w:rsidRDefault="00EB5898" w:rsidP="00EB5898">
            <w:pPr>
              <w:rPr>
                <w:sz w:val="22"/>
                <w:szCs w:val="22"/>
              </w:rPr>
            </w:pPr>
            <w:r w:rsidRPr="00C21220">
              <w:rPr>
                <w:sz w:val="22"/>
                <w:szCs w:val="22"/>
              </w:rPr>
              <w:t>3.197</w:t>
            </w:r>
          </w:p>
        </w:tc>
        <w:tc>
          <w:tcPr>
            <w:tcW w:w="722" w:type="pct"/>
          </w:tcPr>
          <w:p w14:paraId="0EB2083A" w14:textId="79028AAD" w:rsidR="00EB5898" w:rsidRPr="00C21220" w:rsidRDefault="00EB5898" w:rsidP="00EB5898">
            <w:pPr>
              <w:rPr>
                <w:sz w:val="22"/>
                <w:szCs w:val="22"/>
              </w:rPr>
            </w:pPr>
            <w:r w:rsidRPr="00C21220">
              <w:rPr>
                <w:sz w:val="22"/>
                <w:szCs w:val="22"/>
              </w:rPr>
              <w:t>NVT</w:t>
            </w:r>
          </w:p>
        </w:tc>
        <w:tc>
          <w:tcPr>
            <w:tcW w:w="568" w:type="pct"/>
            <w:shd w:val="clear" w:color="auto" w:fill="auto"/>
          </w:tcPr>
          <w:p w14:paraId="74EB52D6" w14:textId="0C6B1CEB" w:rsidR="00EB5898" w:rsidRPr="00C21220" w:rsidRDefault="00EB5898" w:rsidP="00EB5898">
            <w:pPr>
              <w:rPr>
                <w:sz w:val="22"/>
                <w:szCs w:val="22"/>
              </w:rPr>
            </w:pPr>
            <w:r w:rsidRPr="00C21220">
              <w:rPr>
                <w:sz w:val="22"/>
                <w:szCs w:val="22"/>
              </w:rPr>
              <w:t>3.316</w:t>
            </w:r>
          </w:p>
        </w:tc>
        <w:tc>
          <w:tcPr>
            <w:tcW w:w="710" w:type="pct"/>
            <w:shd w:val="clear" w:color="auto" w:fill="auto"/>
          </w:tcPr>
          <w:p w14:paraId="60A5ED32" w14:textId="77777777" w:rsidR="00EB5898" w:rsidRPr="00C21220" w:rsidRDefault="00EB5898" w:rsidP="00EB5898">
            <w:pPr>
              <w:rPr>
                <w:sz w:val="22"/>
                <w:szCs w:val="22"/>
              </w:rPr>
            </w:pPr>
            <w:r w:rsidRPr="00C21220">
              <w:rPr>
                <w:sz w:val="22"/>
                <w:szCs w:val="22"/>
              </w:rPr>
              <w:t>724</w:t>
            </w:r>
          </w:p>
        </w:tc>
        <w:tc>
          <w:tcPr>
            <w:tcW w:w="678" w:type="pct"/>
          </w:tcPr>
          <w:p w14:paraId="520807D4" w14:textId="185C23DD" w:rsidR="00EB5898" w:rsidRPr="00F72080" w:rsidRDefault="00EB5898" w:rsidP="00EB5898">
            <w:pPr>
              <w:rPr>
                <w:sz w:val="22"/>
                <w:szCs w:val="22"/>
              </w:rPr>
            </w:pPr>
            <w:r w:rsidRPr="00F72080">
              <w:rPr>
                <w:sz w:val="22"/>
                <w:szCs w:val="22"/>
              </w:rPr>
              <w:t>91</w:t>
            </w:r>
          </w:p>
        </w:tc>
        <w:tc>
          <w:tcPr>
            <w:tcW w:w="574" w:type="pct"/>
            <w:shd w:val="clear" w:color="auto" w:fill="auto"/>
          </w:tcPr>
          <w:p w14:paraId="58897AF8" w14:textId="69FAB53E" w:rsidR="00EB5898" w:rsidRPr="00C21220" w:rsidRDefault="00EB5898" w:rsidP="00EB5898">
            <w:pPr>
              <w:rPr>
                <w:sz w:val="22"/>
                <w:szCs w:val="22"/>
              </w:rPr>
            </w:pPr>
            <w:r w:rsidRPr="00C21220">
              <w:rPr>
                <w:sz w:val="22"/>
                <w:szCs w:val="22"/>
              </w:rPr>
              <w:t>121</w:t>
            </w:r>
          </w:p>
        </w:tc>
        <w:tc>
          <w:tcPr>
            <w:tcW w:w="768" w:type="pct"/>
            <w:shd w:val="clear" w:color="auto" w:fill="auto"/>
          </w:tcPr>
          <w:p w14:paraId="2D3F6AD7" w14:textId="77777777" w:rsidR="00EB5898" w:rsidRPr="00C21220" w:rsidRDefault="00EB5898" w:rsidP="00EB5898">
            <w:pPr>
              <w:rPr>
                <w:sz w:val="22"/>
                <w:szCs w:val="22"/>
              </w:rPr>
            </w:pPr>
            <w:r w:rsidRPr="00C21220">
              <w:rPr>
                <w:sz w:val="22"/>
                <w:szCs w:val="22"/>
              </w:rPr>
              <w:t>276</w:t>
            </w:r>
          </w:p>
        </w:tc>
      </w:tr>
      <w:tr w:rsidR="00EB5898" w:rsidRPr="0072793F" w14:paraId="51220B04" w14:textId="3F1C80D2" w:rsidTr="00EB5898">
        <w:trPr>
          <w:trHeight w:val="25"/>
        </w:trPr>
        <w:tc>
          <w:tcPr>
            <w:tcW w:w="429" w:type="pct"/>
            <w:shd w:val="clear" w:color="auto" w:fill="auto"/>
          </w:tcPr>
          <w:p w14:paraId="160EE006" w14:textId="77777777" w:rsidR="00EB5898" w:rsidRPr="00C21220" w:rsidRDefault="00EB5898" w:rsidP="00EB5898">
            <w:pPr>
              <w:rPr>
                <w:b/>
                <w:bCs/>
                <w:sz w:val="22"/>
                <w:szCs w:val="22"/>
              </w:rPr>
            </w:pPr>
            <w:r w:rsidRPr="00C21220">
              <w:rPr>
                <w:b/>
                <w:bCs/>
                <w:sz w:val="22"/>
                <w:szCs w:val="22"/>
              </w:rPr>
              <w:t>2022</w:t>
            </w:r>
          </w:p>
        </w:tc>
        <w:tc>
          <w:tcPr>
            <w:tcW w:w="552" w:type="pct"/>
            <w:shd w:val="clear" w:color="auto" w:fill="auto"/>
          </w:tcPr>
          <w:p w14:paraId="53B509D7" w14:textId="77777777" w:rsidR="00EB5898" w:rsidRPr="00C21220" w:rsidRDefault="00EB5898" w:rsidP="00EB5898">
            <w:pPr>
              <w:rPr>
                <w:b/>
                <w:bCs/>
                <w:sz w:val="22"/>
                <w:szCs w:val="22"/>
              </w:rPr>
            </w:pPr>
            <w:r w:rsidRPr="00C21220">
              <w:rPr>
                <w:b/>
                <w:bCs/>
                <w:sz w:val="22"/>
                <w:szCs w:val="22"/>
              </w:rPr>
              <w:t>3.939</w:t>
            </w:r>
          </w:p>
        </w:tc>
        <w:tc>
          <w:tcPr>
            <w:tcW w:w="722" w:type="pct"/>
          </w:tcPr>
          <w:p w14:paraId="11BCD988" w14:textId="718EF69F" w:rsidR="00EB5898" w:rsidRPr="00C21220" w:rsidRDefault="00EB5898" w:rsidP="00EB5898">
            <w:pPr>
              <w:rPr>
                <w:b/>
                <w:bCs/>
                <w:sz w:val="22"/>
                <w:szCs w:val="22"/>
              </w:rPr>
            </w:pPr>
            <w:r w:rsidRPr="00C21220">
              <w:rPr>
                <w:b/>
                <w:bCs/>
                <w:sz w:val="22"/>
                <w:szCs w:val="22"/>
              </w:rPr>
              <w:t>503</w:t>
            </w:r>
          </w:p>
        </w:tc>
        <w:tc>
          <w:tcPr>
            <w:tcW w:w="568" w:type="pct"/>
            <w:shd w:val="clear" w:color="auto" w:fill="auto"/>
          </w:tcPr>
          <w:p w14:paraId="634757C4" w14:textId="52525AC4" w:rsidR="00EB5898" w:rsidRPr="00C21220" w:rsidRDefault="00EB5898" w:rsidP="00EB5898">
            <w:pPr>
              <w:rPr>
                <w:b/>
                <w:bCs/>
                <w:sz w:val="22"/>
                <w:szCs w:val="22"/>
              </w:rPr>
            </w:pPr>
            <w:r w:rsidRPr="00C21220">
              <w:rPr>
                <w:b/>
                <w:bCs/>
                <w:sz w:val="22"/>
                <w:szCs w:val="22"/>
              </w:rPr>
              <w:t>4.276</w:t>
            </w:r>
          </w:p>
        </w:tc>
        <w:tc>
          <w:tcPr>
            <w:tcW w:w="710" w:type="pct"/>
            <w:shd w:val="clear" w:color="auto" w:fill="auto"/>
          </w:tcPr>
          <w:p w14:paraId="499D07AE" w14:textId="77777777" w:rsidR="00EB5898" w:rsidRPr="00C21220" w:rsidRDefault="00EB5898" w:rsidP="00EB5898">
            <w:pPr>
              <w:rPr>
                <w:b/>
                <w:bCs/>
                <w:sz w:val="22"/>
                <w:szCs w:val="22"/>
              </w:rPr>
            </w:pPr>
            <w:r w:rsidRPr="00C21220">
              <w:rPr>
                <w:b/>
                <w:bCs/>
                <w:sz w:val="22"/>
                <w:szCs w:val="22"/>
              </w:rPr>
              <w:t>1.086</w:t>
            </w:r>
          </w:p>
        </w:tc>
        <w:tc>
          <w:tcPr>
            <w:tcW w:w="678" w:type="pct"/>
          </w:tcPr>
          <w:p w14:paraId="2A46919A" w14:textId="21D95BEC" w:rsidR="00EB5898" w:rsidRPr="00F72080" w:rsidRDefault="00EB5898" w:rsidP="00EB5898">
            <w:pPr>
              <w:rPr>
                <w:b/>
                <w:bCs/>
                <w:sz w:val="22"/>
                <w:szCs w:val="22"/>
              </w:rPr>
            </w:pPr>
            <w:r w:rsidRPr="00F72080">
              <w:rPr>
                <w:b/>
                <w:bCs/>
                <w:sz w:val="22"/>
                <w:szCs w:val="22"/>
              </w:rPr>
              <w:t>193</w:t>
            </w:r>
          </w:p>
        </w:tc>
        <w:tc>
          <w:tcPr>
            <w:tcW w:w="574" w:type="pct"/>
            <w:shd w:val="clear" w:color="auto" w:fill="auto"/>
          </w:tcPr>
          <w:p w14:paraId="283C708F" w14:textId="192136F8" w:rsidR="00EB5898" w:rsidRPr="00C21220" w:rsidRDefault="00EB5898" w:rsidP="00EB5898">
            <w:pPr>
              <w:rPr>
                <w:b/>
                <w:bCs/>
                <w:sz w:val="22"/>
                <w:szCs w:val="22"/>
              </w:rPr>
            </w:pPr>
            <w:r w:rsidRPr="00C21220">
              <w:rPr>
                <w:b/>
                <w:bCs/>
                <w:sz w:val="22"/>
                <w:szCs w:val="22"/>
              </w:rPr>
              <w:t>139</w:t>
            </w:r>
          </w:p>
        </w:tc>
        <w:tc>
          <w:tcPr>
            <w:tcW w:w="768" w:type="pct"/>
            <w:shd w:val="clear" w:color="auto" w:fill="auto"/>
          </w:tcPr>
          <w:p w14:paraId="31B6E954" w14:textId="77777777" w:rsidR="00EB5898" w:rsidRPr="00C21220" w:rsidRDefault="00EB5898" w:rsidP="00EB5898">
            <w:pPr>
              <w:rPr>
                <w:b/>
                <w:bCs/>
                <w:sz w:val="22"/>
                <w:szCs w:val="22"/>
              </w:rPr>
            </w:pPr>
            <w:r w:rsidRPr="00C21220">
              <w:rPr>
                <w:b/>
                <w:bCs/>
                <w:sz w:val="22"/>
                <w:szCs w:val="22"/>
              </w:rPr>
              <w:t>357</w:t>
            </w:r>
          </w:p>
        </w:tc>
      </w:tr>
    </w:tbl>
    <w:p w14:paraId="220D6794" w14:textId="77777777" w:rsidR="009F2FF6" w:rsidRPr="00D63882" w:rsidRDefault="009F2FF6" w:rsidP="009F2FF6">
      <w:pPr>
        <w:rPr>
          <w:i/>
          <w:iCs/>
          <w:sz w:val="18"/>
          <w:szCs w:val="20"/>
        </w:rPr>
      </w:pPr>
    </w:p>
    <w:p w14:paraId="2BEAA692" w14:textId="77777777" w:rsidR="00C646FB" w:rsidRDefault="00C646FB" w:rsidP="00C646FB">
      <w:pPr>
        <w:rPr>
          <w:i/>
          <w:iCs/>
          <w:sz w:val="16"/>
          <w:szCs w:val="16"/>
        </w:rPr>
      </w:pPr>
    </w:p>
    <w:p w14:paraId="2CE27790" w14:textId="77777777" w:rsidR="00C646FB" w:rsidRDefault="00C646FB" w:rsidP="00C646FB">
      <w:pPr>
        <w:rPr>
          <w:i/>
          <w:iCs/>
          <w:sz w:val="16"/>
          <w:szCs w:val="16"/>
        </w:rPr>
      </w:pPr>
    </w:p>
    <w:p w14:paraId="162A6559" w14:textId="61AC2395" w:rsidR="00C646FB" w:rsidRPr="008924FF" w:rsidRDefault="00C646FB" w:rsidP="00C646FB">
      <w:pPr>
        <w:rPr>
          <w:i/>
          <w:iCs/>
          <w:sz w:val="18"/>
          <w:szCs w:val="18"/>
        </w:rPr>
      </w:pPr>
      <w:r w:rsidRPr="008924FF">
        <w:rPr>
          <w:i/>
          <w:iCs/>
          <w:sz w:val="18"/>
          <w:szCs w:val="18"/>
        </w:rPr>
        <w:tab/>
      </w:r>
      <w:r w:rsidR="008924FF">
        <w:rPr>
          <w:i/>
          <w:iCs/>
          <w:sz w:val="18"/>
          <w:szCs w:val="18"/>
        </w:rPr>
        <w:t xml:space="preserve"> </w:t>
      </w:r>
      <w:r w:rsidRPr="008924FF">
        <w:rPr>
          <w:i/>
          <w:iCs/>
          <w:sz w:val="18"/>
          <w:szCs w:val="18"/>
        </w:rPr>
        <w:t xml:space="preserve">Deze tabel toont het totaal </w:t>
      </w:r>
      <w:r w:rsidR="003230D7">
        <w:rPr>
          <w:i/>
          <w:iCs/>
          <w:sz w:val="18"/>
          <w:szCs w:val="18"/>
        </w:rPr>
        <w:t xml:space="preserve">aantal </w:t>
      </w:r>
      <w:r w:rsidRPr="008924FF">
        <w:rPr>
          <w:i/>
          <w:iCs/>
          <w:sz w:val="18"/>
          <w:szCs w:val="18"/>
        </w:rPr>
        <w:t>volgers op de verschillende sociale media.</w:t>
      </w:r>
    </w:p>
    <w:p w14:paraId="7DF64242" w14:textId="77777777" w:rsidR="00063204" w:rsidRDefault="00063204" w:rsidP="00C646FB">
      <w:pPr>
        <w:rPr>
          <w:i/>
          <w:iCs/>
          <w:sz w:val="16"/>
          <w:szCs w:val="16"/>
        </w:rPr>
      </w:pPr>
    </w:p>
    <w:p w14:paraId="23648266" w14:textId="71E7F247" w:rsidR="009F2FF6" w:rsidRDefault="009F2FF6" w:rsidP="009F2FF6">
      <w:pPr>
        <w:ind w:left="720"/>
        <w:rPr>
          <w:sz w:val="22"/>
        </w:rPr>
      </w:pPr>
      <w:r w:rsidRPr="00021A65">
        <w:rPr>
          <w:sz w:val="22"/>
        </w:rPr>
        <w:t>In 2022 experimenteerden we verder met Facebook- én Instagramadvertenties. In totaal publiceerden we negen advertenties, voor uiteenlopende projecten (</w:t>
      </w:r>
      <w:r>
        <w:rPr>
          <w:sz w:val="22"/>
        </w:rPr>
        <w:t>i</w:t>
      </w:r>
      <w:r w:rsidRPr="00021A65">
        <w:rPr>
          <w:sz w:val="22"/>
        </w:rPr>
        <w:t xml:space="preserve">nfosessies Geef je oren de </w:t>
      </w:r>
      <w:proofErr w:type="gramStart"/>
      <w:r w:rsidRPr="00021A65">
        <w:rPr>
          <w:sz w:val="22"/>
        </w:rPr>
        <w:t>kost!,</w:t>
      </w:r>
      <w:proofErr w:type="gramEnd"/>
      <w:r w:rsidRPr="00021A65">
        <w:rPr>
          <w:sz w:val="22"/>
        </w:rPr>
        <w:t xml:space="preserve"> </w:t>
      </w:r>
      <w:r w:rsidR="004E6805">
        <w:rPr>
          <w:sz w:val="22"/>
        </w:rPr>
        <w:t>VRT</w:t>
      </w:r>
      <w:r w:rsidRPr="00021A65">
        <w:rPr>
          <w:sz w:val="22"/>
        </w:rPr>
        <w:t xml:space="preserve">-spot ‘Eén letter maakt het verschil’, opendeurdag voor volwassenen, Klinkende Klankenquiz, online escaperoom). </w:t>
      </w:r>
      <w:r>
        <w:rPr>
          <w:sz w:val="22"/>
        </w:rPr>
        <w:t xml:space="preserve">We </w:t>
      </w:r>
      <w:r w:rsidR="00077D2B">
        <w:rPr>
          <w:sz w:val="22"/>
        </w:rPr>
        <w:t>stellen hetzelfde vast als vorig</w:t>
      </w:r>
      <w:r>
        <w:rPr>
          <w:sz w:val="22"/>
        </w:rPr>
        <w:t xml:space="preserve"> jaar: we genereerden met de </w:t>
      </w:r>
      <w:r w:rsidR="00255F20">
        <w:rPr>
          <w:sz w:val="22"/>
        </w:rPr>
        <w:t>advertenties op een kostenefficiënte manier</w:t>
      </w:r>
      <w:r>
        <w:rPr>
          <w:sz w:val="22"/>
        </w:rPr>
        <w:t xml:space="preserve"> veel kliks naar de website en nieuwe volgers. </w:t>
      </w:r>
    </w:p>
    <w:p w14:paraId="6A467498" w14:textId="77777777" w:rsidR="00255F20" w:rsidRPr="00021A65" w:rsidRDefault="00255F20" w:rsidP="009F2FF6">
      <w:pPr>
        <w:ind w:left="720"/>
        <w:rPr>
          <w:sz w:val="22"/>
        </w:rPr>
      </w:pPr>
    </w:p>
    <w:p w14:paraId="58AFB617" w14:textId="1E5DC3D2" w:rsidR="00904707" w:rsidRDefault="00904707" w:rsidP="00904707">
      <w:pPr>
        <w:ind w:left="720"/>
        <w:rPr>
          <w:sz w:val="22"/>
        </w:rPr>
      </w:pPr>
      <w:r w:rsidRPr="00D63882">
        <w:rPr>
          <w:sz w:val="22"/>
        </w:rPr>
        <w:t xml:space="preserve">Op </w:t>
      </w:r>
      <w:r>
        <w:rPr>
          <w:sz w:val="22"/>
        </w:rPr>
        <w:t xml:space="preserve">Facebook en Instagram </w:t>
      </w:r>
      <w:r w:rsidRPr="00D63882">
        <w:rPr>
          <w:sz w:val="22"/>
        </w:rPr>
        <w:t xml:space="preserve">proberen we onze lezers te inspireren met passende boekentips bij speciale dagen (bv. </w:t>
      </w:r>
      <w:proofErr w:type="spellStart"/>
      <w:r w:rsidRPr="00D63882">
        <w:rPr>
          <w:sz w:val="22"/>
        </w:rPr>
        <w:t>Gedichtendag</w:t>
      </w:r>
      <w:proofErr w:type="spellEnd"/>
      <w:r w:rsidRPr="00D63882">
        <w:rPr>
          <w:sz w:val="22"/>
        </w:rPr>
        <w:t xml:space="preserve">, </w:t>
      </w:r>
      <w:proofErr w:type="spellStart"/>
      <w:r w:rsidRPr="00D63882">
        <w:rPr>
          <w:sz w:val="22"/>
        </w:rPr>
        <w:t>Wereldbrailledag</w:t>
      </w:r>
      <w:proofErr w:type="spellEnd"/>
      <w:r w:rsidRPr="00D63882">
        <w:rPr>
          <w:sz w:val="22"/>
        </w:rPr>
        <w:t xml:space="preserve">, </w:t>
      </w:r>
      <w:r>
        <w:rPr>
          <w:sz w:val="22"/>
        </w:rPr>
        <w:t xml:space="preserve">Halloween, </w:t>
      </w:r>
      <w:r w:rsidRPr="00D63882">
        <w:rPr>
          <w:sz w:val="22"/>
        </w:rPr>
        <w:t xml:space="preserve">…), auteursfilmpjes, interessante artikels, </w:t>
      </w:r>
      <w:r w:rsidRPr="00071D18">
        <w:rPr>
          <w:sz w:val="22"/>
        </w:rPr>
        <w:t xml:space="preserve">nieuws over onze organisatie en </w:t>
      </w:r>
      <w:r>
        <w:rPr>
          <w:sz w:val="22"/>
        </w:rPr>
        <w:t>campagnes, …</w:t>
      </w:r>
    </w:p>
    <w:p w14:paraId="2F9C9BAE" w14:textId="77777777" w:rsidR="00904707" w:rsidRDefault="00904707" w:rsidP="009F2FF6">
      <w:pPr>
        <w:ind w:left="720"/>
        <w:rPr>
          <w:sz w:val="22"/>
        </w:rPr>
      </w:pPr>
    </w:p>
    <w:p w14:paraId="19583CE8" w14:textId="18FCA6ED" w:rsidR="009F2FF6" w:rsidRPr="00990573" w:rsidRDefault="009F2FF6" w:rsidP="009F2FF6">
      <w:pPr>
        <w:ind w:left="720"/>
        <w:rPr>
          <w:sz w:val="22"/>
        </w:rPr>
      </w:pPr>
      <w:r w:rsidRPr="00D63882">
        <w:rPr>
          <w:sz w:val="22"/>
        </w:rPr>
        <w:t xml:space="preserve">Net zoals </w:t>
      </w:r>
      <w:r w:rsidRPr="00CF7846">
        <w:rPr>
          <w:sz w:val="22"/>
        </w:rPr>
        <w:t>de vorige jaren</w:t>
      </w:r>
      <w:r w:rsidRPr="00D63882">
        <w:rPr>
          <w:sz w:val="22"/>
        </w:rPr>
        <w:t xml:space="preserve"> deelden we onze belangrijkste berichten in allerlei Facebook-groepen van leerkrachten, ondersteuners, boekenliefhebbers, … </w:t>
      </w:r>
      <w:r w:rsidRPr="00D41759">
        <w:rPr>
          <w:sz w:val="22"/>
        </w:rPr>
        <w:t xml:space="preserve">We merken dat berichten die we delen in groepen onze best scorende berichten zijn: </w:t>
      </w:r>
      <w:proofErr w:type="spellStart"/>
      <w:r>
        <w:rPr>
          <w:sz w:val="22"/>
        </w:rPr>
        <w:t>teaser</w:t>
      </w:r>
      <w:proofErr w:type="spellEnd"/>
      <w:r>
        <w:rPr>
          <w:sz w:val="22"/>
        </w:rPr>
        <w:t xml:space="preserve"> escaperoom, reacties van kinderen over de Ik </w:t>
      </w:r>
      <w:r w:rsidR="00255F20">
        <w:rPr>
          <w:sz w:val="22"/>
        </w:rPr>
        <w:t>h</w:t>
      </w:r>
      <w:r>
        <w:rPr>
          <w:sz w:val="22"/>
        </w:rPr>
        <w:t xml:space="preserve">aat lezen-escaperoom, getuigenissen, … </w:t>
      </w:r>
    </w:p>
    <w:p w14:paraId="620B4920" w14:textId="58375BDB" w:rsidR="009F2FF6" w:rsidRDefault="009F2FF6" w:rsidP="009F2FF6">
      <w:pPr>
        <w:ind w:left="720"/>
        <w:rPr>
          <w:i/>
          <w:iCs/>
          <w:sz w:val="22"/>
          <w:highlight w:val="lightGray"/>
        </w:rPr>
      </w:pPr>
    </w:p>
    <w:p w14:paraId="6E504E7B" w14:textId="11BB5778" w:rsidR="009F2FF6" w:rsidRDefault="009F2FF6" w:rsidP="009F2FF6">
      <w:pPr>
        <w:ind w:left="720"/>
        <w:rPr>
          <w:sz w:val="22"/>
        </w:rPr>
      </w:pPr>
      <w:r w:rsidRPr="00480D21">
        <w:rPr>
          <w:sz w:val="22"/>
        </w:rPr>
        <w:t xml:space="preserve">In </w:t>
      </w:r>
      <w:r w:rsidRPr="00D63882">
        <w:rPr>
          <w:sz w:val="22"/>
        </w:rPr>
        <w:t xml:space="preserve">januari 2022 </w:t>
      </w:r>
      <w:r w:rsidRPr="00480D21">
        <w:rPr>
          <w:sz w:val="22"/>
        </w:rPr>
        <w:t xml:space="preserve">namen we de Instagram-pagina van </w:t>
      </w:r>
      <w:proofErr w:type="spellStart"/>
      <w:r w:rsidRPr="00480D21">
        <w:rPr>
          <w:sz w:val="22"/>
        </w:rPr>
        <w:t>KlasCement</w:t>
      </w:r>
      <w:proofErr w:type="spellEnd"/>
      <w:r w:rsidRPr="00480D21">
        <w:rPr>
          <w:sz w:val="22"/>
        </w:rPr>
        <w:t xml:space="preserve"> over. </w:t>
      </w:r>
      <w:proofErr w:type="spellStart"/>
      <w:r w:rsidRPr="00480D21">
        <w:rPr>
          <w:sz w:val="22"/>
        </w:rPr>
        <w:t>KlasCement</w:t>
      </w:r>
      <w:proofErr w:type="spellEnd"/>
      <w:r w:rsidRPr="00480D21">
        <w:rPr>
          <w:sz w:val="22"/>
        </w:rPr>
        <w:t xml:space="preserve"> is een online platform voor onderwijsprofessionals en organisaties om elkaar te inspireren en te ondersteunen door lesmateriaal, praktijkervaring en vragen met elkaar te delen. Tijdens deze overname stelden we Daisy-luisterboeken en </w:t>
      </w:r>
      <w:r>
        <w:rPr>
          <w:sz w:val="22"/>
        </w:rPr>
        <w:t>de Anderslezen-app</w:t>
      </w:r>
      <w:r w:rsidRPr="00480D21">
        <w:rPr>
          <w:sz w:val="22"/>
        </w:rPr>
        <w:t xml:space="preserve"> voor, </w:t>
      </w:r>
      <w:r w:rsidRPr="00D022EC">
        <w:rPr>
          <w:sz w:val="22"/>
        </w:rPr>
        <w:t xml:space="preserve">hoe je als leerkracht ermee aan de slag kan en gaven we een blik achter de schermen. </w:t>
      </w:r>
      <w:r w:rsidR="00255F20" w:rsidRPr="00D022EC">
        <w:rPr>
          <w:sz w:val="22"/>
        </w:rPr>
        <w:t>We schonken ook extra aandacht aan ons brailleaanbod, verschillende leerkrachten vroegen daarna braille-alfabetjes en een brailleboek aan om in de klas</w:t>
      </w:r>
      <w:r w:rsidR="00D022EC" w:rsidRPr="00D022EC">
        <w:rPr>
          <w:sz w:val="22"/>
        </w:rPr>
        <w:t xml:space="preserve"> rond braille te werken</w:t>
      </w:r>
      <w:r w:rsidR="00255F20" w:rsidRPr="00D022EC">
        <w:rPr>
          <w:sz w:val="22"/>
        </w:rPr>
        <w:t>.</w:t>
      </w:r>
      <w:r w:rsidR="00255F20">
        <w:rPr>
          <w:sz w:val="22"/>
        </w:rPr>
        <w:t xml:space="preserve"> </w:t>
      </w:r>
      <w:r w:rsidRPr="00480D21">
        <w:rPr>
          <w:sz w:val="22"/>
        </w:rPr>
        <w:t>De Instagram-</w:t>
      </w:r>
      <w:proofErr w:type="spellStart"/>
      <w:r w:rsidRPr="00480D21">
        <w:rPr>
          <w:sz w:val="22"/>
        </w:rPr>
        <w:t>Stories</w:t>
      </w:r>
      <w:proofErr w:type="spellEnd"/>
      <w:r w:rsidRPr="00480D21">
        <w:rPr>
          <w:sz w:val="22"/>
        </w:rPr>
        <w:t xml:space="preserve"> zijn te herbekijken op </w:t>
      </w:r>
      <w:hyperlink r:id="rId38" w:history="1">
        <w:r w:rsidRPr="00693406">
          <w:rPr>
            <w:rStyle w:val="Hyperlink"/>
            <w:sz w:val="22"/>
          </w:rPr>
          <w:t xml:space="preserve">het Instagram-account van </w:t>
        </w:r>
        <w:proofErr w:type="spellStart"/>
        <w:r w:rsidRPr="00693406">
          <w:rPr>
            <w:rStyle w:val="Hyperlink"/>
            <w:sz w:val="22"/>
          </w:rPr>
          <w:t>KlasCement</w:t>
        </w:r>
        <w:proofErr w:type="spellEnd"/>
      </w:hyperlink>
      <w:r w:rsidRPr="00480D21">
        <w:rPr>
          <w:sz w:val="22"/>
        </w:rPr>
        <w:t xml:space="preserve">. </w:t>
      </w:r>
    </w:p>
    <w:tbl>
      <w:tblPr>
        <w:tblStyle w:val="Tabel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1"/>
        <w:gridCol w:w="2788"/>
        <w:gridCol w:w="2793"/>
      </w:tblGrid>
      <w:tr w:rsidR="008729F2" w14:paraId="103B7F0E" w14:textId="77777777" w:rsidTr="008729F2">
        <w:tc>
          <w:tcPr>
            <w:tcW w:w="3020" w:type="dxa"/>
          </w:tcPr>
          <w:p w14:paraId="1C1CEF00" w14:textId="0EC95AA9" w:rsidR="008729F2" w:rsidRDefault="008729F2" w:rsidP="009F2FF6">
            <w:pPr>
              <w:rPr>
                <w:sz w:val="22"/>
              </w:rPr>
            </w:pPr>
            <w:r>
              <w:rPr>
                <w:noProof/>
                <w:sz w:val="22"/>
              </w:rPr>
              <w:drawing>
                <wp:inline distT="0" distB="0" distL="0" distR="0" wp14:anchorId="5DA7D14C" wp14:editId="6DB7CFB2">
                  <wp:extent cx="1526899" cy="2660861"/>
                  <wp:effectExtent l="0" t="0" r="0" b="6350"/>
                  <wp:docPr id="51" name="Afbeelding 51" descr="Instagram-story van de Klascement-Instagram-overname met info over het belang van braille, het webinar voor leerkrachten over Daisy-luisterboeken en een foto van het leessalon in onze publieksruim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Instagram-story van de Klascement-Instagram-overname met info over het belang van braille, het webinar voor leerkrachten over Daisy-luisterboeken en een foto van het leessalon in onze publieksruim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45682" cy="2693594"/>
                          </a:xfrm>
                          <a:prstGeom prst="rect">
                            <a:avLst/>
                          </a:prstGeom>
                        </pic:spPr>
                      </pic:pic>
                    </a:graphicData>
                  </a:graphic>
                </wp:inline>
              </w:drawing>
            </w:r>
          </w:p>
        </w:tc>
        <w:tc>
          <w:tcPr>
            <w:tcW w:w="3021" w:type="dxa"/>
          </w:tcPr>
          <w:p w14:paraId="1D09A041" w14:textId="5A01DBC1" w:rsidR="008729F2" w:rsidRDefault="008729F2" w:rsidP="009F2FF6">
            <w:pPr>
              <w:rPr>
                <w:sz w:val="22"/>
              </w:rPr>
            </w:pPr>
            <w:r>
              <w:rPr>
                <w:noProof/>
                <w:sz w:val="22"/>
              </w:rPr>
              <w:drawing>
                <wp:inline distT="0" distB="0" distL="0" distR="0" wp14:anchorId="2D7B6DD1" wp14:editId="0F5EFC90">
                  <wp:extent cx="1542415" cy="2670175"/>
                  <wp:effectExtent l="0" t="0" r="635" b="0"/>
                  <wp:docPr id="4" name="Afbeelding 4" descr="Instagram-story van de Klascement-Instagram-overname met info over het webinar voor leerkrachten over Daisy-luister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Instagram-story van de Klascement-Instagram-overname met info over het webinar voor leerkrachten over Daisy-luisterboek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2415" cy="2670175"/>
                          </a:xfrm>
                          <a:prstGeom prst="rect">
                            <a:avLst/>
                          </a:prstGeom>
                          <a:noFill/>
                        </pic:spPr>
                      </pic:pic>
                    </a:graphicData>
                  </a:graphic>
                </wp:inline>
              </w:drawing>
            </w:r>
          </w:p>
        </w:tc>
        <w:tc>
          <w:tcPr>
            <w:tcW w:w="3021" w:type="dxa"/>
          </w:tcPr>
          <w:p w14:paraId="15559B82" w14:textId="7108FF22" w:rsidR="008729F2" w:rsidRDefault="008729F2" w:rsidP="009F2FF6">
            <w:pPr>
              <w:rPr>
                <w:sz w:val="22"/>
              </w:rPr>
            </w:pPr>
            <w:r>
              <w:rPr>
                <w:noProof/>
                <w:sz w:val="22"/>
              </w:rPr>
              <w:drawing>
                <wp:inline distT="0" distB="0" distL="0" distR="0" wp14:anchorId="19B1F36F" wp14:editId="46DF6381">
                  <wp:extent cx="1548765" cy="2676525"/>
                  <wp:effectExtent l="0" t="0" r="0" b="9525"/>
                  <wp:docPr id="7" name="Afbeelding 7" descr="Instagram-story van de Klascement-Instagram-overname met een foto van het leessalon in de publieksruim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Instagram-story van de Klascement-Instagram-overname met een foto van het leessalon in de publieksruim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8765" cy="2676525"/>
                          </a:xfrm>
                          <a:prstGeom prst="rect">
                            <a:avLst/>
                          </a:prstGeom>
                          <a:noFill/>
                        </pic:spPr>
                      </pic:pic>
                    </a:graphicData>
                  </a:graphic>
                </wp:inline>
              </w:drawing>
            </w:r>
          </w:p>
        </w:tc>
      </w:tr>
    </w:tbl>
    <w:p w14:paraId="49708C16" w14:textId="26B8FAB3" w:rsidR="009F2FF6" w:rsidRPr="00480D21" w:rsidRDefault="009F2FF6" w:rsidP="00530388">
      <w:pPr>
        <w:ind w:left="708"/>
        <w:rPr>
          <w:sz w:val="22"/>
        </w:rPr>
      </w:pPr>
      <w:r w:rsidRPr="00D63882">
        <w:rPr>
          <w:i/>
          <w:iCs/>
          <w:sz w:val="18"/>
          <w:szCs w:val="18"/>
        </w:rPr>
        <w:t>Beschrijving beeld</w:t>
      </w:r>
      <w:r w:rsidR="00D808FD">
        <w:rPr>
          <w:i/>
          <w:iCs/>
          <w:sz w:val="18"/>
          <w:szCs w:val="18"/>
        </w:rPr>
        <w:t>en</w:t>
      </w:r>
      <w:r w:rsidRPr="00D63882">
        <w:rPr>
          <w:i/>
          <w:iCs/>
          <w:sz w:val="18"/>
          <w:szCs w:val="18"/>
        </w:rPr>
        <w:t xml:space="preserve">: </w:t>
      </w:r>
      <w:r w:rsidRPr="008C457C">
        <w:rPr>
          <w:i/>
          <w:iCs/>
          <w:sz w:val="18"/>
          <w:szCs w:val="18"/>
        </w:rPr>
        <w:t xml:space="preserve">drie </w:t>
      </w:r>
      <w:r w:rsidR="008924FF" w:rsidRPr="008C457C">
        <w:rPr>
          <w:i/>
          <w:iCs/>
          <w:sz w:val="18"/>
          <w:szCs w:val="18"/>
        </w:rPr>
        <w:t>sto</w:t>
      </w:r>
      <w:r w:rsidR="008924FF">
        <w:rPr>
          <w:i/>
          <w:iCs/>
          <w:sz w:val="18"/>
          <w:szCs w:val="18"/>
        </w:rPr>
        <w:t>ry’s</w:t>
      </w:r>
      <w:r w:rsidRPr="008C457C">
        <w:rPr>
          <w:i/>
          <w:iCs/>
          <w:sz w:val="18"/>
          <w:szCs w:val="18"/>
        </w:rPr>
        <w:t xml:space="preserve"> van de Klascement-Instagram-overname</w:t>
      </w:r>
      <w:r w:rsidR="00D808FD">
        <w:rPr>
          <w:i/>
          <w:iCs/>
          <w:sz w:val="18"/>
          <w:szCs w:val="18"/>
        </w:rPr>
        <w:t>: info over het belang van braille, het webinar voor leerkrachten over Daisy-luisterboeken en een foto van het leessalon in onze publieksruimte.</w:t>
      </w:r>
    </w:p>
    <w:p w14:paraId="65653BB7" w14:textId="6B2EA18D" w:rsidR="009F2FF6" w:rsidRDefault="009F2FF6" w:rsidP="009F2FF6">
      <w:pPr>
        <w:ind w:left="720"/>
        <w:rPr>
          <w:sz w:val="22"/>
        </w:rPr>
      </w:pPr>
    </w:p>
    <w:p w14:paraId="351AAB16" w14:textId="58EFF865" w:rsidR="00904707" w:rsidRDefault="00904707" w:rsidP="00904707">
      <w:pPr>
        <w:ind w:left="720"/>
        <w:rPr>
          <w:sz w:val="22"/>
        </w:rPr>
      </w:pPr>
      <w:r w:rsidRPr="00BB6B18">
        <w:rPr>
          <w:sz w:val="22"/>
        </w:rPr>
        <w:t>Luisterpunt is ook aanwezig op LinkedIn. Op deze pagina delen we voornamelijk belangrijke aankondigingen, relevant voor het professionele netwerk. Eind 2022 volgden 193 mensen Luisterpunt op LinkedIn</w:t>
      </w:r>
      <w:r>
        <w:rPr>
          <w:sz w:val="22"/>
        </w:rPr>
        <w:t xml:space="preserve"> (eind 2021 hadden we 91 volgers)</w:t>
      </w:r>
      <w:r w:rsidRPr="00BB6B18">
        <w:rPr>
          <w:sz w:val="22"/>
        </w:rPr>
        <w:t>.</w:t>
      </w:r>
      <w:r>
        <w:rPr>
          <w:sz w:val="22"/>
        </w:rPr>
        <w:t xml:space="preserve"> We blijven hierop inzetten.</w:t>
      </w:r>
    </w:p>
    <w:p w14:paraId="49D1D26B" w14:textId="77777777" w:rsidR="00904707" w:rsidRPr="00E360A8" w:rsidRDefault="00904707" w:rsidP="00904707">
      <w:pPr>
        <w:ind w:left="720"/>
        <w:rPr>
          <w:sz w:val="22"/>
        </w:rPr>
      </w:pPr>
    </w:p>
    <w:p w14:paraId="77B0C520" w14:textId="55619F32" w:rsidR="009F2FF6" w:rsidRDefault="009F2FF6" w:rsidP="009F2FF6">
      <w:pPr>
        <w:ind w:left="720"/>
        <w:rPr>
          <w:sz w:val="22"/>
        </w:rPr>
      </w:pPr>
      <w:r w:rsidRPr="00E360A8">
        <w:rPr>
          <w:sz w:val="22"/>
        </w:rPr>
        <w:t>In 2022 uploadden we 43 nieuwe video’s op ons YouTube-kanaal</w:t>
      </w:r>
      <w:r w:rsidR="009407FF">
        <w:rPr>
          <w:sz w:val="22"/>
        </w:rPr>
        <w:t>:</w:t>
      </w:r>
      <w:r w:rsidRPr="00E360A8">
        <w:rPr>
          <w:sz w:val="22"/>
        </w:rPr>
        <w:t xml:space="preserve"> auteursfilmpjes, getuigenissen (</w:t>
      </w:r>
      <w:hyperlink r:id="rId42" w:history="1">
        <w:r w:rsidRPr="00EF52EB">
          <w:rPr>
            <w:rStyle w:val="Hyperlink"/>
            <w:sz w:val="22"/>
          </w:rPr>
          <w:t>Ida leest Daisy-boeken met de Anderslezen-app</w:t>
        </w:r>
      </w:hyperlink>
      <w:r w:rsidRPr="00E360A8">
        <w:rPr>
          <w:sz w:val="22"/>
        </w:rPr>
        <w:t xml:space="preserve">, </w:t>
      </w:r>
      <w:hyperlink r:id="rId43" w:history="1">
        <w:r w:rsidRPr="00101688">
          <w:rPr>
            <w:rStyle w:val="Hyperlink"/>
            <w:sz w:val="22"/>
          </w:rPr>
          <w:t>Alfons luistert boeken met de Daisy-speler</w:t>
        </w:r>
      </w:hyperlink>
      <w:r w:rsidRPr="00E360A8">
        <w:rPr>
          <w:sz w:val="22"/>
        </w:rPr>
        <w:t xml:space="preserve">), vragen voor de Klinkende Klankenquiz, lezingen van de Ik haat lezen-studiedag en instructiefilmpjes. Eind 2022 telde ons </w:t>
      </w:r>
      <w:r w:rsidRPr="00BB6B18">
        <w:rPr>
          <w:sz w:val="22"/>
        </w:rPr>
        <w:t>kanaal 357 abonnees.</w:t>
      </w:r>
      <w:r w:rsidR="003D7075">
        <w:rPr>
          <w:sz w:val="22"/>
        </w:rPr>
        <w:br/>
        <w:t xml:space="preserve">We willen in 2023 nog meer getuigenisvideo’s maken, </w:t>
      </w:r>
      <w:r w:rsidR="009407FF">
        <w:rPr>
          <w:sz w:val="22"/>
        </w:rPr>
        <w:t>dan vooral</w:t>
      </w:r>
      <w:r w:rsidR="003D7075">
        <w:rPr>
          <w:sz w:val="22"/>
        </w:rPr>
        <w:t xml:space="preserve"> van oudere lezers. </w:t>
      </w:r>
    </w:p>
    <w:p w14:paraId="5387612C" w14:textId="77777777" w:rsidR="009F2FF6" w:rsidRPr="009C576A" w:rsidRDefault="009F2FF6" w:rsidP="009F2FF6">
      <w:pPr>
        <w:ind w:left="720"/>
        <w:rPr>
          <w:sz w:val="22"/>
        </w:rPr>
      </w:pPr>
    </w:p>
    <w:p w14:paraId="3CC7D0DB" w14:textId="7CF209C5" w:rsidR="009F2FF6" w:rsidRDefault="009F2FF6" w:rsidP="009F2FF6">
      <w:pPr>
        <w:ind w:left="720"/>
        <w:rPr>
          <w:sz w:val="22"/>
        </w:rPr>
      </w:pPr>
      <w:r w:rsidRPr="00FC117A">
        <w:rPr>
          <w:sz w:val="22"/>
        </w:rPr>
        <w:t xml:space="preserve">Daarnaast hebben we een podcast </w:t>
      </w:r>
      <w:r w:rsidR="00317068">
        <w:rPr>
          <w:sz w:val="22"/>
        </w:rPr>
        <w:t xml:space="preserve">waar we interviews delen, en </w:t>
      </w:r>
      <w:r w:rsidRPr="00FC117A">
        <w:rPr>
          <w:sz w:val="22"/>
        </w:rPr>
        <w:t>die te beluisteren is met alle bekende apps zoals Spotify, Google Podcasts</w:t>
      </w:r>
      <w:r w:rsidR="00DF57A8">
        <w:rPr>
          <w:sz w:val="22"/>
        </w:rPr>
        <w:t xml:space="preserve"> en</w:t>
      </w:r>
      <w:r w:rsidRPr="00FC117A">
        <w:rPr>
          <w:sz w:val="22"/>
        </w:rPr>
        <w:t xml:space="preserve"> Apple Podcasts</w:t>
      </w:r>
      <w:r w:rsidR="00DF57A8">
        <w:rPr>
          <w:sz w:val="22"/>
        </w:rPr>
        <w:t>.</w:t>
      </w:r>
      <w:r w:rsidRPr="00FC117A">
        <w:rPr>
          <w:sz w:val="22"/>
        </w:rPr>
        <w:t xml:space="preserve"> </w:t>
      </w:r>
      <w:r w:rsidR="00DF57A8">
        <w:rPr>
          <w:sz w:val="22"/>
        </w:rPr>
        <w:t>W</w:t>
      </w:r>
      <w:r w:rsidR="00256479" w:rsidRPr="00BB6B18">
        <w:rPr>
          <w:sz w:val="22"/>
        </w:rPr>
        <w:t xml:space="preserve">e </w:t>
      </w:r>
      <w:r w:rsidR="00DF57A8">
        <w:rPr>
          <w:sz w:val="22"/>
        </w:rPr>
        <w:t xml:space="preserve">zien </w:t>
      </w:r>
      <w:r w:rsidR="00BE3D07">
        <w:rPr>
          <w:sz w:val="22"/>
        </w:rPr>
        <w:t xml:space="preserve">de </w:t>
      </w:r>
      <w:r w:rsidR="00256479" w:rsidRPr="00BB6B18">
        <w:rPr>
          <w:sz w:val="22"/>
        </w:rPr>
        <w:t xml:space="preserve">podcast mooi groeien: </w:t>
      </w:r>
      <w:r w:rsidRPr="00BB6B18">
        <w:rPr>
          <w:sz w:val="22"/>
        </w:rPr>
        <w:t xml:space="preserve">begin 2022 stond de teller van de </w:t>
      </w:r>
      <w:r w:rsidRPr="00BB6B18">
        <w:rPr>
          <w:i/>
          <w:iCs/>
          <w:sz w:val="22"/>
        </w:rPr>
        <w:t xml:space="preserve">plays </w:t>
      </w:r>
      <w:r w:rsidRPr="00BB6B18">
        <w:rPr>
          <w:sz w:val="22"/>
        </w:rPr>
        <w:t>op 14.111</w:t>
      </w:r>
      <w:r w:rsidR="00256479" w:rsidRPr="00BB6B18">
        <w:rPr>
          <w:sz w:val="22"/>
        </w:rPr>
        <w:t>,</w:t>
      </w:r>
      <w:r w:rsidRPr="00BB6B18">
        <w:rPr>
          <w:sz w:val="22"/>
        </w:rPr>
        <w:t xml:space="preserve"> begin 2023 op 20.965.</w:t>
      </w:r>
      <w:r w:rsidRPr="00FC117A">
        <w:rPr>
          <w:sz w:val="22"/>
        </w:rPr>
        <w:t xml:space="preserve"> </w:t>
      </w:r>
    </w:p>
    <w:p w14:paraId="306D7F62" w14:textId="77777777" w:rsidR="009F2FF6" w:rsidRPr="00D63882" w:rsidRDefault="009F2FF6" w:rsidP="009F2FF6">
      <w:pPr>
        <w:ind w:left="720"/>
        <w:rPr>
          <w:sz w:val="22"/>
          <w:highlight w:val="lightGray"/>
        </w:rPr>
      </w:pPr>
    </w:p>
    <w:p w14:paraId="73BC9536" w14:textId="7F3D381E" w:rsidR="009F2FF6" w:rsidRPr="009F74BF" w:rsidRDefault="009F2FF6" w:rsidP="009F2FF6">
      <w:pPr>
        <w:ind w:left="720"/>
        <w:rPr>
          <w:sz w:val="22"/>
        </w:rPr>
      </w:pPr>
      <w:r w:rsidRPr="009F74BF">
        <w:rPr>
          <w:sz w:val="22"/>
        </w:rPr>
        <w:t xml:space="preserve">Als bibliotheek staan we paraat met informatie over nieuwe boeken en boekentips. Voor kinderen </w:t>
      </w:r>
      <w:r w:rsidR="00DF57A8">
        <w:rPr>
          <w:sz w:val="22"/>
        </w:rPr>
        <w:t>doen</w:t>
      </w:r>
      <w:r w:rsidR="00DF57A8" w:rsidRPr="009F74BF">
        <w:rPr>
          <w:sz w:val="22"/>
        </w:rPr>
        <w:t xml:space="preserve"> </w:t>
      </w:r>
      <w:r w:rsidRPr="009F74BF">
        <w:rPr>
          <w:sz w:val="22"/>
        </w:rPr>
        <w:t xml:space="preserve">we dat </w:t>
      </w:r>
      <w:r w:rsidR="00DF57A8">
        <w:rPr>
          <w:sz w:val="22"/>
        </w:rPr>
        <w:t xml:space="preserve">al vele jaren </w:t>
      </w:r>
      <w:r w:rsidRPr="009F74BF">
        <w:rPr>
          <w:sz w:val="22"/>
        </w:rPr>
        <w:t>met een driemaandelijkse e-mail</w:t>
      </w:r>
      <w:r w:rsidR="00835681">
        <w:rPr>
          <w:sz w:val="22"/>
        </w:rPr>
        <w:t>, met</w:t>
      </w:r>
      <w:r w:rsidRPr="009F74BF">
        <w:rPr>
          <w:sz w:val="22"/>
        </w:rPr>
        <w:t xml:space="preserve"> een pdf-documen</w:t>
      </w:r>
      <w:r w:rsidR="00FA1EEF">
        <w:rPr>
          <w:sz w:val="22"/>
        </w:rPr>
        <w:t>t</w:t>
      </w:r>
      <w:r w:rsidR="00835681">
        <w:rPr>
          <w:sz w:val="22"/>
        </w:rPr>
        <w:t xml:space="preserve"> waarin </w:t>
      </w:r>
      <w:r w:rsidRPr="009F74BF">
        <w:rPr>
          <w:sz w:val="22"/>
        </w:rPr>
        <w:t xml:space="preserve">alle aanwinsten verdeeld </w:t>
      </w:r>
      <w:r w:rsidR="00835681">
        <w:rPr>
          <w:sz w:val="22"/>
        </w:rPr>
        <w:t xml:space="preserve">zitten </w:t>
      </w:r>
      <w:r w:rsidR="00DF57A8">
        <w:rPr>
          <w:sz w:val="22"/>
        </w:rPr>
        <w:t>per</w:t>
      </w:r>
      <w:r w:rsidR="00DF57A8" w:rsidRPr="009F74BF">
        <w:rPr>
          <w:sz w:val="22"/>
        </w:rPr>
        <w:t xml:space="preserve"> </w:t>
      </w:r>
      <w:r w:rsidRPr="009F74BF">
        <w:rPr>
          <w:sz w:val="22"/>
        </w:rPr>
        <w:t xml:space="preserve">leeftijdscategorie zodat kinderen en jongeren meteen kunnen doorklikken naar de boeken die het best bij hun leefwereld passen. </w:t>
      </w:r>
      <w:r w:rsidR="00835681">
        <w:rPr>
          <w:sz w:val="22"/>
        </w:rPr>
        <w:t xml:space="preserve">We delen deze lijst in </w:t>
      </w:r>
      <w:r w:rsidR="0058556D">
        <w:rPr>
          <w:sz w:val="22"/>
        </w:rPr>
        <w:t xml:space="preserve">onze Ik haat lezen-nieuwsbrief en vanaf </w:t>
      </w:r>
      <w:r w:rsidR="00835681">
        <w:rPr>
          <w:sz w:val="22"/>
        </w:rPr>
        <w:t xml:space="preserve">2023 </w:t>
      </w:r>
      <w:r w:rsidR="001845A7">
        <w:rPr>
          <w:sz w:val="22"/>
        </w:rPr>
        <w:t>gaan</w:t>
      </w:r>
      <w:r w:rsidR="00835681">
        <w:rPr>
          <w:sz w:val="22"/>
        </w:rPr>
        <w:t xml:space="preserve"> we deze lijst opnemen in onze maandelijkse lezersnieuwsbrief. </w:t>
      </w:r>
    </w:p>
    <w:p w14:paraId="24B524D1" w14:textId="77777777" w:rsidR="009F2FF6" w:rsidRPr="00D63882" w:rsidRDefault="009F2FF6" w:rsidP="009F2FF6">
      <w:pPr>
        <w:ind w:left="720"/>
        <w:rPr>
          <w:sz w:val="22"/>
          <w:highlight w:val="lightGray"/>
        </w:rPr>
      </w:pPr>
    </w:p>
    <w:p w14:paraId="5CF2DF45" w14:textId="6578EC5E" w:rsidR="009F2FF6" w:rsidRDefault="009F2FF6" w:rsidP="00E63F44">
      <w:pPr>
        <w:ind w:left="720"/>
        <w:rPr>
          <w:sz w:val="22"/>
        </w:rPr>
      </w:pPr>
      <w:r w:rsidRPr="00BA094A">
        <w:rPr>
          <w:sz w:val="22"/>
        </w:rPr>
        <w:t>Onze volwassen lezers ontvangen maandelijks (behalve in juli en augustus) de nieuwste aanwinsten via ons huistijdschrift Luistervink.</w:t>
      </w:r>
      <w:r>
        <w:rPr>
          <w:sz w:val="22"/>
        </w:rPr>
        <w:t xml:space="preserve"> Met dit magazine willen we lezers inspireren met boekentips en hen op de hoogte houden over onze organisatie en de boekenwereld.</w:t>
      </w:r>
      <w:r w:rsidR="00DF57A8">
        <w:rPr>
          <w:sz w:val="22"/>
        </w:rPr>
        <w:t xml:space="preserve"> Luistervink bestaat uit een aantal rubrieken. Op basis van de resultaten van onze lezersbevraging in</w:t>
      </w:r>
      <w:r w:rsidR="00BF5579">
        <w:rPr>
          <w:sz w:val="22"/>
        </w:rPr>
        <w:t xml:space="preserve"> 2022 schrapten we </w:t>
      </w:r>
      <w:r w:rsidR="00DF57A8">
        <w:rPr>
          <w:sz w:val="22"/>
        </w:rPr>
        <w:t xml:space="preserve">enkele </w:t>
      </w:r>
      <w:r w:rsidR="00BF5579">
        <w:rPr>
          <w:sz w:val="22"/>
        </w:rPr>
        <w:t>rubriek</w:t>
      </w:r>
      <w:r w:rsidR="00DF57A8">
        <w:rPr>
          <w:sz w:val="22"/>
        </w:rPr>
        <w:t>en</w:t>
      </w:r>
      <w:r w:rsidR="00BF5579">
        <w:rPr>
          <w:sz w:val="22"/>
        </w:rPr>
        <w:t xml:space="preserve"> </w:t>
      </w:r>
      <w:r w:rsidR="008924FF">
        <w:rPr>
          <w:sz w:val="22"/>
        </w:rPr>
        <w:t xml:space="preserve">en </w:t>
      </w:r>
      <w:r w:rsidR="00DF57A8">
        <w:rPr>
          <w:sz w:val="22"/>
        </w:rPr>
        <w:t>voegden we</w:t>
      </w:r>
      <w:r w:rsidRPr="00703BA5">
        <w:rPr>
          <w:sz w:val="22"/>
        </w:rPr>
        <w:t xml:space="preserve"> een nieuwe </w:t>
      </w:r>
      <w:r w:rsidR="00DF57A8">
        <w:rPr>
          <w:sz w:val="22"/>
        </w:rPr>
        <w:t>toe</w:t>
      </w:r>
      <w:r w:rsidRPr="00703BA5">
        <w:rPr>
          <w:sz w:val="22"/>
        </w:rPr>
        <w:t xml:space="preserve">: Radio Podcast. </w:t>
      </w:r>
      <w:r>
        <w:rPr>
          <w:sz w:val="22"/>
        </w:rPr>
        <w:t xml:space="preserve">In </w:t>
      </w:r>
      <w:r w:rsidR="00E63F44">
        <w:rPr>
          <w:sz w:val="22"/>
        </w:rPr>
        <w:t>‘</w:t>
      </w:r>
      <w:r>
        <w:rPr>
          <w:sz w:val="22"/>
        </w:rPr>
        <w:t>Radio Podcast</w:t>
      </w:r>
      <w:r w:rsidR="00E63F44">
        <w:rPr>
          <w:sz w:val="22"/>
        </w:rPr>
        <w:t>’</w:t>
      </w:r>
      <w:r>
        <w:rPr>
          <w:sz w:val="22"/>
        </w:rPr>
        <w:t xml:space="preserve"> </w:t>
      </w:r>
      <w:r w:rsidRPr="00014662">
        <w:rPr>
          <w:sz w:val="22"/>
        </w:rPr>
        <w:t>tippen</w:t>
      </w:r>
      <w:r>
        <w:rPr>
          <w:sz w:val="22"/>
        </w:rPr>
        <w:t xml:space="preserve"> we elke maand </w:t>
      </w:r>
      <w:r w:rsidRPr="00037891">
        <w:rPr>
          <w:sz w:val="22"/>
        </w:rPr>
        <w:t>een podcast die volgens ons de moeite waard i</w:t>
      </w:r>
      <w:r w:rsidR="00E63F44">
        <w:rPr>
          <w:sz w:val="22"/>
        </w:rPr>
        <w:t xml:space="preserve">s. </w:t>
      </w:r>
    </w:p>
    <w:p w14:paraId="27F88E2F" w14:textId="05736F4E" w:rsidR="0039483D" w:rsidRDefault="0039483D" w:rsidP="00E63F44">
      <w:pPr>
        <w:ind w:left="720"/>
        <w:rPr>
          <w:sz w:val="22"/>
        </w:rPr>
      </w:pPr>
    </w:p>
    <w:p w14:paraId="54CE4A58" w14:textId="77777777" w:rsidR="006A376C" w:rsidRDefault="006A376C">
      <w:pPr>
        <w:rPr>
          <w:sz w:val="22"/>
        </w:rPr>
      </w:pPr>
      <w:r>
        <w:rPr>
          <w:sz w:val="22"/>
        </w:rPr>
        <w:br w:type="page"/>
      </w:r>
    </w:p>
    <w:p w14:paraId="3881A8BA" w14:textId="2B009A99" w:rsidR="0039483D" w:rsidRDefault="0039483D" w:rsidP="00E63F44">
      <w:pPr>
        <w:ind w:left="720"/>
        <w:rPr>
          <w:sz w:val="22"/>
        </w:rPr>
      </w:pPr>
      <w:r>
        <w:rPr>
          <w:sz w:val="22"/>
        </w:rPr>
        <w:t xml:space="preserve">In de zomer van 2022 implementeerden we nieuwe, automatische e-mails voor nieuwe lezers. Na inschrijving krijgen ze een </w:t>
      </w:r>
      <w:r w:rsidR="00E93C14">
        <w:rPr>
          <w:sz w:val="22"/>
        </w:rPr>
        <w:t>e-</w:t>
      </w:r>
      <w:r>
        <w:rPr>
          <w:sz w:val="22"/>
        </w:rPr>
        <w:t>mail op maat van hun gekozen lezersprofiel</w:t>
      </w:r>
      <w:r w:rsidR="00E93C14">
        <w:rPr>
          <w:sz w:val="22"/>
        </w:rPr>
        <w:t xml:space="preserve">, met duidelijke, beknopte info. </w:t>
      </w:r>
      <w:r w:rsidR="00E93C14">
        <w:rPr>
          <w:sz w:val="22"/>
        </w:rPr>
        <w:br/>
        <w:t>In 2023 herwerken we de welkom- en kennismakings-cd’s</w:t>
      </w:r>
      <w:r w:rsidR="00DB70CD">
        <w:rPr>
          <w:sz w:val="22"/>
        </w:rPr>
        <w:t>, en willen we kinderen</w:t>
      </w:r>
      <w:r w:rsidR="00E4336E">
        <w:rPr>
          <w:sz w:val="22"/>
        </w:rPr>
        <w:t xml:space="preserve"> </w:t>
      </w:r>
      <w:r w:rsidR="00DF57A8" w:rsidRPr="00DF57A8">
        <w:rPr>
          <w:sz w:val="22"/>
        </w:rPr>
        <w:t xml:space="preserve">na inschrijving </w:t>
      </w:r>
      <w:r w:rsidR="00E4336E">
        <w:rPr>
          <w:sz w:val="22"/>
        </w:rPr>
        <w:t>ook</w:t>
      </w:r>
      <w:r w:rsidR="00DB70CD">
        <w:rPr>
          <w:sz w:val="22"/>
        </w:rPr>
        <w:t xml:space="preserve"> een leuk filmpje aanbieden </w:t>
      </w:r>
      <w:r w:rsidR="00E4336E">
        <w:rPr>
          <w:sz w:val="22"/>
        </w:rPr>
        <w:t>om hen verder op weg te helpen</w:t>
      </w:r>
      <w:r w:rsidR="00DB70CD">
        <w:rPr>
          <w:sz w:val="22"/>
        </w:rPr>
        <w:t>.</w:t>
      </w:r>
    </w:p>
    <w:p w14:paraId="4B086099" w14:textId="77777777" w:rsidR="0039483D" w:rsidRPr="00D63882" w:rsidRDefault="0039483D" w:rsidP="009F2FF6">
      <w:pPr>
        <w:ind w:left="720"/>
        <w:rPr>
          <w:sz w:val="22"/>
          <w:highlight w:val="lightGray"/>
        </w:rPr>
      </w:pPr>
    </w:p>
    <w:p w14:paraId="5BAF9374" w14:textId="77777777" w:rsidR="009F2FF6" w:rsidRPr="00D022B1" w:rsidRDefault="009F2FF6" w:rsidP="009F2FF6">
      <w:pPr>
        <w:ind w:left="720"/>
        <w:rPr>
          <w:sz w:val="22"/>
        </w:rPr>
      </w:pPr>
      <w:r w:rsidRPr="00D022B1">
        <w:rPr>
          <w:sz w:val="22"/>
        </w:rPr>
        <w:t>Luisterpunt verscheen in 2022 in algemene en specifieke media, met o.a. aandacht in/op:</w:t>
      </w:r>
    </w:p>
    <w:p w14:paraId="79B8AD8B" w14:textId="77777777" w:rsidR="009F2FF6" w:rsidRDefault="00491238" w:rsidP="009F2FF6">
      <w:pPr>
        <w:numPr>
          <w:ilvl w:val="0"/>
          <w:numId w:val="6"/>
        </w:numPr>
        <w:rPr>
          <w:sz w:val="22"/>
        </w:rPr>
      </w:pPr>
      <w:hyperlink r:id="rId44" w:history="1">
        <w:r w:rsidR="009F2FF6" w:rsidRPr="00777E83">
          <w:rPr>
            <w:rStyle w:val="Hyperlink"/>
            <w:sz w:val="22"/>
          </w:rPr>
          <w:t>Het Nieuwsblad</w:t>
        </w:r>
      </w:hyperlink>
      <w:r w:rsidR="009F2FF6" w:rsidRPr="00777E83">
        <w:rPr>
          <w:sz w:val="22"/>
        </w:rPr>
        <w:t xml:space="preserve"> </w:t>
      </w:r>
      <w:r w:rsidR="009F2FF6">
        <w:rPr>
          <w:sz w:val="22"/>
        </w:rPr>
        <w:t xml:space="preserve">- </w:t>
      </w:r>
      <w:r w:rsidR="009F2FF6" w:rsidRPr="00777E83">
        <w:rPr>
          <w:sz w:val="22"/>
        </w:rPr>
        <w:t xml:space="preserve">Jos </w:t>
      </w:r>
      <w:proofErr w:type="spellStart"/>
      <w:r w:rsidR="009F2FF6" w:rsidRPr="00777E83">
        <w:rPr>
          <w:sz w:val="22"/>
        </w:rPr>
        <w:t>Pierreux</w:t>
      </w:r>
      <w:proofErr w:type="spellEnd"/>
      <w:r w:rsidR="009F2FF6" w:rsidRPr="00777E83">
        <w:rPr>
          <w:sz w:val="22"/>
        </w:rPr>
        <w:t xml:space="preserve"> schrijft eerste Wablieft-boek en leest dat in bij Luisterpunt</w:t>
      </w:r>
      <w:r w:rsidR="009F2FF6">
        <w:rPr>
          <w:sz w:val="22"/>
        </w:rPr>
        <w:t>. (januari)</w:t>
      </w:r>
    </w:p>
    <w:p w14:paraId="3CE6969F" w14:textId="78C52D8E" w:rsidR="009F2FF6" w:rsidRDefault="00491238" w:rsidP="009F2FF6">
      <w:pPr>
        <w:numPr>
          <w:ilvl w:val="0"/>
          <w:numId w:val="6"/>
        </w:numPr>
        <w:rPr>
          <w:sz w:val="22"/>
        </w:rPr>
      </w:pPr>
      <w:hyperlink r:id="rId45" w:history="1">
        <w:r w:rsidR="009F2FF6" w:rsidRPr="00517434">
          <w:rPr>
            <w:rStyle w:val="Hyperlink"/>
            <w:sz w:val="22"/>
          </w:rPr>
          <w:t xml:space="preserve">Podcast Tech </w:t>
        </w:r>
        <w:proofErr w:type="spellStart"/>
        <w:r w:rsidR="009F2FF6" w:rsidRPr="00517434">
          <w:rPr>
            <w:rStyle w:val="Hyperlink"/>
            <w:sz w:val="22"/>
          </w:rPr>
          <w:t>Talks</w:t>
        </w:r>
        <w:proofErr w:type="spellEnd"/>
      </w:hyperlink>
      <w:r w:rsidR="009F2FF6">
        <w:rPr>
          <w:sz w:val="22"/>
        </w:rPr>
        <w:t xml:space="preserve"> </w:t>
      </w:r>
      <w:r w:rsidR="00882D55">
        <w:rPr>
          <w:sz w:val="22"/>
        </w:rPr>
        <w:t>-</w:t>
      </w:r>
      <w:r w:rsidR="002E113E">
        <w:rPr>
          <w:sz w:val="22"/>
        </w:rPr>
        <w:t xml:space="preserve"> </w:t>
      </w:r>
      <w:r w:rsidR="009F2FF6">
        <w:rPr>
          <w:sz w:val="22"/>
        </w:rPr>
        <w:t>aflevering ‘Lezen in al zijn vormen’. (februari)</w:t>
      </w:r>
    </w:p>
    <w:p w14:paraId="436163AF" w14:textId="77777777" w:rsidR="009F2FF6" w:rsidRDefault="00491238" w:rsidP="009F2FF6">
      <w:pPr>
        <w:numPr>
          <w:ilvl w:val="0"/>
          <w:numId w:val="6"/>
        </w:numPr>
        <w:rPr>
          <w:sz w:val="22"/>
        </w:rPr>
      </w:pPr>
      <w:hyperlink r:id="rId46" w:history="1">
        <w:r w:rsidR="009F2FF6" w:rsidRPr="00BD0E6D">
          <w:rPr>
            <w:rStyle w:val="Hyperlink"/>
            <w:sz w:val="22"/>
          </w:rPr>
          <w:t>Blogbericht Iedereen Leest</w:t>
        </w:r>
      </w:hyperlink>
      <w:r w:rsidR="009F2FF6">
        <w:rPr>
          <w:sz w:val="22"/>
        </w:rPr>
        <w:t xml:space="preserve"> - </w:t>
      </w:r>
      <w:r w:rsidR="009F2FF6" w:rsidRPr="00D301C0">
        <w:rPr>
          <w:sz w:val="22"/>
        </w:rPr>
        <w:t xml:space="preserve">De leeswereld van Ida en </w:t>
      </w:r>
      <w:proofErr w:type="spellStart"/>
      <w:r w:rsidR="009F2FF6" w:rsidRPr="00D301C0">
        <w:rPr>
          <w:sz w:val="22"/>
        </w:rPr>
        <w:t>Josse</w:t>
      </w:r>
      <w:proofErr w:type="spellEnd"/>
      <w:r w:rsidR="009F2FF6" w:rsidRPr="00D301C0">
        <w:rPr>
          <w:sz w:val="22"/>
        </w:rPr>
        <w:t xml:space="preserve"> Hofman</w:t>
      </w:r>
      <w:r w:rsidR="009F2FF6">
        <w:rPr>
          <w:sz w:val="22"/>
        </w:rPr>
        <w:t xml:space="preserve">, twee lezers bij Luisterpunt (maart) </w:t>
      </w:r>
    </w:p>
    <w:p w14:paraId="46710CAA" w14:textId="1A0B2DA8" w:rsidR="009F2FF6" w:rsidRPr="004164AA" w:rsidRDefault="00491238" w:rsidP="009F2FF6">
      <w:pPr>
        <w:numPr>
          <w:ilvl w:val="0"/>
          <w:numId w:val="6"/>
        </w:numPr>
        <w:rPr>
          <w:sz w:val="22"/>
        </w:rPr>
      </w:pPr>
      <w:hyperlink r:id="rId47" w:history="1">
        <w:r w:rsidR="009F2FF6" w:rsidRPr="00A91A9F">
          <w:rPr>
            <w:rStyle w:val="Hyperlink"/>
            <w:sz w:val="22"/>
          </w:rPr>
          <w:t xml:space="preserve">Advertentie in </w:t>
        </w:r>
        <w:proofErr w:type="spellStart"/>
        <w:r w:rsidR="009F2FF6" w:rsidRPr="00A91A9F">
          <w:rPr>
            <w:rStyle w:val="Hyperlink"/>
            <w:sz w:val="22"/>
          </w:rPr>
          <w:t>inMotion</w:t>
        </w:r>
        <w:proofErr w:type="spellEnd"/>
      </w:hyperlink>
      <w:r w:rsidR="009F2FF6">
        <w:rPr>
          <w:sz w:val="22"/>
        </w:rPr>
        <w:t xml:space="preserve"> - </w:t>
      </w:r>
      <w:r w:rsidR="009F2FF6" w:rsidRPr="004164AA">
        <w:rPr>
          <w:sz w:val="22"/>
        </w:rPr>
        <w:t>Gaat lezen moeilijk? Geef je oren de kost!</w:t>
      </w:r>
      <w:r w:rsidR="009F2FF6">
        <w:rPr>
          <w:sz w:val="22"/>
        </w:rPr>
        <w:t xml:space="preserve"> (april)</w:t>
      </w:r>
    </w:p>
    <w:p w14:paraId="54598811" w14:textId="7D7C5924" w:rsidR="009F2FF6" w:rsidRPr="009F2FF6" w:rsidRDefault="00491238" w:rsidP="009F2FF6">
      <w:pPr>
        <w:numPr>
          <w:ilvl w:val="0"/>
          <w:numId w:val="6"/>
        </w:numPr>
        <w:rPr>
          <w:sz w:val="22"/>
          <w:lang w:val="en-US"/>
        </w:rPr>
      </w:pPr>
      <w:hyperlink r:id="rId48" w:history="1">
        <w:r w:rsidR="009F2FF6" w:rsidRPr="009F2FF6">
          <w:rPr>
            <w:rStyle w:val="Hyperlink"/>
            <w:sz w:val="22"/>
            <w:lang w:val="en-US"/>
          </w:rPr>
          <w:t>Every Effort Matters</w:t>
        </w:r>
      </w:hyperlink>
      <w:r w:rsidR="009F2FF6" w:rsidRPr="009F2FF6">
        <w:rPr>
          <w:sz w:val="22"/>
          <w:lang w:val="en-US"/>
        </w:rPr>
        <w:t xml:space="preserve"> - Diversity and inclusion in libraries: three examples of good practice (</w:t>
      </w:r>
      <w:proofErr w:type="spellStart"/>
      <w:r w:rsidR="009F2FF6" w:rsidRPr="009F2FF6">
        <w:rPr>
          <w:sz w:val="22"/>
          <w:lang w:val="en-US"/>
        </w:rPr>
        <w:t>mei</w:t>
      </w:r>
      <w:proofErr w:type="spellEnd"/>
      <w:r w:rsidR="009F2FF6" w:rsidRPr="009F2FF6">
        <w:rPr>
          <w:sz w:val="22"/>
          <w:lang w:val="en-US"/>
        </w:rPr>
        <w:t>)</w:t>
      </w:r>
    </w:p>
    <w:p w14:paraId="0793BD90" w14:textId="7DEE43F9" w:rsidR="009F2FF6" w:rsidRDefault="00491238" w:rsidP="009F2FF6">
      <w:pPr>
        <w:pStyle w:val="Lijstalinea"/>
        <w:numPr>
          <w:ilvl w:val="0"/>
          <w:numId w:val="6"/>
        </w:numPr>
        <w:spacing w:after="160"/>
        <w:contextualSpacing/>
        <w:rPr>
          <w:sz w:val="22"/>
        </w:rPr>
      </w:pPr>
      <w:hyperlink r:id="rId49" w:history="1">
        <w:r w:rsidR="009F2FF6" w:rsidRPr="00D7465B">
          <w:rPr>
            <w:rStyle w:val="Hyperlink"/>
            <w:sz w:val="22"/>
          </w:rPr>
          <w:t>Het Nieuwsblad</w:t>
        </w:r>
      </w:hyperlink>
      <w:r w:rsidR="009F2FF6">
        <w:rPr>
          <w:sz w:val="22"/>
        </w:rPr>
        <w:t xml:space="preserve"> en </w:t>
      </w:r>
      <w:hyperlink r:id="rId50" w:history="1">
        <w:r w:rsidR="009F2FF6" w:rsidRPr="001B23B1">
          <w:rPr>
            <w:rStyle w:val="Hyperlink"/>
            <w:sz w:val="22"/>
          </w:rPr>
          <w:t>Het Laatste Nieuws</w:t>
        </w:r>
      </w:hyperlink>
      <w:r w:rsidR="009F2FF6">
        <w:rPr>
          <w:sz w:val="22"/>
        </w:rPr>
        <w:t xml:space="preserve"> </w:t>
      </w:r>
      <w:r w:rsidR="00882D55">
        <w:rPr>
          <w:sz w:val="22"/>
        </w:rPr>
        <w:t xml:space="preserve">- </w:t>
      </w:r>
      <w:r w:rsidR="009F2FF6">
        <w:rPr>
          <w:sz w:val="22"/>
        </w:rPr>
        <w:t xml:space="preserve">overhandiging Daisy-luisterboek aan schrijver Bert Cornelis en Alfons </w:t>
      </w:r>
      <w:proofErr w:type="spellStart"/>
      <w:r w:rsidR="009F2FF6">
        <w:rPr>
          <w:sz w:val="22"/>
        </w:rPr>
        <w:t>Leempoels</w:t>
      </w:r>
      <w:proofErr w:type="spellEnd"/>
      <w:r w:rsidR="009F2FF6">
        <w:rPr>
          <w:sz w:val="22"/>
        </w:rPr>
        <w:t xml:space="preserve"> (juli)</w:t>
      </w:r>
    </w:p>
    <w:p w14:paraId="71FC766F" w14:textId="56CDC1FA" w:rsidR="009F2FF6" w:rsidRDefault="00D0746A" w:rsidP="009F2FF6">
      <w:pPr>
        <w:pStyle w:val="Lijstalinea"/>
        <w:numPr>
          <w:ilvl w:val="0"/>
          <w:numId w:val="6"/>
        </w:numPr>
        <w:spacing w:after="160"/>
        <w:contextualSpacing/>
        <w:rPr>
          <w:sz w:val="22"/>
        </w:rPr>
      </w:pPr>
      <w:r>
        <w:t xml:space="preserve">META </w:t>
      </w:r>
      <w:hyperlink r:id="rId51" w:history="1">
        <w:r w:rsidR="009F2FF6" w:rsidRPr="002E113A">
          <w:rPr>
            <w:rStyle w:val="Hyperlink"/>
            <w:sz w:val="22"/>
          </w:rPr>
          <w:t>VVBAD</w:t>
        </w:r>
      </w:hyperlink>
      <w:r w:rsidR="009F2FF6">
        <w:rPr>
          <w:sz w:val="22"/>
        </w:rPr>
        <w:t xml:space="preserve"> </w:t>
      </w:r>
      <w:r w:rsidR="00882D55">
        <w:rPr>
          <w:sz w:val="22"/>
        </w:rPr>
        <w:t xml:space="preserve">- </w:t>
      </w:r>
      <w:r w:rsidR="009F2FF6">
        <w:rPr>
          <w:sz w:val="22"/>
        </w:rPr>
        <w:t xml:space="preserve">10 jaar Ik haat lezen (oktober) </w:t>
      </w:r>
    </w:p>
    <w:p w14:paraId="7996F188" w14:textId="2758BE00" w:rsidR="009F2FF6" w:rsidRDefault="00491238" w:rsidP="009F2FF6">
      <w:pPr>
        <w:pStyle w:val="Lijstalinea"/>
        <w:numPr>
          <w:ilvl w:val="0"/>
          <w:numId w:val="6"/>
        </w:numPr>
        <w:spacing w:after="160"/>
        <w:contextualSpacing/>
        <w:rPr>
          <w:sz w:val="22"/>
        </w:rPr>
      </w:pPr>
      <w:hyperlink r:id="rId52" w:history="1">
        <w:r w:rsidR="009F2FF6" w:rsidRPr="00FA7405">
          <w:rPr>
            <w:rStyle w:val="Hyperlink"/>
            <w:sz w:val="22"/>
          </w:rPr>
          <w:t>Gazet van Antwerpen</w:t>
        </w:r>
      </w:hyperlink>
      <w:r w:rsidR="009F2FF6">
        <w:rPr>
          <w:sz w:val="22"/>
        </w:rPr>
        <w:t xml:space="preserve">, Passe-Partout Leuven </w:t>
      </w:r>
      <w:r w:rsidR="00882D55">
        <w:rPr>
          <w:sz w:val="22"/>
        </w:rPr>
        <w:t xml:space="preserve">- </w:t>
      </w:r>
      <w:r w:rsidR="009F2FF6">
        <w:rPr>
          <w:sz w:val="22"/>
        </w:rPr>
        <w:t>online Ik haat lezen-escaperoom (oktober)</w:t>
      </w:r>
    </w:p>
    <w:p w14:paraId="2F42E6C8" w14:textId="69C3A7F7" w:rsidR="00AD383F" w:rsidRPr="00D7402B" w:rsidRDefault="00491238" w:rsidP="00AD383F">
      <w:pPr>
        <w:pStyle w:val="Lijstalinea"/>
        <w:numPr>
          <w:ilvl w:val="0"/>
          <w:numId w:val="6"/>
        </w:numPr>
        <w:spacing w:after="160"/>
        <w:contextualSpacing/>
        <w:rPr>
          <w:sz w:val="22"/>
        </w:rPr>
      </w:pPr>
      <w:hyperlink r:id="rId53" w:history="1">
        <w:r w:rsidR="009F2FF6" w:rsidRPr="00BE3E14">
          <w:rPr>
            <w:rStyle w:val="Hyperlink"/>
            <w:sz w:val="22"/>
          </w:rPr>
          <w:t>Podcast Larieboek &amp; Apekool</w:t>
        </w:r>
      </w:hyperlink>
      <w:r w:rsidR="009F2FF6" w:rsidRPr="00BE3E14">
        <w:rPr>
          <w:sz w:val="22"/>
        </w:rPr>
        <w:t xml:space="preserve">: aflevering </w:t>
      </w:r>
      <w:r w:rsidR="003230D7">
        <w:rPr>
          <w:sz w:val="22"/>
        </w:rPr>
        <w:t>‘</w:t>
      </w:r>
      <w:r w:rsidR="009F2FF6" w:rsidRPr="00BE3E14">
        <w:rPr>
          <w:sz w:val="22"/>
        </w:rPr>
        <w:t xml:space="preserve">Over leeshaat &amp; boekenliefde’ – Luisterpunt was te gast in de podcast ‘Larieboek &amp; Apekool’, een podcast voor jonge ouders en hun kinderen waarin </w:t>
      </w:r>
      <w:proofErr w:type="spellStart"/>
      <w:r w:rsidR="009F2FF6" w:rsidRPr="00BE3E14">
        <w:rPr>
          <w:sz w:val="22"/>
        </w:rPr>
        <w:t>hosts</w:t>
      </w:r>
      <w:proofErr w:type="spellEnd"/>
      <w:r w:rsidR="009F2FF6" w:rsidRPr="00BE3E14">
        <w:rPr>
          <w:sz w:val="22"/>
        </w:rPr>
        <w:t xml:space="preserve"> Yarne en Jochen boekentips delen. Ze praatten met directeur Saskia Boets over leeshaat, dyslexie en boekenliefde. Ook inlezer Piet Deslé kwam langs. </w:t>
      </w:r>
    </w:p>
    <w:p w14:paraId="54C04441" w14:textId="77777777" w:rsidR="00D7402B" w:rsidRDefault="00D7402B" w:rsidP="00D7402B">
      <w:pPr>
        <w:spacing w:after="160"/>
        <w:contextualSpacing/>
        <w:jc w:val="center"/>
        <w:rPr>
          <w:sz w:val="22"/>
          <w:lang w:val="nl-BE"/>
        </w:rPr>
      </w:pPr>
      <w:r>
        <w:rPr>
          <w:noProof/>
        </w:rPr>
        <w:drawing>
          <wp:inline distT="0" distB="0" distL="0" distR="0" wp14:anchorId="6CCAB914" wp14:editId="222DE154">
            <wp:extent cx="2000250" cy="3176267"/>
            <wp:effectExtent l="19050" t="19050" r="19050" b="24765"/>
            <wp:docPr id="52" name="Afbeelding 52" descr="Instagram-bericht van de podcast Larieboek en apekool met aandacht voor de aflevering bij Luisterpuntbibliotheek ‘Over leeshaat &amp; boekenlie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Instagram-bericht van de podcast Larieboek en apekool met aandacht voor de aflevering bij Luisterpuntbibliotheek ‘Over leeshaat &amp; boekenliefd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07820" cy="3188288"/>
                    </a:xfrm>
                    <a:prstGeom prst="rect">
                      <a:avLst/>
                    </a:prstGeom>
                    <a:noFill/>
                    <a:ln>
                      <a:solidFill>
                        <a:srgbClr val="007A9C"/>
                      </a:solidFill>
                    </a:ln>
                  </pic:spPr>
                </pic:pic>
              </a:graphicData>
            </a:graphic>
          </wp:inline>
        </w:drawing>
      </w:r>
    </w:p>
    <w:p w14:paraId="0062808C" w14:textId="547FC798" w:rsidR="00D7402B" w:rsidRPr="00D7402B" w:rsidRDefault="00186FD0" w:rsidP="00AE22EA">
      <w:pPr>
        <w:spacing w:after="160"/>
        <w:ind w:left="708" w:firstLine="2"/>
        <w:contextualSpacing/>
        <w:rPr>
          <w:i/>
          <w:iCs/>
          <w:sz w:val="18"/>
          <w:szCs w:val="20"/>
          <w:lang w:val="nl-BE"/>
        </w:rPr>
      </w:pPr>
      <w:r w:rsidRPr="00186FD0">
        <w:rPr>
          <w:i/>
          <w:iCs/>
          <w:sz w:val="18"/>
          <w:szCs w:val="20"/>
          <w:lang w:val="nl-BE"/>
        </w:rPr>
        <w:t>Beschrijving beeld:</w:t>
      </w:r>
      <w:r w:rsidRPr="00186FD0">
        <w:rPr>
          <w:sz w:val="18"/>
          <w:szCs w:val="20"/>
          <w:lang w:val="nl-BE"/>
        </w:rPr>
        <w:t xml:space="preserve"> </w:t>
      </w:r>
      <w:hyperlink r:id="rId55" w:history="1">
        <w:r w:rsidR="00D7402B" w:rsidRPr="00D7402B">
          <w:rPr>
            <w:rStyle w:val="Hyperlink"/>
            <w:i/>
            <w:iCs/>
            <w:sz w:val="18"/>
            <w:szCs w:val="20"/>
            <w:lang w:val="nl-BE"/>
          </w:rPr>
          <w:t>Instagram-bericht van de podcast Larieboek en apekool</w:t>
        </w:r>
      </w:hyperlink>
      <w:r w:rsidR="00D7402B" w:rsidRPr="00D7402B">
        <w:rPr>
          <w:i/>
          <w:iCs/>
          <w:sz w:val="18"/>
          <w:szCs w:val="20"/>
          <w:lang w:val="nl-BE"/>
        </w:rPr>
        <w:t xml:space="preserve"> met aandacht voor de</w:t>
      </w:r>
      <w:r w:rsidR="00D7402B">
        <w:rPr>
          <w:i/>
          <w:iCs/>
          <w:sz w:val="18"/>
          <w:szCs w:val="20"/>
          <w:lang w:val="nl-BE"/>
        </w:rPr>
        <w:t xml:space="preserve"> </w:t>
      </w:r>
      <w:r w:rsidR="00D7402B" w:rsidRPr="00D7402B">
        <w:rPr>
          <w:i/>
          <w:iCs/>
          <w:sz w:val="18"/>
          <w:szCs w:val="20"/>
          <w:lang w:val="nl-BE"/>
        </w:rPr>
        <w:t>aflevering bij Luisterpuntbibliotheek ‘Over leeshaat &amp; boekenliefde’.</w:t>
      </w:r>
      <w:r w:rsidR="00D7402B">
        <w:rPr>
          <w:i/>
          <w:iCs/>
          <w:sz w:val="18"/>
          <w:szCs w:val="20"/>
          <w:lang w:val="nl-BE"/>
        </w:rPr>
        <w:t xml:space="preserve"> Foto van </w:t>
      </w:r>
      <w:r w:rsidR="00AE22EA">
        <w:rPr>
          <w:i/>
          <w:iCs/>
          <w:sz w:val="18"/>
          <w:szCs w:val="20"/>
          <w:lang w:val="nl-BE"/>
        </w:rPr>
        <w:t>presentatoren</w:t>
      </w:r>
      <w:r w:rsidR="00D7402B">
        <w:rPr>
          <w:i/>
          <w:iCs/>
          <w:sz w:val="18"/>
          <w:szCs w:val="20"/>
          <w:lang w:val="nl-BE"/>
        </w:rPr>
        <w:t xml:space="preserve"> Yarne en Jochen, </w:t>
      </w:r>
      <w:r>
        <w:rPr>
          <w:i/>
          <w:iCs/>
          <w:sz w:val="18"/>
          <w:szCs w:val="20"/>
          <w:lang w:val="nl-BE"/>
        </w:rPr>
        <w:tab/>
      </w:r>
      <w:r w:rsidR="00D7402B">
        <w:rPr>
          <w:i/>
          <w:iCs/>
          <w:sz w:val="18"/>
          <w:szCs w:val="20"/>
          <w:lang w:val="nl-BE"/>
        </w:rPr>
        <w:t>met</w:t>
      </w:r>
      <w:r>
        <w:rPr>
          <w:i/>
          <w:iCs/>
          <w:sz w:val="18"/>
          <w:szCs w:val="20"/>
          <w:lang w:val="nl-BE"/>
        </w:rPr>
        <w:t xml:space="preserve"> </w:t>
      </w:r>
      <w:r w:rsidR="00D7402B">
        <w:rPr>
          <w:i/>
          <w:iCs/>
          <w:sz w:val="18"/>
          <w:szCs w:val="20"/>
          <w:lang w:val="nl-BE"/>
        </w:rPr>
        <w:t>begeleidende tekst: “</w:t>
      </w:r>
      <w:r w:rsidR="00D7402B" w:rsidRPr="00D7402B">
        <w:rPr>
          <w:i/>
          <w:iCs/>
          <w:sz w:val="18"/>
          <w:szCs w:val="20"/>
          <w:lang w:val="nl-BE"/>
        </w:rPr>
        <w:t>In het</w:t>
      </w:r>
      <w:r w:rsidR="00D7402B">
        <w:rPr>
          <w:i/>
          <w:iCs/>
          <w:sz w:val="18"/>
          <w:szCs w:val="20"/>
          <w:lang w:val="nl-BE"/>
        </w:rPr>
        <w:t xml:space="preserve"> </w:t>
      </w:r>
      <w:r w:rsidR="00D7402B" w:rsidRPr="00D7402B">
        <w:rPr>
          <w:i/>
          <w:iCs/>
          <w:sz w:val="18"/>
          <w:szCs w:val="20"/>
          <w:lang w:val="nl-BE"/>
        </w:rPr>
        <w:t>kader van de dag van de dyslexie gingen deze twee vrolijke kornuiten deze maand langs bij de Luisterpuntbibliotheek. En die dag… dat is vandaag! Wil je weten hoe leeshaat en boekenliefde elkaar niet hoeven uit te sluiten? Luister dan als de bliksem naar onze nieuwste aflevering op je favoriete podcastkanaal</w:t>
      </w:r>
      <w:r w:rsidR="00AE22EA">
        <w:rPr>
          <w:i/>
          <w:iCs/>
          <w:sz w:val="18"/>
          <w:szCs w:val="20"/>
          <w:lang w:val="nl-BE"/>
        </w:rPr>
        <w:t>!</w:t>
      </w:r>
      <w:r w:rsidR="00D7402B">
        <w:rPr>
          <w:i/>
          <w:iCs/>
          <w:sz w:val="18"/>
          <w:szCs w:val="20"/>
          <w:lang w:val="nl-BE"/>
        </w:rPr>
        <w:t>”</w:t>
      </w:r>
    </w:p>
    <w:p w14:paraId="140FEA5A" w14:textId="5A22C202" w:rsidR="00F22E61" w:rsidRDefault="00F22E61">
      <w:pPr>
        <w:rPr>
          <w:sz w:val="22"/>
        </w:rPr>
      </w:pPr>
    </w:p>
    <w:p w14:paraId="23CB577A" w14:textId="704D4D3E" w:rsidR="009F2FF6" w:rsidRPr="000D5A90" w:rsidRDefault="00F22E61" w:rsidP="009F2FF6">
      <w:pPr>
        <w:ind w:left="720"/>
        <w:rPr>
          <w:sz w:val="22"/>
        </w:rPr>
      </w:pPr>
      <w:r>
        <w:rPr>
          <w:sz w:val="22"/>
        </w:rPr>
        <w:t>T</w:t>
      </w:r>
      <w:r w:rsidR="009F2FF6" w:rsidRPr="000D5A90">
        <w:rPr>
          <w:sz w:val="22"/>
        </w:rPr>
        <w:t xml:space="preserve">en slotte werken we uitgebreid samen met Iedereen Leest. Op </w:t>
      </w:r>
      <w:hyperlink r:id="rId56" w:history="1">
        <w:r w:rsidR="009F2FF6" w:rsidRPr="000D5A90">
          <w:rPr>
            <w:color w:val="0000FF"/>
            <w:sz w:val="22"/>
            <w:u w:val="single"/>
          </w:rPr>
          <w:t>de website van de Leesjury</w:t>
        </w:r>
      </w:hyperlink>
      <w:r w:rsidR="009F2FF6" w:rsidRPr="000D5A90">
        <w:rPr>
          <w:sz w:val="22"/>
        </w:rPr>
        <w:t xml:space="preserve"> vinden kinderen met een leesbeperking een verwijzing naar de aangepaste boeken en bij elk genomineerd boek (vanaf groep 2) staat een kort fragment uit het Daisy-boek</w:t>
      </w:r>
      <w:r w:rsidR="009F2FF6" w:rsidRPr="000D5A90">
        <w:t xml:space="preserve"> </w:t>
      </w:r>
      <w:r w:rsidR="009F2FF6" w:rsidRPr="000D5A90">
        <w:rPr>
          <w:sz w:val="22"/>
        </w:rPr>
        <w:t xml:space="preserve">en een rechtstreekse link naar onze catalogus. Onze Daisy-boeken staan ook op Boekenzoeker.be. Bij elk boek dat beschikbaar is in Daisy-formaat staat eveneens een luisterfragment en een rechtstreekse link naar het Daisy-boek in onze catalogus. </w:t>
      </w:r>
    </w:p>
    <w:p w14:paraId="4AE7B777" w14:textId="77777777" w:rsidR="009F2FF6" w:rsidRPr="00D63882" w:rsidRDefault="009F2FF6" w:rsidP="009F2FF6">
      <w:pPr>
        <w:ind w:left="720"/>
        <w:rPr>
          <w:sz w:val="22"/>
          <w:highlight w:val="lightGray"/>
        </w:rPr>
      </w:pPr>
    </w:p>
    <w:p w14:paraId="36762965" w14:textId="77777777" w:rsidR="009F2FF6" w:rsidRPr="009A45C6" w:rsidRDefault="009F2FF6" w:rsidP="00EB5898">
      <w:pPr>
        <w:ind w:left="720"/>
        <w:jc w:val="center"/>
        <w:rPr>
          <w:sz w:val="22"/>
        </w:rPr>
      </w:pPr>
      <w:r w:rsidRPr="009A45C6">
        <w:rPr>
          <w:noProof/>
        </w:rPr>
        <w:drawing>
          <wp:inline distT="0" distB="0" distL="0" distR="0" wp14:anchorId="46382DDA" wp14:editId="71693F69">
            <wp:extent cx="4985363" cy="2907030"/>
            <wp:effectExtent l="19050" t="19050" r="25400" b="26670"/>
            <wp:docPr id="26" name="Afbeelding 26" descr="Schermbeeld van de Leesjury-website, bij het boek ‘Pinguïnpost’ van Karla Stoefs staat een luisterfragment en de tekst “Gaat lezen moeilijk? Heb je dyslexie? Een Daisy-luisterversie van dit boek vind je bij Luisterpuntbibliothee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Schermbeeld van de Leesjury-website, bij het boek ‘Pinguïnpost’ van Karla Stoefs staat een luisterfragment en de tekst “Gaat lezen moeilijk? Heb je dyslexie? Een Daisy-luisterversie van dit boek vind je bij Luisterpuntbibliotheek&quot;"/>
                    <pic:cNvPicPr/>
                  </pic:nvPicPr>
                  <pic:blipFill>
                    <a:blip r:embed="rId57"/>
                    <a:stretch>
                      <a:fillRect/>
                    </a:stretch>
                  </pic:blipFill>
                  <pic:spPr>
                    <a:xfrm>
                      <a:off x="0" y="0"/>
                      <a:ext cx="5025853" cy="2930640"/>
                    </a:xfrm>
                    <a:prstGeom prst="rect">
                      <a:avLst/>
                    </a:prstGeom>
                    <a:ln>
                      <a:solidFill>
                        <a:srgbClr val="007A9C"/>
                      </a:solidFill>
                    </a:ln>
                  </pic:spPr>
                </pic:pic>
              </a:graphicData>
            </a:graphic>
          </wp:inline>
        </w:drawing>
      </w:r>
    </w:p>
    <w:p w14:paraId="77F201D1" w14:textId="61D712C0" w:rsidR="00F81617" w:rsidRPr="00177B9D" w:rsidRDefault="009F2FF6" w:rsidP="001E7A88">
      <w:pPr>
        <w:ind w:left="720"/>
        <w:rPr>
          <w:i/>
          <w:iCs/>
          <w:sz w:val="18"/>
          <w:szCs w:val="20"/>
        </w:rPr>
      </w:pPr>
      <w:r w:rsidRPr="009A45C6">
        <w:rPr>
          <w:i/>
          <w:iCs/>
          <w:sz w:val="18"/>
          <w:szCs w:val="20"/>
        </w:rPr>
        <w:t xml:space="preserve">Beschrijving beeld: schermbeeld van </w:t>
      </w:r>
      <w:bookmarkStart w:id="36" w:name="_Hlk98236023"/>
      <w:r w:rsidRPr="009A45C6">
        <w:rPr>
          <w:i/>
          <w:iCs/>
          <w:sz w:val="18"/>
          <w:szCs w:val="20"/>
        </w:rPr>
        <w:t xml:space="preserve">de Leesjury-website, bij het boek ‘Pinguïnpost’ van Karla </w:t>
      </w:r>
      <w:proofErr w:type="spellStart"/>
      <w:r w:rsidRPr="009A45C6">
        <w:rPr>
          <w:i/>
          <w:iCs/>
          <w:sz w:val="18"/>
          <w:szCs w:val="20"/>
        </w:rPr>
        <w:t>Stoefs</w:t>
      </w:r>
      <w:proofErr w:type="spellEnd"/>
      <w:r w:rsidRPr="009A45C6">
        <w:rPr>
          <w:i/>
          <w:iCs/>
          <w:sz w:val="18"/>
          <w:szCs w:val="20"/>
        </w:rPr>
        <w:t xml:space="preserve"> staat een luisterfragment en de tekst “Gaat lezen moeilijk? Heb je dyslexie? Een Daisy-luisterversie van dit boek vind je bij </w:t>
      </w:r>
      <w:hyperlink r:id="rId58" w:history="1">
        <w:r w:rsidRPr="009A45C6">
          <w:rPr>
            <w:rStyle w:val="Hyperlink"/>
            <w:i/>
            <w:iCs/>
            <w:sz w:val="18"/>
            <w:szCs w:val="20"/>
          </w:rPr>
          <w:t>Luisterpuntbibliotheek</w:t>
        </w:r>
      </w:hyperlink>
      <w:r w:rsidRPr="009A45C6">
        <w:rPr>
          <w:i/>
          <w:iCs/>
          <w:sz w:val="18"/>
          <w:szCs w:val="20"/>
        </w:rPr>
        <w:t>.”</w:t>
      </w:r>
      <w:bookmarkEnd w:id="36"/>
    </w:p>
    <w:p w14:paraId="4CA1186C" w14:textId="77777777" w:rsidR="00631F19" w:rsidRDefault="00631F19" w:rsidP="001E7A88">
      <w:pPr>
        <w:ind w:left="720"/>
        <w:rPr>
          <w:sz w:val="22"/>
          <w:lang w:val="nl-BE"/>
        </w:rPr>
      </w:pPr>
    </w:p>
    <w:p w14:paraId="6660D252" w14:textId="77777777" w:rsidR="005A3A72" w:rsidRDefault="005A3A72" w:rsidP="00E75A0A">
      <w:pPr>
        <w:numPr>
          <w:ilvl w:val="0"/>
          <w:numId w:val="2"/>
        </w:numPr>
        <w:rPr>
          <w:sz w:val="22"/>
          <w:lang w:val="nl-BE"/>
        </w:rPr>
      </w:pPr>
      <w:r>
        <w:rPr>
          <w:sz w:val="22"/>
          <w:lang w:val="nl-BE"/>
        </w:rPr>
        <w:t xml:space="preserve">Deelnemen aan en zelf organiseren van </w:t>
      </w:r>
      <w:r w:rsidRPr="005A3A72">
        <w:rPr>
          <w:b/>
          <w:sz w:val="22"/>
          <w:lang w:val="nl-BE"/>
        </w:rPr>
        <w:t>evenementen</w:t>
      </w:r>
      <w:r w:rsidR="00CD09C4">
        <w:rPr>
          <w:b/>
          <w:sz w:val="22"/>
          <w:lang w:val="nl-BE"/>
        </w:rPr>
        <w:t xml:space="preserve"> en promotieprojecten</w:t>
      </w:r>
      <w:r>
        <w:rPr>
          <w:sz w:val="22"/>
          <w:lang w:val="nl-BE"/>
        </w:rPr>
        <w:t xml:space="preserve"> binnen en buiten de sector van mensen met een leesbeperking, vanuit een weldoordacht communicatiebeleid.</w:t>
      </w:r>
    </w:p>
    <w:p w14:paraId="2B7179C5" w14:textId="0F787E32" w:rsidR="00E4115C" w:rsidRDefault="005A3A72" w:rsidP="001E7A88">
      <w:pPr>
        <w:ind w:left="720"/>
        <w:rPr>
          <w:sz w:val="22"/>
          <w:lang w:val="nl-BE"/>
        </w:rPr>
      </w:pPr>
      <w:r w:rsidRPr="000B1930">
        <w:rPr>
          <w:i/>
          <w:sz w:val="22"/>
          <w:lang w:val="nl-BE"/>
        </w:rPr>
        <w:t>Resultaatsindicator:</w:t>
      </w:r>
      <w:r>
        <w:rPr>
          <w:sz w:val="22"/>
          <w:lang w:val="nl-BE"/>
        </w:rPr>
        <w:t xml:space="preserve"> Luisterpunt is jaarlijks actief betrokken bij 10 evenementen</w:t>
      </w:r>
      <w:r w:rsidR="00CD09C4">
        <w:rPr>
          <w:sz w:val="22"/>
          <w:lang w:val="nl-BE"/>
        </w:rPr>
        <w:t xml:space="preserve"> en promotieprojecten</w:t>
      </w:r>
      <w:r w:rsidR="00B96BE2">
        <w:rPr>
          <w:sz w:val="22"/>
          <w:lang w:val="nl-BE"/>
        </w:rPr>
        <w:t xml:space="preserve"> (beurzen, lezingen, infosessies)</w:t>
      </w:r>
      <w:r>
        <w:rPr>
          <w:sz w:val="22"/>
          <w:lang w:val="nl-BE"/>
        </w:rPr>
        <w:t>.</w:t>
      </w:r>
    </w:p>
    <w:p w14:paraId="1C8DFD7D" w14:textId="1BD7A19F" w:rsidR="00014000" w:rsidRDefault="00014000" w:rsidP="001E7A88">
      <w:pPr>
        <w:ind w:left="720"/>
        <w:rPr>
          <w:sz w:val="22"/>
          <w:lang w:val="nl-BE"/>
        </w:rPr>
      </w:pPr>
    </w:p>
    <w:p w14:paraId="142D2588" w14:textId="77777777" w:rsidR="00F423F2" w:rsidRDefault="00014000" w:rsidP="00014000">
      <w:pPr>
        <w:ind w:left="720"/>
        <w:rPr>
          <w:sz w:val="22"/>
        </w:rPr>
      </w:pPr>
      <w:r>
        <w:rPr>
          <w:sz w:val="22"/>
        </w:rPr>
        <w:t>2022 was een druk en goed gevuld jaar</w:t>
      </w:r>
      <w:r w:rsidR="00990323">
        <w:rPr>
          <w:sz w:val="22"/>
        </w:rPr>
        <w:t>.</w:t>
      </w:r>
      <w:r>
        <w:rPr>
          <w:sz w:val="22"/>
        </w:rPr>
        <w:t xml:space="preserve"> Na twee lange coronajaren konden we eindelijk een opendeurdag organiseren voor onze jeugdlezers (20 november) en volwassen lezers (11 december). We informeerden ouders en leerkrachten op de familiedag van de Brailleliga en waren met een Luisterpuntstand aanwezig op de boekvoorstelling ‘Wifi en de </w:t>
      </w:r>
      <w:proofErr w:type="spellStart"/>
      <w:r w:rsidRPr="00A418B6">
        <w:rPr>
          <w:sz w:val="22"/>
        </w:rPr>
        <w:t>broers’</w:t>
      </w:r>
      <w:proofErr w:type="spellEnd"/>
      <w:r w:rsidRPr="00A418B6">
        <w:rPr>
          <w:sz w:val="22"/>
        </w:rPr>
        <w:t xml:space="preserve"> van Brenda Froyen. Het communicatieteam gaf live infosessies in</w:t>
      </w:r>
      <w:r w:rsidR="003C244E">
        <w:rPr>
          <w:sz w:val="22"/>
        </w:rPr>
        <w:t>/voor</w:t>
      </w:r>
      <w:r w:rsidRPr="00A418B6">
        <w:rPr>
          <w:sz w:val="22"/>
        </w:rPr>
        <w:t xml:space="preserve"> bibliotheken (</w:t>
      </w:r>
      <w:r w:rsidR="003C244E">
        <w:rPr>
          <w:sz w:val="22"/>
        </w:rPr>
        <w:t xml:space="preserve">o.m. </w:t>
      </w:r>
      <w:r w:rsidRPr="00A418B6">
        <w:rPr>
          <w:sz w:val="22"/>
        </w:rPr>
        <w:t xml:space="preserve">Utopia Aalst, </w:t>
      </w:r>
      <w:proofErr w:type="spellStart"/>
      <w:r w:rsidR="003C244E">
        <w:rPr>
          <w:sz w:val="22"/>
        </w:rPr>
        <w:t>HaBoBib</w:t>
      </w:r>
      <w:proofErr w:type="spellEnd"/>
      <w:r w:rsidR="003C244E">
        <w:rPr>
          <w:sz w:val="22"/>
        </w:rPr>
        <w:t>, jeugdmedewerkers van Antwerpse bibliotheken, bibliotheken van COMEET)</w:t>
      </w:r>
      <w:r>
        <w:rPr>
          <w:rFonts w:eastAsia="Calibri"/>
          <w:color w:val="000000" w:themeColor="text1"/>
          <w:sz w:val="22"/>
        </w:rPr>
        <w:t xml:space="preserve"> en scholen/onderwijsondersteuners (Scholengroep Heilige Familie in Sint-Niklaas, </w:t>
      </w:r>
      <w:r>
        <w:rPr>
          <w:sz w:val="22"/>
        </w:rPr>
        <w:t xml:space="preserve">Leescafé ’t Klavertje Vier in Dilbeek en de Schooltas in Zele). </w:t>
      </w:r>
    </w:p>
    <w:p w14:paraId="13470A8A" w14:textId="366FF3BA" w:rsidR="00014000" w:rsidRDefault="00014000" w:rsidP="00014000">
      <w:pPr>
        <w:ind w:left="720"/>
        <w:rPr>
          <w:sz w:val="22"/>
        </w:rPr>
      </w:pPr>
      <w:r>
        <w:rPr>
          <w:sz w:val="22"/>
        </w:rPr>
        <w:t>Ook beurzen stonden op het programma. We namen deel aan de SETT-beurs</w:t>
      </w:r>
      <w:r w:rsidR="00F423F2">
        <w:rPr>
          <w:sz w:val="22"/>
        </w:rPr>
        <w:t xml:space="preserve">, de REVA-beurs en </w:t>
      </w:r>
      <w:r>
        <w:rPr>
          <w:sz w:val="22"/>
        </w:rPr>
        <w:t>het T</w:t>
      </w:r>
      <w:r w:rsidR="00F423F2">
        <w:rPr>
          <w:sz w:val="22"/>
        </w:rPr>
        <w:t>OL</w:t>
      </w:r>
      <w:r>
        <w:rPr>
          <w:sz w:val="22"/>
        </w:rPr>
        <w:t>-congres</w:t>
      </w:r>
      <w:r w:rsidR="00F423F2">
        <w:rPr>
          <w:sz w:val="22"/>
        </w:rPr>
        <w:t>.</w:t>
      </w:r>
    </w:p>
    <w:p w14:paraId="276C0350" w14:textId="77777777" w:rsidR="00014000" w:rsidRDefault="00014000" w:rsidP="00014000">
      <w:pPr>
        <w:ind w:left="720"/>
        <w:rPr>
          <w:sz w:val="22"/>
        </w:rPr>
      </w:pPr>
    </w:p>
    <w:p w14:paraId="21C95F96" w14:textId="77777777" w:rsidR="00F72080" w:rsidRDefault="00014000" w:rsidP="00F72080">
      <w:pPr>
        <w:ind w:left="720"/>
        <w:jc w:val="center"/>
        <w:rPr>
          <w:i/>
          <w:iCs/>
          <w:sz w:val="18"/>
          <w:szCs w:val="20"/>
        </w:rPr>
      </w:pPr>
      <w:r>
        <w:rPr>
          <w:noProof/>
          <w:sz w:val="22"/>
        </w:rPr>
        <w:drawing>
          <wp:inline distT="0" distB="0" distL="0" distR="0" wp14:anchorId="75EBD4F6" wp14:editId="76B6F305">
            <wp:extent cx="4191000" cy="3513289"/>
            <wp:effectExtent l="0" t="0" r="0" b="0"/>
            <wp:docPr id="27" name="Afbeelding 27" descr="sfeerbeelden van onze opendeurdag voor volwassenen: Luisterpuntvoorzitter Caroline Demeulenaere verwelkomt de lezers, Diane Broeckhoven vertelt over haar werk en Jeroen Baldewijns (Blindenzorg Licht en Liefde) geeft een infosessie over de toegankelijkheidsfuncties van tablets en smart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sfeerbeelden van onze opendeurdag voor volwassenen: Luisterpuntvoorzitter Caroline Demeulenaere verwelkomt de lezers, Diane Broeckhoven vertelt over haar werk en Jeroen Baldewijns (Blindenzorg Licht en Liefde) geeft een infosessie over de toegankelijkheidsfuncties van tablets en smartphones."/>
                    <pic:cNvPicPr/>
                  </pic:nvPicPr>
                  <pic:blipFill>
                    <a:blip r:embed="rId59">
                      <a:extLst>
                        <a:ext uri="{28A0092B-C50C-407E-A947-70E740481C1C}">
                          <a14:useLocalDpi xmlns:a14="http://schemas.microsoft.com/office/drawing/2010/main" val="0"/>
                        </a:ext>
                      </a:extLst>
                    </a:blip>
                    <a:stretch>
                      <a:fillRect/>
                    </a:stretch>
                  </pic:blipFill>
                  <pic:spPr>
                    <a:xfrm>
                      <a:off x="0" y="0"/>
                      <a:ext cx="4201900" cy="3522426"/>
                    </a:xfrm>
                    <a:prstGeom prst="rect">
                      <a:avLst/>
                    </a:prstGeom>
                  </pic:spPr>
                </pic:pic>
              </a:graphicData>
            </a:graphic>
          </wp:inline>
        </w:drawing>
      </w:r>
    </w:p>
    <w:p w14:paraId="75C7C9DC" w14:textId="4A181A25" w:rsidR="00014000" w:rsidRPr="009A45C6" w:rsidRDefault="00014000" w:rsidP="00F72080">
      <w:pPr>
        <w:ind w:left="720"/>
        <w:rPr>
          <w:i/>
          <w:iCs/>
          <w:sz w:val="18"/>
          <w:szCs w:val="20"/>
        </w:rPr>
      </w:pPr>
      <w:r w:rsidRPr="009A45C6">
        <w:rPr>
          <w:i/>
          <w:iCs/>
          <w:sz w:val="18"/>
          <w:szCs w:val="20"/>
        </w:rPr>
        <w:t xml:space="preserve">Beschrijving beeld: </w:t>
      </w:r>
      <w:r>
        <w:rPr>
          <w:i/>
          <w:iCs/>
          <w:sz w:val="18"/>
          <w:szCs w:val="20"/>
        </w:rPr>
        <w:t xml:space="preserve">enkele sfeerbeelden van onze opendeurdag voor volwassenen: </w:t>
      </w:r>
      <w:r w:rsidR="00F423F2">
        <w:rPr>
          <w:i/>
          <w:iCs/>
          <w:sz w:val="18"/>
          <w:szCs w:val="20"/>
        </w:rPr>
        <w:t>Luisterpunt</w:t>
      </w:r>
      <w:r>
        <w:rPr>
          <w:i/>
          <w:iCs/>
          <w:sz w:val="18"/>
          <w:szCs w:val="20"/>
        </w:rPr>
        <w:t xml:space="preserve">voorzitter Caroline Demeulenaere verwelkomt de lezers, Diane Broeckhoven vertelt over haar werk </w:t>
      </w:r>
      <w:r w:rsidRPr="005534C4">
        <w:rPr>
          <w:i/>
          <w:iCs/>
          <w:sz w:val="18"/>
          <w:szCs w:val="20"/>
        </w:rPr>
        <w:t>en Jeroen Baldewijns (Blindenzorg Licht en Liefde</w:t>
      </w:r>
      <w:r>
        <w:rPr>
          <w:i/>
          <w:iCs/>
          <w:sz w:val="18"/>
          <w:szCs w:val="20"/>
        </w:rPr>
        <w:t>)</w:t>
      </w:r>
      <w:r w:rsidRPr="005534C4">
        <w:rPr>
          <w:i/>
          <w:iCs/>
          <w:sz w:val="18"/>
          <w:szCs w:val="20"/>
        </w:rPr>
        <w:t xml:space="preserve"> </w:t>
      </w:r>
      <w:r>
        <w:rPr>
          <w:i/>
          <w:iCs/>
          <w:sz w:val="18"/>
          <w:szCs w:val="20"/>
        </w:rPr>
        <w:t>geeft een infosessie over de toegankelijkheidsfuncties van tablets en smartphones.</w:t>
      </w:r>
    </w:p>
    <w:p w14:paraId="0BF68775" w14:textId="77777777" w:rsidR="00014000" w:rsidRDefault="00014000" w:rsidP="00014000">
      <w:pPr>
        <w:ind w:left="720"/>
        <w:rPr>
          <w:sz w:val="22"/>
        </w:rPr>
      </w:pPr>
    </w:p>
    <w:p w14:paraId="0BB73AB2" w14:textId="76FFE9AC" w:rsidR="00014000" w:rsidRDefault="00014000" w:rsidP="00014000">
      <w:pPr>
        <w:ind w:left="720"/>
        <w:rPr>
          <w:sz w:val="22"/>
        </w:rPr>
      </w:pPr>
      <w:r>
        <w:rPr>
          <w:sz w:val="22"/>
        </w:rPr>
        <w:t xml:space="preserve">Samen met </w:t>
      </w:r>
      <w:proofErr w:type="spellStart"/>
      <w:r>
        <w:rPr>
          <w:sz w:val="22"/>
        </w:rPr>
        <w:t>deBuren</w:t>
      </w:r>
      <w:proofErr w:type="spellEnd"/>
      <w:r>
        <w:rPr>
          <w:sz w:val="22"/>
        </w:rPr>
        <w:t xml:space="preserve"> organiseerden we een leesclub over ‘Vaders die rouwen’ van Carmien Michels</w:t>
      </w:r>
      <w:r w:rsidR="008D369A">
        <w:rPr>
          <w:sz w:val="22"/>
        </w:rPr>
        <w:t xml:space="preserve">, in aanwezigheid van de auteur. </w:t>
      </w:r>
    </w:p>
    <w:p w14:paraId="0F537211" w14:textId="77777777" w:rsidR="00014000" w:rsidRDefault="00014000" w:rsidP="00014000">
      <w:pPr>
        <w:ind w:left="720"/>
        <w:rPr>
          <w:sz w:val="22"/>
        </w:rPr>
      </w:pPr>
    </w:p>
    <w:p w14:paraId="0F4BC0E2" w14:textId="31D32459" w:rsidR="00014000" w:rsidRDefault="00014000" w:rsidP="00014000">
      <w:pPr>
        <w:ind w:left="720"/>
        <w:rPr>
          <w:sz w:val="22"/>
        </w:rPr>
      </w:pPr>
      <w:r>
        <w:rPr>
          <w:sz w:val="22"/>
        </w:rPr>
        <w:t xml:space="preserve">In het kader van </w:t>
      </w:r>
      <w:proofErr w:type="spellStart"/>
      <w:r>
        <w:rPr>
          <w:sz w:val="22"/>
        </w:rPr>
        <w:t>Allez:NL</w:t>
      </w:r>
      <w:proofErr w:type="spellEnd"/>
      <w:r w:rsidR="008D369A">
        <w:rPr>
          <w:sz w:val="22"/>
        </w:rPr>
        <w:t xml:space="preserve"> (initiatief van Huis van het Nederlands) </w:t>
      </w:r>
      <w:r>
        <w:rPr>
          <w:sz w:val="22"/>
        </w:rPr>
        <w:t>waarbij over heel Brussel taalactiviteiten voor NT2-studenten georganiseerd w</w:t>
      </w:r>
      <w:r w:rsidR="008D369A">
        <w:rPr>
          <w:sz w:val="22"/>
        </w:rPr>
        <w:t xml:space="preserve">erden, </w:t>
      </w:r>
      <w:r>
        <w:rPr>
          <w:sz w:val="22"/>
        </w:rPr>
        <w:t>nodigden we David Troch uit om een workshop te geven over</w:t>
      </w:r>
      <w:r w:rsidR="00D0746A">
        <w:rPr>
          <w:sz w:val="22"/>
        </w:rPr>
        <w:t xml:space="preserve"> zijn </w:t>
      </w:r>
      <w:r w:rsidR="00F72080">
        <w:rPr>
          <w:sz w:val="22"/>
        </w:rPr>
        <w:t xml:space="preserve">bundel </w:t>
      </w:r>
      <w:r w:rsidR="00D0746A">
        <w:rPr>
          <w:sz w:val="22"/>
        </w:rPr>
        <w:t>met</w:t>
      </w:r>
      <w:r>
        <w:rPr>
          <w:sz w:val="22"/>
        </w:rPr>
        <w:t xml:space="preserve"> </w:t>
      </w:r>
      <w:proofErr w:type="spellStart"/>
      <w:r>
        <w:rPr>
          <w:sz w:val="22"/>
        </w:rPr>
        <w:t>éénlettergreepgedichten</w:t>
      </w:r>
      <w:proofErr w:type="spellEnd"/>
      <w:r w:rsidR="00D0746A">
        <w:rPr>
          <w:sz w:val="22"/>
        </w:rPr>
        <w:t xml:space="preserve"> (‘Voor jou wou ik een huis zijn’)</w:t>
      </w:r>
      <w:r>
        <w:rPr>
          <w:sz w:val="22"/>
        </w:rPr>
        <w:t xml:space="preserve">. </w:t>
      </w:r>
    </w:p>
    <w:p w14:paraId="6833553F" w14:textId="77777777" w:rsidR="00014000" w:rsidRDefault="00014000" w:rsidP="00014000">
      <w:pPr>
        <w:ind w:left="720"/>
        <w:rPr>
          <w:sz w:val="22"/>
        </w:rPr>
      </w:pPr>
    </w:p>
    <w:p w14:paraId="145A461A" w14:textId="54BF06AF" w:rsidR="00014000" w:rsidRDefault="00014000" w:rsidP="00014000">
      <w:pPr>
        <w:ind w:left="708"/>
        <w:rPr>
          <w:sz w:val="22"/>
        </w:rPr>
      </w:pPr>
      <w:r>
        <w:rPr>
          <w:sz w:val="22"/>
        </w:rPr>
        <w:t xml:space="preserve">We gaven </w:t>
      </w:r>
      <w:r w:rsidR="008D369A">
        <w:rPr>
          <w:sz w:val="22"/>
        </w:rPr>
        <w:t>infosessies</w:t>
      </w:r>
      <w:r>
        <w:rPr>
          <w:sz w:val="22"/>
        </w:rPr>
        <w:t xml:space="preserve"> over ons aanbod voor ouderen in </w:t>
      </w:r>
      <w:proofErr w:type="spellStart"/>
      <w:r>
        <w:rPr>
          <w:sz w:val="22"/>
        </w:rPr>
        <w:t>Triamant</w:t>
      </w:r>
      <w:proofErr w:type="spellEnd"/>
      <w:r>
        <w:rPr>
          <w:sz w:val="22"/>
        </w:rPr>
        <w:t xml:space="preserve"> Geluwe en </w:t>
      </w:r>
      <w:r w:rsidR="00D0746A">
        <w:rPr>
          <w:sz w:val="22"/>
        </w:rPr>
        <w:t xml:space="preserve">in de </w:t>
      </w:r>
      <w:r>
        <w:rPr>
          <w:sz w:val="22"/>
        </w:rPr>
        <w:t xml:space="preserve">bibliotheek </w:t>
      </w:r>
      <w:r w:rsidR="00D0746A">
        <w:rPr>
          <w:sz w:val="22"/>
        </w:rPr>
        <w:t xml:space="preserve">van </w:t>
      </w:r>
      <w:r>
        <w:rPr>
          <w:sz w:val="22"/>
        </w:rPr>
        <w:t xml:space="preserve">Evergem. </w:t>
      </w:r>
    </w:p>
    <w:p w14:paraId="7955AD9B" w14:textId="77777777" w:rsidR="00014000" w:rsidRPr="00D63882" w:rsidRDefault="00014000" w:rsidP="00014000">
      <w:pPr>
        <w:ind w:left="720"/>
        <w:rPr>
          <w:sz w:val="22"/>
          <w:highlight w:val="lightGray"/>
        </w:rPr>
      </w:pPr>
    </w:p>
    <w:p w14:paraId="66F1F96F" w14:textId="49152E21" w:rsidR="00014000" w:rsidRDefault="00014000" w:rsidP="00014000">
      <w:pPr>
        <w:ind w:left="720"/>
        <w:rPr>
          <w:sz w:val="22"/>
        </w:rPr>
      </w:pPr>
      <w:r w:rsidRPr="00B20FB2">
        <w:rPr>
          <w:sz w:val="22"/>
        </w:rPr>
        <w:t>Ook online hebben we het afgelopen jaar niet stilge</w:t>
      </w:r>
      <w:r w:rsidR="00BF24B6">
        <w:rPr>
          <w:sz w:val="22"/>
        </w:rPr>
        <w:t>zeten</w:t>
      </w:r>
      <w:r w:rsidRPr="00B20FB2">
        <w:rPr>
          <w:sz w:val="22"/>
        </w:rPr>
        <w:t xml:space="preserve">. </w:t>
      </w:r>
      <w:r>
        <w:rPr>
          <w:sz w:val="22"/>
        </w:rPr>
        <w:t xml:space="preserve">In totaal gaven we </w:t>
      </w:r>
      <w:r w:rsidR="00C25F00">
        <w:rPr>
          <w:sz w:val="22"/>
        </w:rPr>
        <w:t xml:space="preserve">18 </w:t>
      </w:r>
      <w:r>
        <w:rPr>
          <w:sz w:val="22"/>
        </w:rPr>
        <w:t xml:space="preserve">online infosessies: </w:t>
      </w:r>
    </w:p>
    <w:p w14:paraId="6BFB0757" w14:textId="77777777" w:rsidR="00014000" w:rsidRDefault="00014000" w:rsidP="00014000">
      <w:pPr>
        <w:ind w:left="720"/>
        <w:rPr>
          <w:sz w:val="22"/>
        </w:rPr>
      </w:pPr>
    </w:p>
    <w:p w14:paraId="185583A7" w14:textId="77777777" w:rsidR="00014000" w:rsidRPr="00CA7BA2" w:rsidRDefault="00014000" w:rsidP="00014000">
      <w:pPr>
        <w:pStyle w:val="Lijstalinea"/>
        <w:numPr>
          <w:ilvl w:val="0"/>
          <w:numId w:val="16"/>
        </w:numPr>
        <w:contextualSpacing/>
        <w:rPr>
          <w:sz w:val="22"/>
        </w:rPr>
      </w:pPr>
      <w:r w:rsidRPr="004D70E8">
        <w:rPr>
          <w:sz w:val="22"/>
        </w:rPr>
        <w:t xml:space="preserve">We </w:t>
      </w:r>
      <w:r>
        <w:rPr>
          <w:sz w:val="22"/>
        </w:rPr>
        <w:t>gaven</w:t>
      </w:r>
      <w:r w:rsidRPr="004D70E8">
        <w:rPr>
          <w:sz w:val="22"/>
        </w:rPr>
        <w:t xml:space="preserve"> 5 online infosessies voor zorgvoorzieningen, samen met Transkript en Kamelego in het kader van onze campagne ‘Geef je oren de kost’ (zie SD3OD6). </w:t>
      </w:r>
    </w:p>
    <w:p w14:paraId="23A858A3" w14:textId="1B69901E" w:rsidR="00014000" w:rsidRPr="004F6B9C" w:rsidRDefault="00014000" w:rsidP="00014000">
      <w:pPr>
        <w:numPr>
          <w:ilvl w:val="0"/>
          <w:numId w:val="7"/>
        </w:numPr>
        <w:contextualSpacing/>
        <w:rPr>
          <w:sz w:val="22"/>
        </w:rPr>
      </w:pPr>
      <w:r w:rsidRPr="004F6B9C">
        <w:rPr>
          <w:sz w:val="22"/>
        </w:rPr>
        <w:t>We organiseerden zelf succesvolle online sessies voor bibliotheekmedewerkers (zie SD3OD7).</w:t>
      </w:r>
      <w:r>
        <w:rPr>
          <w:sz w:val="22"/>
        </w:rPr>
        <w:t xml:space="preserve"> </w:t>
      </w:r>
    </w:p>
    <w:p w14:paraId="0C5D3D2F" w14:textId="451902B0" w:rsidR="00014000" w:rsidRPr="00D0746A" w:rsidRDefault="00014000" w:rsidP="00D0746A">
      <w:pPr>
        <w:numPr>
          <w:ilvl w:val="0"/>
          <w:numId w:val="7"/>
        </w:numPr>
        <w:contextualSpacing/>
        <w:rPr>
          <w:sz w:val="22"/>
        </w:rPr>
      </w:pPr>
      <w:r w:rsidRPr="00D0746A">
        <w:rPr>
          <w:sz w:val="22"/>
        </w:rPr>
        <w:t xml:space="preserve">Samen met partners zetten we online infomomenten op poten, bv. met </w:t>
      </w:r>
      <w:proofErr w:type="spellStart"/>
      <w:r w:rsidRPr="00D0746A">
        <w:rPr>
          <w:sz w:val="22"/>
        </w:rPr>
        <w:t>Doc</w:t>
      </w:r>
      <w:proofErr w:type="spellEnd"/>
      <w:r w:rsidRPr="00D0746A">
        <w:rPr>
          <w:sz w:val="22"/>
        </w:rPr>
        <w:t xml:space="preserve"> Atlas, OVSG, Lerarenopleiding </w:t>
      </w:r>
      <w:proofErr w:type="spellStart"/>
      <w:r w:rsidRPr="00D0746A">
        <w:rPr>
          <w:sz w:val="22"/>
        </w:rPr>
        <w:t>Odisee</w:t>
      </w:r>
      <w:proofErr w:type="spellEnd"/>
      <w:r w:rsidRPr="00D0746A">
        <w:rPr>
          <w:sz w:val="22"/>
        </w:rPr>
        <w:t xml:space="preserve"> Aalst, </w:t>
      </w:r>
      <w:r w:rsidR="00BF24B6" w:rsidRPr="00D0746A">
        <w:rPr>
          <w:sz w:val="22"/>
        </w:rPr>
        <w:t xml:space="preserve">Postgraduaat Leescoach </w:t>
      </w:r>
      <w:proofErr w:type="spellStart"/>
      <w:r w:rsidR="00BF24B6" w:rsidRPr="00D0746A">
        <w:rPr>
          <w:sz w:val="22"/>
        </w:rPr>
        <w:t>Odisee</w:t>
      </w:r>
      <w:proofErr w:type="spellEnd"/>
      <w:r w:rsidR="00BF24B6" w:rsidRPr="00D0746A">
        <w:rPr>
          <w:sz w:val="22"/>
        </w:rPr>
        <w:t xml:space="preserve"> Aalst</w:t>
      </w:r>
      <w:r w:rsidRPr="00D0746A">
        <w:rPr>
          <w:sz w:val="22"/>
        </w:rPr>
        <w:t xml:space="preserve"> en VVBAD </w:t>
      </w:r>
      <w:r w:rsidR="00BF24B6" w:rsidRPr="00D0746A">
        <w:rPr>
          <w:sz w:val="22"/>
        </w:rPr>
        <w:t xml:space="preserve">(voor </w:t>
      </w:r>
      <w:r w:rsidRPr="00D0746A">
        <w:rPr>
          <w:sz w:val="22"/>
        </w:rPr>
        <w:t>hogeschoolbibliotheken</w:t>
      </w:r>
      <w:r w:rsidR="00BF24B6" w:rsidRPr="00D0746A">
        <w:rPr>
          <w:sz w:val="22"/>
        </w:rPr>
        <w:t>)</w:t>
      </w:r>
      <w:r w:rsidR="00D0746A" w:rsidRPr="00D0746A">
        <w:rPr>
          <w:sz w:val="22"/>
        </w:rPr>
        <w:t xml:space="preserve">, </w:t>
      </w:r>
      <w:r w:rsidR="00C25F00">
        <w:rPr>
          <w:sz w:val="22"/>
        </w:rPr>
        <w:t xml:space="preserve">met </w:t>
      </w:r>
      <w:r w:rsidR="00D0746A" w:rsidRPr="00D0746A">
        <w:rPr>
          <w:sz w:val="22"/>
        </w:rPr>
        <w:t xml:space="preserve">Association </w:t>
      </w:r>
      <w:proofErr w:type="spellStart"/>
      <w:r w:rsidR="00D0746A" w:rsidRPr="00D0746A">
        <w:rPr>
          <w:sz w:val="22"/>
        </w:rPr>
        <w:t>Belge</w:t>
      </w:r>
      <w:proofErr w:type="spellEnd"/>
      <w:r w:rsidR="00D0746A" w:rsidRPr="00D0746A">
        <w:rPr>
          <w:sz w:val="22"/>
        </w:rPr>
        <w:t xml:space="preserve"> de </w:t>
      </w:r>
      <w:proofErr w:type="spellStart"/>
      <w:r w:rsidR="00D0746A" w:rsidRPr="00D0746A">
        <w:rPr>
          <w:sz w:val="22"/>
        </w:rPr>
        <w:t>Documentation</w:t>
      </w:r>
      <w:proofErr w:type="spellEnd"/>
      <w:r w:rsidR="00D0746A" w:rsidRPr="00D0746A">
        <w:rPr>
          <w:sz w:val="22"/>
        </w:rPr>
        <w:t xml:space="preserve"> </w:t>
      </w:r>
      <w:proofErr w:type="spellStart"/>
      <w:r w:rsidR="00D0746A" w:rsidRPr="00D0746A">
        <w:rPr>
          <w:sz w:val="22"/>
        </w:rPr>
        <w:t>asbl</w:t>
      </w:r>
      <w:proofErr w:type="spellEnd"/>
      <w:r w:rsidR="00D0746A" w:rsidRPr="00D0746A">
        <w:rPr>
          <w:sz w:val="22"/>
        </w:rPr>
        <w:t xml:space="preserve"> </w:t>
      </w:r>
      <w:r w:rsidR="00C25F00">
        <w:rPr>
          <w:sz w:val="22"/>
        </w:rPr>
        <w:t xml:space="preserve">- </w:t>
      </w:r>
      <w:proofErr w:type="spellStart"/>
      <w:r w:rsidR="00D0746A" w:rsidRPr="00D0746A">
        <w:rPr>
          <w:sz w:val="22"/>
        </w:rPr>
        <w:t>Doc’Moment</w:t>
      </w:r>
      <w:proofErr w:type="spellEnd"/>
      <w:r w:rsidR="00D0746A">
        <w:rPr>
          <w:sz w:val="22"/>
        </w:rPr>
        <w:t xml:space="preserve">: </w:t>
      </w:r>
      <w:r w:rsidR="00C25F00">
        <w:rPr>
          <w:sz w:val="22"/>
        </w:rPr>
        <w:t>‘</w:t>
      </w:r>
      <w:proofErr w:type="spellStart"/>
      <w:r w:rsidR="00D0746A" w:rsidRPr="00D0746A">
        <w:rPr>
          <w:sz w:val="22"/>
        </w:rPr>
        <w:t>Lecture</w:t>
      </w:r>
      <w:proofErr w:type="spellEnd"/>
      <w:r w:rsidR="00D0746A" w:rsidRPr="00D0746A">
        <w:rPr>
          <w:sz w:val="22"/>
        </w:rPr>
        <w:t xml:space="preserve"> et public </w:t>
      </w:r>
      <w:proofErr w:type="spellStart"/>
      <w:r w:rsidR="00D0746A" w:rsidRPr="00D0746A">
        <w:rPr>
          <w:sz w:val="22"/>
        </w:rPr>
        <w:t>empêché</w:t>
      </w:r>
      <w:proofErr w:type="spellEnd"/>
      <w:r w:rsidR="00C25F00">
        <w:rPr>
          <w:sz w:val="22"/>
        </w:rPr>
        <w:t>’</w:t>
      </w:r>
      <w:r w:rsidRPr="00D0746A">
        <w:rPr>
          <w:sz w:val="22"/>
        </w:rPr>
        <w:t>.</w:t>
      </w:r>
    </w:p>
    <w:p w14:paraId="7000F0FD" w14:textId="77777777" w:rsidR="00014000" w:rsidRPr="00D63882" w:rsidRDefault="00014000" w:rsidP="00014000">
      <w:pPr>
        <w:rPr>
          <w:sz w:val="22"/>
          <w:highlight w:val="lightGray"/>
        </w:rPr>
      </w:pPr>
    </w:p>
    <w:p w14:paraId="6F2A0D99" w14:textId="5EEB18D6" w:rsidR="00014000" w:rsidRDefault="00014000" w:rsidP="00014000">
      <w:pPr>
        <w:ind w:left="720"/>
        <w:rPr>
          <w:sz w:val="22"/>
        </w:rPr>
      </w:pPr>
      <w:r>
        <w:rPr>
          <w:sz w:val="22"/>
        </w:rPr>
        <w:t xml:space="preserve">Tijdens de Week van de Klank (7 tot 20 februari) lanceerden we voor een tweede keer een online Klinkende Klankenquiz. Deze quiz is </w:t>
      </w:r>
      <w:r w:rsidR="00C25F00">
        <w:rPr>
          <w:sz w:val="22"/>
        </w:rPr>
        <w:t xml:space="preserve">bestemd </w:t>
      </w:r>
      <w:r>
        <w:rPr>
          <w:sz w:val="22"/>
        </w:rPr>
        <w:t xml:space="preserve">voor kinderen van 8 tot 12 jaar en bevat allerlei vragen over Daisy-luisterboeken, muziek, geluiden, dieren, … De quiz werd 250 keer gespeeld en </w:t>
      </w:r>
      <w:r w:rsidR="00BF24B6">
        <w:rPr>
          <w:sz w:val="22"/>
        </w:rPr>
        <w:t>staat nog steeds online:</w:t>
      </w:r>
      <w:r>
        <w:rPr>
          <w:sz w:val="22"/>
        </w:rPr>
        <w:t xml:space="preserve"> </w:t>
      </w:r>
      <w:hyperlink r:id="rId60" w:history="1">
        <w:r w:rsidRPr="001C1849">
          <w:rPr>
            <w:rStyle w:val="Hyperlink"/>
            <w:sz w:val="22"/>
          </w:rPr>
          <w:t>www.luisterpuntbibliotheek.be/klankenquiz2022</w:t>
        </w:r>
      </w:hyperlink>
      <w:r w:rsidRPr="001C1849">
        <w:rPr>
          <w:sz w:val="22"/>
        </w:rPr>
        <w:t>.</w:t>
      </w:r>
      <w:r>
        <w:rPr>
          <w:sz w:val="22"/>
        </w:rPr>
        <w:t xml:space="preserve"> </w:t>
      </w:r>
    </w:p>
    <w:p w14:paraId="3B5891CE" w14:textId="77777777" w:rsidR="00014000" w:rsidRDefault="00014000" w:rsidP="00014000">
      <w:pPr>
        <w:ind w:left="720"/>
        <w:rPr>
          <w:sz w:val="22"/>
        </w:rPr>
      </w:pPr>
    </w:p>
    <w:p w14:paraId="4FDE62FA" w14:textId="7D832A92" w:rsidR="00014000" w:rsidRDefault="00014000" w:rsidP="00014000">
      <w:pPr>
        <w:ind w:left="720"/>
        <w:rPr>
          <w:sz w:val="22"/>
        </w:rPr>
      </w:pPr>
      <w:r>
        <w:rPr>
          <w:sz w:val="22"/>
        </w:rPr>
        <w:t xml:space="preserve">Het thema van de Voorleesweek was ‘Lezen met je oren’, een thema dat ons op het lijf geschreven </w:t>
      </w:r>
      <w:r w:rsidR="00F72080">
        <w:rPr>
          <w:sz w:val="22"/>
        </w:rPr>
        <w:t>was</w:t>
      </w:r>
      <w:r w:rsidR="00BF24B6">
        <w:rPr>
          <w:sz w:val="22"/>
        </w:rPr>
        <w:t>.</w:t>
      </w:r>
      <w:r>
        <w:rPr>
          <w:sz w:val="22"/>
        </w:rPr>
        <w:t xml:space="preserve"> Om de start van de Voorleesweek te vieren organiseerden we samen met Muntpunt en </w:t>
      </w:r>
      <w:r w:rsidR="00C25F00">
        <w:rPr>
          <w:sz w:val="22"/>
        </w:rPr>
        <w:t>de VGC-d</w:t>
      </w:r>
      <w:r w:rsidR="00E66863" w:rsidRPr="00E66863">
        <w:rPr>
          <w:sz w:val="22"/>
        </w:rPr>
        <w:t>ienst Ondersteuning Bibliotheken in Brussel</w:t>
      </w:r>
      <w:r w:rsidR="00E66863">
        <w:rPr>
          <w:sz w:val="22"/>
        </w:rPr>
        <w:t xml:space="preserve"> (</w:t>
      </w:r>
      <w:proofErr w:type="spellStart"/>
      <w:r w:rsidR="00E66863">
        <w:rPr>
          <w:sz w:val="22"/>
        </w:rPr>
        <w:t>OB</w:t>
      </w:r>
      <w:r w:rsidR="00C25F00">
        <w:rPr>
          <w:sz w:val="22"/>
        </w:rPr>
        <w:t>i</w:t>
      </w:r>
      <w:r w:rsidR="00E66863">
        <w:rPr>
          <w:sz w:val="22"/>
        </w:rPr>
        <w:t>B</w:t>
      </w:r>
      <w:proofErr w:type="spellEnd"/>
      <w:r w:rsidR="00E66863">
        <w:rPr>
          <w:sz w:val="22"/>
        </w:rPr>
        <w:t>)</w:t>
      </w:r>
      <w:r>
        <w:rPr>
          <w:sz w:val="22"/>
        </w:rPr>
        <w:t xml:space="preserve"> een live luisterquiz: </w:t>
      </w:r>
      <w:proofErr w:type="spellStart"/>
      <w:r>
        <w:rPr>
          <w:sz w:val="22"/>
        </w:rPr>
        <w:t>Héritiers</w:t>
      </w:r>
      <w:proofErr w:type="spellEnd"/>
      <w:r>
        <w:rPr>
          <w:sz w:val="22"/>
        </w:rPr>
        <w:t xml:space="preserve"> Klinkende Klankenquiz, met vragen over boeken, geluiden, muziek, vragen gesteld door special </w:t>
      </w:r>
      <w:proofErr w:type="spellStart"/>
      <w:r>
        <w:rPr>
          <w:sz w:val="22"/>
        </w:rPr>
        <w:t>guests</w:t>
      </w:r>
      <w:proofErr w:type="spellEnd"/>
      <w:r>
        <w:rPr>
          <w:sz w:val="22"/>
        </w:rPr>
        <w:t xml:space="preserve"> en leuke doe</w:t>
      </w:r>
      <w:r w:rsidR="00E66863">
        <w:rPr>
          <w:sz w:val="22"/>
        </w:rPr>
        <w:t>-</w:t>
      </w:r>
      <w:r>
        <w:rPr>
          <w:sz w:val="22"/>
        </w:rPr>
        <w:t xml:space="preserve">vragen. </w:t>
      </w:r>
      <w:proofErr w:type="spellStart"/>
      <w:r>
        <w:rPr>
          <w:sz w:val="22"/>
        </w:rPr>
        <w:t>Ketnet-Wrapper</w:t>
      </w:r>
      <w:proofErr w:type="spellEnd"/>
      <w:r>
        <w:rPr>
          <w:sz w:val="22"/>
        </w:rPr>
        <w:t xml:space="preserve"> </w:t>
      </w:r>
      <w:proofErr w:type="spellStart"/>
      <w:r>
        <w:rPr>
          <w:sz w:val="22"/>
        </w:rPr>
        <w:t>Héritier</w:t>
      </w:r>
      <w:proofErr w:type="spellEnd"/>
      <w:r>
        <w:rPr>
          <w:sz w:val="22"/>
        </w:rPr>
        <w:t xml:space="preserve"> </w:t>
      </w:r>
      <w:proofErr w:type="spellStart"/>
      <w:r>
        <w:rPr>
          <w:sz w:val="22"/>
        </w:rPr>
        <w:t>Tipo</w:t>
      </w:r>
      <w:proofErr w:type="spellEnd"/>
      <w:r>
        <w:rPr>
          <w:sz w:val="22"/>
        </w:rPr>
        <w:t xml:space="preserve"> presenteerde de quiz. Na deze activiteit </w:t>
      </w:r>
      <w:r w:rsidR="00E66863">
        <w:rPr>
          <w:sz w:val="22"/>
        </w:rPr>
        <w:t xml:space="preserve">maakten we </w:t>
      </w:r>
      <w:r w:rsidR="00C25F00">
        <w:rPr>
          <w:sz w:val="22"/>
        </w:rPr>
        <w:t xml:space="preserve">er </w:t>
      </w:r>
      <w:r w:rsidR="00E66863">
        <w:rPr>
          <w:sz w:val="22"/>
        </w:rPr>
        <w:t>een</w:t>
      </w:r>
      <w:r>
        <w:rPr>
          <w:sz w:val="22"/>
        </w:rPr>
        <w:t xml:space="preserve"> </w:t>
      </w:r>
      <w:proofErr w:type="gramStart"/>
      <w:r>
        <w:rPr>
          <w:sz w:val="22"/>
        </w:rPr>
        <w:t>online versie</w:t>
      </w:r>
      <w:proofErr w:type="gramEnd"/>
      <w:r>
        <w:rPr>
          <w:sz w:val="22"/>
        </w:rPr>
        <w:t xml:space="preserve"> van</w:t>
      </w:r>
      <w:r w:rsidR="00E66863">
        <w:rPr>
          <w:sz w:val="22"/>
        </w:rPr>
        <w:t xml:space="preserve">, te spelen op </w:t>
      </w:r>
      <w:hyperlink r:id="rId61" w:history="1">
        <w:r w:rsidR="00E66863" w:rsidRPr="00A20667">
          <w:rPr>
            <w:rStyle w:val="Hyperlink"/>
            <w:sz w:val="22"/>
          </w:rPr>
          <w:t>www.luisterpuntbibliotheek.be/klankenquiz2023</w:t>
        </w:r>
      </w:hyperlink>
      <w:r>
        <w:rPr>
          <w:sz w:val="22"/>
        </w:rPr>
        <w:t>. Meer dan 160 kinderen vulden de quiz in. Deze editie wordt ook gedeeld tijdens de Week van de Klank 2023.</w:t>
      </w:r>
    </w:p>
    <w:p w14:paraId="2187F42D" w14:textId="77777777" w:rsidR="00014000" w:rsidRDefault="00014000" w:rsidP="00014000">
      <w:pPr>
        <w:ind w:left="720"/>
        <w:rPr>
          <w:sz w:val="22"/>
        </w:rPr>
      </w:pPr>
    </w:p>
    <w:p w14:paraId="0F96FC91" w14:textId="77777777" w:rsidR="00F22E61" w:rsidRDefault="00014000" w:rsidP="00F22E61">
      <w:pPr>
        <w:ind w:left="720"/>
        <w:jc w:val="center"/>
        <w:rPr>
          <w:sz w:val="22"/>
        </w:rPr>
      </w:pPr>
      <w:r w:rsidRPr="00653BA4">
        <w:rPr>
          <w:noProof/>
          <w:sz w:val="22"/>
        </w:rPr>
        <w:drawing>
          <wp:inline distT="0" distB="0" distL="0" distR="0" wp14:anchorId="314B9548" wp14:editId="4546E825">
            <wp:extent cx="4198620" cy="3148965"/>
            <wp:effectExtent l="0" t="0" r="0" b="0"/>
            <wp:docPr id="29" name="Afbeelding 29" descr="Ketnet-wrapper Héritier Tipo tijdens ‘Héritiers Klinkende Klankenquiz’ in Muntp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Ketnet-wrapper Héritier Tipo tijdens ‘Héritiers Klinkende Klankenquiz’ in Muntpunt. "/>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198620" cy="3148965"/>
                    </a:xfrm>
                    <a:prstGeom prst="rect">
                      <a:avLst/>
                    </a:prstGeom>
                  </pic:spPr>
                </pic:pic>
              </a:graphicData>
            </a:graphic>
          </wp:inline>
        </w:drawing>
      </w:r>
    </w:p>
    <w:p w14:paraId="77AF36A4" w14:textId="7DD3E7F7" w:rsidR="00014000" w:rsidRPr="00653BA4" w:rsidRDefault="00014000" w:rsidP="00F22E61">
      <w:pPr>
        <w:ind w:left="720"/>
        <w:rPr>
          <w:i/>
          <w:iCs/>
          <w:sz w:val="18"/>
          <w:szCs w:val="20"/>
        </w:rPr>
      </w:pPr>
      <w:r w:rsidRPr="00653BA4">
        <w:rPr>
          <w:i/>
          <w:iCs/>
          <w:sz w:val="18"/>
          <w:szCs w:val="20"/>
        </w:rPr>
        <w:t xml:space="preserve">Beschrijving beeld: </w:t>
      </w:r>
      <w:proofErr w:type="spellStart"/>
      <w:r w:rsidRPr="00653BA4">
        <w:rPr>
          <w:i/>
          <w:iCs/>
          <w:sz w:val="18"/>
          <w:szCs w:val="20"/>
        </w:rPr>
        <w:t>Ketnet-wrapper</w:t>
      </w:r>
      <w:proofErr w:type="spellEnd"/>
      <w:r w:rsidRPr="00653BA4">
        <w:rPr>
          <w:i/>
          <w:iCs/>
          <w:sz w:val="18"/>
          <w:szCs w:val="20"/>
        </w:rPr>
        <w:t xml:space="preserve"> </w:t>
      </w:r>
      <w:proofErr w:type="spellStart"/>
      <w:r w:rsidRPr="00653BA4">
        <w:rPr>
          <w:i/>
          <w:iCs/>
          <w:sz w:val="18"/>
          <w:szCs w:val="20"/>
        </w:rPr>
        <w:t>Héritier</w:t>
      </w:r>
      <w:proofErr w:type="spellEnd"/>
      <w:r w:rsidRPr="00653BA4">
        <w:rPr>
          <w:i/>
          <w:iCs/>
          <w:sz w:val="18"/>
          <w:szCs w:val="20"/>
        </w:rPr>
        <w:t xml:space="preserve"> </w:t>
      </w:r>
      <w:proofErr w:type="spellStart"/>
      <w:r w:rsidRPr="00653BA4">
        <w:rPr>
          <w:i/>
          <w:iCs/>
          <w:sz w:val="18"/>
          <w:szCs w:val="20"/>
        </w:rPr>
        <w:t>Tipo</w:t>
      </w:r>
      <w:proofErr w:type="spellEnd"/>
      <w:r w:rsidRPr="00653BA4">
        <w:rPr>
          <w:i/>
          <w:iCs/>
          <w:sz w:val="18"/>
          <w:szCs w:val="20"/>
        </w:rPr>
        <w:t xml:space="preserve"> </w:t>
      </w:r>
      <w:r w:rsidR="00E66863">
        <w:rPr>
          <w:i/>
          <w:iCs/>
          <w:sz w:val="18"/>
          <w:szCs w:val="20"/>
        </w:rPr>
        <w:t xml:space="preserve">tijdens </w:t>
      </w:r>
      <w:r w:rsidR="00AE22EA">
        <w:rPr>
          <w:i/>
          <w:iCs/>
          <w:sz w:val="18"/>
          <w:szCs w:val="20"/>
        </w:rPr>
        <w:t>‘</w:t>
      </w:r>
      <w:proofErr w:type="spellStart"/>
      <w:r w:rsidRPr="00653BA4">
        <w:rPr>
          <w:i/>
          <w:iCs/>
          <w:sz w:val="18"/>
          <w:szCs w:val="20"/>
        </w:rPr>
        <w:t>Héritiers</w:t>
      </w:r>
      <w:proofErr w:type="spellEnd"/>
      <w:r w:rsidRPr="00653BA4">
        <w:rPr>
          <w:i/>
          <w:iCs/>
          <w:sz w:val="18"/>
          <w:szCs w:val="20"/>
        </w:rPr>
        <w:t xml:space="preserve"> Klinkende Klankenquiz</w:t>
      </w:r>
      <w:r w:rsidR="00AE22EA">
        <w:rPr>
          <w:i/>
          <w:iCs/>
          <w:sz w:val="18"/>
          <w:szCs w:val="20"/>
        </w:rPr>
        <w:t>’</w:t>
      </w:r>
      <w:r w:rsidRPr="00653BA4">
        <w:rPr>
          <w:i/>
          <w:iCs/>
          <w:sz w:val="18"/>
          <w:szCs w:val="20"/>
        </w:rPr>
        <w:t xml:space="preserve"> in Muntpunt. Een van de doe</w:t>
      </w:r>
      <w:r w:rsidR="00E66863">
        <w:rPr>
          <w:i/>
          <w:iCs/>
          <w:sz w:val="18"/>
          <w:szCs w:val="20"/>
        </w:rPr>
        <w:t>-</w:t>
      </w:r>
      <w:r w:rsidRPr="00653BA4">
        <w:rPr>
          <w:i/>
          <w:iCs/>
          <w:sz w:val="18"/>
          <w:szCs w:val="20"/>
        </w:rPr>
        <w:t xml:space="preserve">vragen was om zo goed mogelijk </w:t>
      </w:r>
      <w:r w:rsidR="00AE22EA">
        <w:rPr>
          <w:i/>
          <w:iCs/>
          <w:sz w:val="18"/>
          <w:szCs w:val="20"/>
        </w:rPr>
        <w:t xml:space="preserve">het geluid van </w:t>
      </w:r>
      <w:r w:rsidRPr="00653BA4">
        <w:rPr>
          <w:i/>
          <w:iCs/>
          <w:sz w:val="18"/>
          <w:szCs w:val="20"/>
        </w:rPr>
        <w:t xml:space="preserve">een meeuw na te </w:t>
      </w:r>
      <w:r w:rsidR="00AE22EA">
        <w:rPr>
          <w:i/>
          <w:iCs/>
          <w:sz w:val="18"/>
          <w:szCs w:val="20"/>
        </w:rPr>
        <w:t>bootsen</w:t>
      </w:r>
      <w:r w:rsidRPr="00653BA4">
        <w:rPr>
          <w:i/>
          <w:iCs/>
          <w:sz w:val="18"/>
          <w:szCs w:val="20"/>
        </w:rPr>
        <w:t>.</w:t>
      </w:r>
    </w:p>
    <w:p w14:paraId="7B1FB988" w14:textId="77777777" w:rsidR="00014000" w:rsidRPr="00362179" w:rsidRDefault="00014000" w:rsidP="00014000">
      <w:pPr>
        <w:rPr>
          <w:sz w:val="22"/>
        </w:rPr>
      </w:pPr>
    </w:p>
    <w:p w14:paraId="0B1D8095" w14:textId="3DAD72B4" w:rsidR="00014000" w:rsidRPr="00BD2584" w:rsidRDefault="00014000" w:rsidP="00014000">
      <w:pPr>
        <w:ind w:left="720"/>
        <w:rPr>
          <w:sz w:val="22"/>
        </w:rPr>
      </w:pPr>
      <w:r w:rsidRPr="00BD2584">
        <w:rPr>
          <w:sz w:val="22"/>
        </w:rPr>
        <w:t>We zetten in 202</w:t>
      </w:r>
      <w:r>
        <w:rPr>
          <w:sz w:val="22"/>
        </w:rPr>
        <w:t>2</w:t>
      </w:r>
      <w:r w:rsidRPr="00BD2584">
        <w:rPr>
          <w:sz w:val="22"/>
        </w:rPr>
        <w:t xml:space="preserve"> ook heel wat mooie (promotie)projecten op poten met partners, </w:t>
      </w:r>
      <w:r w:rsidR="00C25F00">
        <w:rPr>
          <w:sz w:val="22"/>
        </w:rPr>
        <w:t>zoals</w:t>
      </w:r>
      <w:r w:rsidRPr="00BD2584">
        <w:rPr>
          <w:sz w:val="22"/>
        </w:rPr>
        <w:t>:</w:t>
      </w:r>
    </w:p>
    <w:p w14:paraId="05DA9672" w14:textId="77777777" w:rsidR="00014000" w:rsidRPr="00D63882" w:rsidRDefault="00014000" w:rsidP="00014000">
      <w:pPr>
        <w:ind w:left="720"/>
        <w:rPr>
          <w:sz w:val="22"/>
          <w:highlight w:val="lightGray"/>
        </w:rPr>
      </w:pPr>
    </w:p>
    <w:p w14:paraId="2DCA3D60" w14:textId="77777777" w:rsidR="00014000" w:rsidRPr="00CC0E14" w:rsidRDefault="00014000" w:rsidP="00014000">
      <w:pPr>
        <w:numPr>
          <w:ilvl w:val="0"/>
          <w:numId w:val="13"/>
        </w:numPr>
        <w:rPr>
          <w:sz w:val="22"/>
        </w:rPr>
      </w:pPr>
      <w:r w:rsidRPr="00CC0E14">
        <w:rPr>
          <w:sz w:val="22"/>
        </w:rPr>
        <w:t xml:space="preserve">Met </w:t>
      </w:r>
      <w:proofErr w:type="spellStart"/>
      <w:r w:rsidRPr="00CC0E14">
        <w:rPr>
          <w:sz w:val="22"/>
        </w:rPr>
        <w:t>deBuren</w:t>
      </w:r>
      <w:proofErr w:type="spellEnd"/>
      <w:r w:rsidRPr="00CC0E14">
        <w:rPr>
          <w:sz w:val="22"/>
        </w:rPr>
        <w:t xml:space="preserve"> en Passend Lezen zorgden we voor een luister- en brailleversie van de Taalkrant van De Week van het Nederlands, ingelezen door ambassadeurs Raf </w:t>
      </w:r>
      <w:proofErr w:type="spellStart"/>
      <w:r w:rsidRPr="00CC0E14">
        <w:rPr>
          <w:sz w:val="22"/>
        </w:rPr>
        <w:t>Njotea</w:t>
      </w:r>
      <w:proofErr w:type="spellEnd"/>
      <w:r w:rsidRPr="00CC0E14">
        <w:rPr>
          <w:sz w:val="22"/>
        </w:rPr>
        <w:t xml:space="preserve"> en Joost Oomen. </w:t>
      </w:r>
    </w:p>
    <w:p w14:paraId="42A15AED" w14:textId="17EA2ACD" w:rsidR="00014000" w:rsidRPr="00CC0E14" w:rsidRDefault="00014000" w:rsidP="00014000">
      <w:pPr>
        <w:numPr>
          <w:ilvl w:val="0"/>
          <w:numId w:val="13"/>
        </w:numPr>
        <w:rPr>
          <w:sz w:val="22"/>
        </w:rPr>
      </w:pPr>
      <w:r w:rsidRPr="00CC0E14">
        <w:rPr>
          <w:sz w:val="22"/>
        </w:rPr>
        <w:t>Net als de afgelopen jaren maken we samen met Passend Lezen het Poëziegeschenk</w:t>
      </w:r>
      <w:r w:rsidR="00CC0E14">
        <w:rPr>
          <w:sz w:val="22"/>
        </w:rPr>
        <w:t xml:space="preserve"> en het Boekenweekgeschenk</w:t>
      </w:r>
      <w:r w:rsidRPr="00CC0E14">
        <w:rPr>
          <w:sz w:val="22"/>
        </w:rPr>
        <w:t xml:space="preserve"> toegankelijk. </w:t>
      </w:r>
      <w:r w:rsidR="00CC0E14">
        <w:rPr>
          <w:sz w:val="22"/>
        </w:rPr>
        <w:br/>
      </w:r>
      <w:r w:rsidRPr="00CC0E14">
        <w:rPr>
          <w:sz w:val="22"/>
        </w:rPr>
        <w:t xml:space="preserve">Sinds 2021 wordt de Poëzieweek en het Geschenk gecoördineerd door </w:t>
      </w:r>
      <w:proofErr w:type="spellStart"/>
      <w:r w:rsidRPr="00CC0E14">
        <w:rPr>
          <w:sz w:val="22"/>
        </w:rPr>
        <w:t>Poëziecentrum</w:t>
      </w:r>
      <w:proofErr w:type="spellEnd"/>
      <w:r w:rsidRPr="00CC0E14">
        <w:rPr>
          <w:sz w:val="22"/>
        </w:rPr>
        <w:t xml:space="preserve">. Zij besteden in hun communicatie extra aandacht aan de toegankelijke versies. </w:t>
      </w:r>
    </w:p>
    <w:p w14:paraId="3D92F44D" w14:textId="5B234807" w:rsidR="00014000" w:rsidRPr="00CC0E14" w:rsidRDefault="00014000" w:rsidP="00014000">
      <w:pPr>
        <w:numPr>
          <w:ilvl w:val="0"/>
          <w:numId w:val="13"/>
        </w:numPr>
        <w:rPr>
          <w:sz w:val="22"/>
        </w:rPr>
      </w:pPr>
      <w:r w:rsidRPr="00CC0E14">
        <w:rPr>
          <w:sz w:val="22"/>
        </w:rPr>
        <w:t xml:space="preserve">We waren opnieuw betrokken bij ‘De Voorleesclub’, een initiatief van VRT, Iedereen Leest, De Chinezen en </w:t>
      </w:r>
      <w:proofErr w:type="spellStart"/>
      <w:r w:rsidRPr="00CC0E14">
        <w:rPr>
          <w:sz w:val="22"/>
        </w:rPr>
        <w:t>deAuteurs</w:t>
      </w:r>
      <w:proofErr w:type="spellEnd"/>
      <w:r w:rsidRPr="00CC0E14">
        <w:rPr>
          <w:sz w:val="22"/>
        </w:rPr>
        <w:t xml:space="preserve">, waarbij bekende Vlamingen voorlezen aan enkele kinderen. De afleveringen werden uitgezonden op tv en zijn te herbekijken op VRT </w:t>
      </w:r>
      <w:r w:rsidR="00C25F00">
        <w:rPr>
          <w:sz w:val="22"/>
        </w:rPr>
        <w:t>MAX</w:t>
      </w:r>
      <w:r w:rsidR="00C25F00" w:rsidRPr="00CC0E14">
        <w:rPr>
          <w:sz w:val="22"/>
        </w:rPr>
        <w:t xml:space="preserve"> </w:t>
      </w:r>
      <w:r w:rsidRPr="00CC0E14">
        <w:rPr>
          <w:sz w:val="22"/>
        </w:rPr>
        <w:t>of te beluisteren als podcast.</w:t>
      </w:r>
    </w:p>
    <w:p w14:paraId="3A60165F" w14:textId="7C24AEBE" w:rsidR="00014000" w:rsidRPr="00BE7A2D" w:rsidRDefault="00014000" w:rsidP="00BE7A2D">
      <w:pPr>
        <w:pStyle w:val="Lijstalinea"/>
        <w:numPr>
          <w:ilvl w:val="0"/>
          <w:numId w:val="13"/>
        </w:numPr>
        <w:spacing w:after="160" w:line="259" w:lineRule="auto"/>
        <w:contextualSpacing/>
        <w:rPr>
          <w:sz w:val="22"/>
        </w:rPr>
      </w:pPr>
      <w:r w:rsidRPr="00CC0E14">
        <w:rPr>
          <w:sz w:val="22"/>
        </w:rPr>
        <w:t>Het tweejaarlijkse festival EUROPALIA (thema ‘</w:t>
      </w:r>
      <w:proofErr w:type="spellStart"/>
      <w:r w:rsidRPr="00CC0E14">
        <w:rPr>
          <w:sz w:val="22"/>
        </w:rPr>
        <w:t>Trains</w:t>
      </w:r>
      <w:proofErr w:type="spellEnd"/>
      <w:r w:rsidRPr="00CC0E14">
        <w:rPr>
          <w:sz w:val="22"/>
        </w:rPr>
        <w:t xml:space="preserve"> &amp; tracks’) publiceerde zes stationsromans (geschreven door Erwin Mortier, </w:t>
      </w:r>
      <w:proofErr w:type="spellStart"/>
      <w:r w:rsidRPr="00CC0E14">
        <w:rPr>
          <w:sz w:val="22"/>
        </w:rPr>
        <w:t>Lize</w:t>
      </w:r>
      <w:proofErr w:type="spellEnd"/>
      <w:r w:rsidRPr="00CC0E14">
        <w:rPr>
          <w:sz w:val="22"/>
        </w:rPr>
        <w:t xml:space="preserve"> Spit, Rob Van Essen, Caroline </w:t>
      </w:r>
      <w:proofErr w:type="spellStart"/>
      <w:r w:rsidRPr="00CC0E14">
        <w:rPr>
          <w:sz w:val="22"/>
        </w:rPr>
        <w:t>Lamarche</w:t>
      </w:r>
      <w:proofErr w:type="spellEnd"/>
      <w:r w:rsidRPr="00CC0E14">
        <w:rPr>
          <w:sz w:val="22"/>
        </w:rPr>
        <w:t xml:space="preserve">, Lisette </w:t>
      </w:r>
      <w:proofErr w:type="spellStart"/>
      <w:r w:rsidRPr="00CC0E14">
        <w:rPr>
          <w:sz w:val="22"/>
        </w:rPr>
        <w:t>Lombé</w:t>
      </w:r>
      <w:proofErr w:type="spellEnd"/>
      <w:r w:rsidRPr="00CC0E14">
        <w:rPr>
          <w:sz w:val="22"/>
        </w:rPr>
        <w:t xml:space="preserve"> en Thomas </w:t>
      </w:r>
      <w:proofErr w:type="spellStart"/>
      <w:r w:rsidRPr="00CC0E14">
        <w:rPr>
          <w:sz w:val="22"/>
        </w:rPr>
        <w:t>Gunzig</w:t>
      </w:r>
      <w:proofErr w:type="spellEnd"/>
      <w:r w:rsidRPr="00CC0E14">
        <w:rPr>
          <w:sz w:val="22"/>
        </w:rPr>
        <w:t>). Samen met onze Franstalige collega’s van EQLA zorgden we voor de Daisy-versies van deze zes stationsromans, ingelezen door de auteurs zelf</w:t>
      </w:r>
      <w:r w:rsidR="00BE7A2D">
        <w:rPr>
          <w:sz w:val="22"/>
        </w:rPr>
        <w:t>.</w:t>
      </w:r>
      <w:r w:rsidRPr="00CC0E14">
        <w:rPr>
          <w:sz w:val="22"/>
        </w:rPr>
        <w:t xml:space="preserve"> Elk Daisy-boek bevat zowel de Nederlandstalige als Franstalige versie.</w:t>
      </w:r>
      <w:r>
        <w:rPr>
          <w:sz w:val="22"/>
        </w:rPr>
        <w:t xml:space="preserve"> </w:t>
      </w:r>
    </w:p>
    <w:p w14:paraId="0108C1B4" w14:textId="77777777" w:rsidR="009721D8" w:rsidRPr="009721D8" w:rsidRDefault="009721D8" w:rsidP="009721D8">
      <w:pPr>
        <w:rPr>
          <w:sz w:val="22"/>
          <w:lang w:val="nl-BE"/>
        </w:rPr>
      </w:pPr>
    </w:p>
    <w:p w14:paraId="7A26B02C" w14:textId="12796225" w:rsidR="00E91D23" w:rsidRPr="00FA653C" w:rsidRDefault="00E91D23" w:rsidP="00E75A0A">
      <w:pPr>
        <w:numPr>
          <w:ilvl w:val="0"/>
          <w:numId w:val="2"/>
        </w:numPr>
        <w:rPr>
          <w:b/>
          <w:sz w:val="22"/>
          <w:lang w:val="nl-BE"/>
        </w:rPr>
      </w:pPr>
      <w:r w:rsidRPr="0001137E">
        <w:rPr>
          <w:b/>
          <w:sz w:val="22"/>
          <w:lang w:val="nl-BE"/>
        </w:rPr>
        <w:t>Auteurslezingen</w:t>
      </w:r>
      <w:r w:rsidR="0001137E">
        <w:rPr>
          <w:b/>
          <w:sz w:val="22"/>
          <w:lang w:val="nl-BE"/>
        </w:rPr>
        <w:t xml:space="preserve">: </w:t>
      </w:r>
      <w:r w:rsidR="0001137E" w:rsidRPr="0001137E">
        <w:rPr>
          <w:rFonts w:cs="Arial"/>
          <w:color w:val="000000"/>
          <w:sz w:val="22"/>
          <w:szCs w:val="22"/>
        </w:rPr>
        <w:t xml:space="preserve">Luisterpunt begeleidt elk jaar een aantal auteurs om hun eigen boek in te lezen in onze </w:t>
      </w:r>
      <w:r w:rsidR="0001137E" w:rsidRPr="00FA653C">
        <w:rPr>
          <w:rFonts w:cs="Arial"/>
          <w:color w:val="000000"/>
          <w:sz w:val="22"/>
          <w:szCs w:val="22"/>
        </w:rPr>
        <w:t>huisstudio. De stem van de auteur en zíjn/haar interpretatie van zijn/haar eigen boek: onze lezers vinden dit een bijzondere lees-/luisterervaring.</w:t>
      </w:r>
      <w:r w:rsidR="0001137E" w:rsidRPr="00FA653C">
        <w:rPr>
          <w:rFonts w:cs="Arial"/>
          <w:b/>
          <w:bCs/>
          <w:color w:val="000000"/>
          <w:sz w:val="20"/>
          <w:szCs w:val="20"/>
        </w:rPr>
        <w:t xml:space="preserve"> </w:t>
      </w:r>
    </w:p>
    <w:p w14:paraId="299F4917" w14:textId="2DC80E7A" w:rsidR="003B4C2D" w:rsidRDefault="00DE2824" w:rsidP="00021228">
      <w:pPr>
        <w:ind w:left="720"/>
        <w:rPr>
          <w:rFonts w:cs="Arial"/>
          <w:color w:val="000000"/>
          <w:sz w:val="22"/>
          <w:szCs w:val="22"/>
        </w:rPr>
      </w:pPr>
      <w:r w:rsidRPr="00E054B3">
        <w:rPr>
          <w:i/>
          <w:sz w:val="22"/>
          <w:szCs w:val="22"/>
          <w:lang w:val="nl-BE"/>
        </w:rPr>
        <w:t>Resultaatsindicator:</w:t>
      </w:r>
      <w:r w:rsidR="00B96BE2" w:rsidRPr="00E054B3">
        <w:rPr>
          <w:i/>
          <w:sz w:val="22"/>
          <w:szCs w:val="22"/>
          <w:lang w:val="nl-BE"/>
        </w:rPr>
        <w:t xml:space="preserve"> </w:t>
      </w:r>
      <w:r w:rsidR="0001137E" w:rsidRPr="008E2464">
        <w:rPr>
          <w:rFonts w:cs="Arial"/>
          <w:color w:val="000000"/>
          <w:sz w:val="22"/>
          <w:szCs w:val="22"/>
        </w:rPr>
        <w:t>Luisterpunt realiseert jaarlijks minimaal 25 auteurslezingen in samenwerking met het Vlaams Fonds voor de Letteren</w:t>
      </w:r>
      <w:r w:rsidR="007F5A84">
        <w:rPr>
          <w:rFonts w:cs="Arial"/>
          <w:color w:val="000000"/>
          <w:sz w:val="22"/>
          <w:szCs w:val="22"/>
        </w:rPr>
        <w:t xml:space="preserve"> - nu Literatuur Vlaanderen</w:t>
      </w:r>
      <w:r w:rsidR="0001137E" w:rsidRPr="008E2464">
        <w:rPr>
          <w:rFonts w:cs="Arial"/>
          <w:color w:val="000000"/>
          <w:sz w:val="22"/>
          <w:szCs w:val="22"/>
        </w:rPr>
        <w:t xml:space="preserve">. </w:t>
      </w:r>
    </w:p>
    <w:p w14:paraId="6EE0348F" w14:textId="2A4D54C7" w:rsidR="00D206DB" w:rsidRDefault="00D206DB" w:rsidP="00021228">
      <w:pPr>
        <w:ind w:left="720"/>
        <w:rPr>
          <w:sz w:val="22"/>
        </w:rPr>
      </w:pPr>
    </w:p>
    <w:p w14:paraId="65A9BB37" w14:textId="77777777" w:rsidR="00197C9B" w:rsidRDefault="00197C9B" w:rsidP="00197C9B">
      <w:pPr>
        <w:ind w:left="708"/>
        <w:rPr>
          <w:sz w:val="22"/>
        </w:rPr>
      </w:pPr>
      <w:r>
        <w:rPr>
          <w:sz w:val="22"/>
        </w:rPr>
        <w:t xml:space="preserve">In 2022 lazen een 50-tal auteurs hun eigen boek bij ons in, waaronder </w:t>
      </w:r>
      <w:proofErr w:type="spellStart"/>
      <w:r>
        <w:rPr>
          <w:sz w:val="22"/>
        </w:rPr>
        <w:t>Esohe</w:t>
      </w:r>
      <w:proofErr w:type="spellEnd"/>
      <w:r>
        <w:rPr>
          <w:sz w:val="22"/>
        </w:rPr>
        <w:t xml:space="preserve"> </w:t>
      </w:r>
      <w:proofErr w:type="spellStart"/>
      <w:r>
        <w:rPr>
          <w:sz w:val="22"/>
        </w:rPr>
        <w:t>Weyden</w:t>
      </w:r>
      <w:proofErr w:type="spellEnd"/>
      <w:r>
        <w:rPr>
          <w:sz w:val="22"/>
        </w:rPr>
        <w:t xml:space="preserve">, Diane Broeckhoven, </w:t>
      </w:r>
      <w:proofErr w:type="spellStart"/>
      <w:r>
        <w:rPr>
          <w:sz w:val="22"/>
        </w:rPr>
        <w:t>Beno</w:t>
      </w:r>
      <w:proofErr w:type="spellEnd"/>
      <w:r>
        <w:rPr>
          <w:sz w:val="22"/>
        </w:rPr>
        <w:t xml:space="preserve"> </w:t>
      </w:r>
      <w:proofErr w:type="spellStart"/>
      <w:r>
        <w:rPr>
          <w:sz w:val="22"/>
        </w:rPr>
        <w:t>Schraepen</w:t>
      </w:r>
      <w:proofErr w:type="spellEnd"/>
      <w:r>
        <w:rPr>
          <w:sz w:val="22"/>
        </w:rPr>
        <w:t xml:space="preserve">, William </w:t>
      </w:r>
      <w:proofErr w:type="spellStart"/>
      <w:r>
        <w:rPr>
          <w:sz w:val="22"/>
        </w:rPr>
        <w:t>Boeva</w:t>
      </w:r>
      <w:proofErr w:type="spellEnd"/>
      <w:r>
        <w:rPr>
          <w:sz w:val="22"/>
        </w:rPr>
        <w:t xml:space="preserve">, Marijke </w:t>
      </w:r>
      <w:proofErr w:type="spellStart"/>
      <w:r>
        <w:rPr>
          <w:sz w:val="22"/>
        </w:rPr>
        <w:t>Umans</w:t>
      </w:r>
      <w:proofErr w:type="spellEnd"/>
      <w:r>
        <w:rPr>
          <w:sz w:val="22"/>
        </w:rPr>
        <w:t xml:space="preserve">, Tülin Erkan, Dimitri </w:t>
      </w:r>
      <w:proofErr w:type="spellStart"/>
      <w:r>
        <w:rPr>
          <w:sz w:val="22"/>
        </w:rPr>
        <w:t>Leue</w:t>
      </w:r>
      <w:proofErr w:type="spellEnd"/>
      <w:r>
        <w:rPr>
          <w:sz w:val="22"/>
        </w:rPr>
        <w:t xml:space="preserve">, Naima </w:t>
      </w:r>
      <w:proofErr w:type="spellStart"/>
      <w:r>
        <w:rPr>
          <w:sz w:val="22"/>
        </w:rPr>
        <w:t>Charkaoui</w:t>
      </w:r>
      <w:proofErr w:type="spellEnd"/>
      <w:r>
        <w:rPr>
          <w:sz w:val="22"/>
        </w:rPr>
        <w:t xml:space="preserve">, Peter Verlinden, Joachim Pohlmann, Elisabeth Lucie-Baeten, Brenda Froyen, Peter </w:t>
      </w:r>
      <w:proofErr w:type="spellStart"/>
      <w:r>
        <w:rPr>
          <w:sz w:val="22"/>
        </w:rPr>
        <w:t>Holvoet</w:t>
      </w:r>
      <w:proofErr w:type="spellEnd"/>
      <w:r>
        <w:rPr>
          <w:sz w:val="22"/>
        </w:rPr>
        <w:t xml:space="preserve">-Hanssen, </w:t>
      </w:r>
      <w:proofErr w:type="spellStart"/>
      <w:r>
        <w:rPr>
          <w:sz w:val="22"/>
        </w:rPr>
        <w:t>Carmien</w:t>
      </w:r>
      <w:proofErr w:type="spellEnd"/>
      <w:r>
        <w:rPr>
          <w:sz w:val="22"/>
        </w:rPr>
        <w:t xml:space="preserve"> Michels, Anne-Laure Van Neer, Tijl Nuyts en Angelo Tijssens.</w:t>
      </w:r>
    </w:p>
    <w:p w14:paraId="3B801D39" w14:textId="77777777" w:rsidR="00197C9B" w:rsidRDefault="00197C9B" w:rsidP="00197C9B">
      <w:pPr>
        <w:rPr>
          <w:sz w:val="22"/>
        </w:rPr>
      </w:pPr>
    </w:p>
    <w:p w14:paraId="3CEDF14B" w14:textId="2650A988" w:rsidR="00197C9B" w:rsidRDefault="00197C9B" w:rsidP="00197C9B">
      <w:pPr>
        <w:ind w:left="708"/>
        <w:rPr>
          <w:sz w:val="22"/>
          <w:lang w:val="nl-BE"/>
        </w:rPr>
      </w:pPr>
      <w:r>
        <w:rPr>
          <w:sz w:val="22"/>
          <w:lang w:val="nl-BE"/>
        </w:rPr>
        <w:t xml:space="preserve">We mochten auteurs verwelkomen die intussen al wat ervaring hebben in onze studio, maar ook schrijvers die een eerste keer inlazen. Het viel ons op dat heel wat auteurs in de prijzen vielen (of genomineerd werden) met het boek dat ze bij ons inlazen, deze boeken zetten we uiteraard graag extra in de kijker: </w:t>
      </w:r>
      <w:hyperlink r:id="rId63" w:history="1">
        <w:r w:rsidRPr="00C666C2">
          <w:rPr>
            <w:rStyle w:val="Hyperlink"/>
            <w:sz w:val="22"/>
            <w:lang w:val="nl-BE"/>
          </w:rPr>
          <w:t>www.luisterpuntbibliotheek.be/prijsbeesten</w:t>
        </w:r>
      </w:hyperlink>
      <w:r>
        <w:rPr>
          <w:sz w:val="22"/>
          <w:lang w:val="nl-BE"/>
        </w:rPr>
        <w:t xml:space="preserve">. </w:t>
      </w:r>
    </w:p>
    <w:p w14:paraId="0F4E9F11" w14:textId="77777777" w:rsidR="00197C9B" w:rsidRDefault="00197C9B" w:rsidP="00197C9B">
      <w:pPr>
        <w:ind w:left="708"/>
        <w:rPr>
          <w:sz w:val="22"/>
          <w:lang w:val="nl-BE"/>
        </w:rPr>
      </w:pPr>
    </w:p>
    <w:p w14:paraId="56391A54" w14:textId="753507AC" w:rsidR="00197C9B" w:rsidRDefault="00197C9B" w:rsidP="00197C9B">
      <w:pPr>
        <w:ind w:left="708"/>
        <w:rPr>
          <w:sz w:val="22"/>
          <w:lang w:val="nl-BE"/>
        </w:rPr>
      </w:pPr>
      <w:r w:rsidRPr="00FA653C">
        <w:rPr>
          <w:sz w:val="22"/>
          <w:lang w:val="nl-BE"/>
        </w:rPr>
        <w:t xml:space="preserve">De auteurs krijgen een vergoeding: </w:t>
      </w:r>
      <w:r w:rsidR="00C25F00">
        <w:rPr>
          <w:sz w:val="22"/>
          <w:lang w:val="nl-BE"/>
        </w:rPr>
        <w:t xml:space="preserve">in 2022 bedroeg deze vergoeding 160 euro plus reiskosten. We volgden het advies </w:t>
      </w:r>
      <w:r w:rsidR="009E6915">
        <w:rPr>
          <w:sz w:val="22"/>
          <w:lang w:val="nl-BE"/>
        </w:rPr>
        <w:t xml:space="preserve">in de resultaten van het onderzoek rond fair </w:t>
      </w:r>
      <w:proofErr w:type="spellStart"/>
      <w:r w:rsidR="009E6915">
        <w:rPr>
          <w:sz w:val="22"/>
          <w:lang w:val="nl-BE"/>
        </w:rPr>
        <w:t>pay</w:t>
      </w:r>
      <w:proofErr w:type="spellEnd"/>
      <w:r w:rsidR="009E6915">
        <w:rPr>
          <w:sz w:val="22"/>
          <w:lang w:val="nl-BE"/>
        </w:rPr>
        <w:t xml:space="preserve"> in de literaire sector. Voor deze auteurslezingen</w:t>
      </w:r>
      <w:r w:rsidRPr="00FA653C">
        <w:rPr>
          <w:sz w:val="22"/>
          <w:lang w:val="nl-BE"/>
        </w:rPr>
        <w:t xml:space="preserve"> ontvingen we 6.000 euro subsidie van Literatuur Vlaanderen (</w:t>
      </w:r>
      <w:r w:rsidR="009E6915">
        <w:rPr>
          <w:sz w:val="22"/>
          <w:lang w:val="nl-BE"/>
        </w:rPr>
        <w:t>via het reglement ‘</w:t>
      </w:r>
      <w:r w:rsidRPr="00FA653C">
        <w:rPr>
          <w:sz w:val="22"/>
          <w:lang w:val="nl-BE"/>
        </w:rPr>
        <w:t>Doelgroepgerichte publicaties</w:t>
      </w:r>
      <w:r w:rsidR="009E6915">
        <w:rPr>
          <w:sz w:val="22"/>
          <w:lang w:val="nl-BE"/>
        </w:rPr>
        <w:t>’</w:t>
      </w:r>
      <w:r w:rsidRPr="00FA653C">
        <w:rPr>
          <w:sz w:val="22"/>
          <w:lang w:val="nl-BE"/>
        </w:rPr>
        <w:t>), Luisterpunt legde hier nog ongeveer 7.500 euro bij.</w:t>
      </w:r>
      <w:r>
        <w:rPr>
          <w:sz w:val="22"/>
          <w:lang w:val="nl-BE"/>
        </w:rPr>
        <w:t xml:space="preserve"> </w:t>
      </w:r>
    </w:p>
    <w:p w14:paraId="67B3E979" w14:textId="77777777" w:rsidR="00197C9B" w:rsidRDefault="00197C9B" w:rsidP="00197C9B">
      <w:pPr>
        <w:ind w:left="708"/>
        <w:rPr>
          <w:sz w:val="22"/>
          <w:highlight w:val="yellow"/>
          <w:lang w:val="nl-BE"/>
        </w:rPr>
      </w:pPr>
    </w:p>
    <w:p w14:paraId="7C10A271" w14:textId="08CFAF52" w:rsidR="00197C9B" w:rsidRDefault="00197C9B" w:rsidP="00197C9B">
      <w:pPr>
        <w:ind w:left="708"/>
        <w:rPr>
          <w:sz w:val="22"/>
          <w:lang w:val="nl-BE"/>
        </w:rPr>
      </w:pPr>
      <w:r w:rsidRPr="00F72080">
        <w:rPr>
          <w:sz w:val="22"/>
          <w:lang w:val="nl-BE"/>
        </w:rPr>
        <w:t>In 202</w:t>
      </w:r>
      <w:r w:rsidR="00C25F00" w:rsidRPr="00F72080">
        <w:rPr>
          <w:sz w:val="22"/>
          <w:lang w:val="nl-BE"/>
        </w:rPr>
        <w:t>3</w:t>
      </w:r>
      <w:r w:rsidRPr="00F72080">
        <w:rPr>
          <w:sz w:val="22"/>
          <w:lang w:val="nl-BE"/>
        </w:rPr>
        <w:t xml:space="preserve"> zetten we deze werking verder. Eind 2022 sloten we een overeenkomst </w:t>
      </w:r>
      <w:r w:rsidR="00C25F00" w:rsidRPr="00F72080">
        <w:rPr>
          <w:sz w:val="22"/>
          <w:lang w:val="nl-BE"/>
        </w:rPr>
        <w:t xml:space="preserve">voor drie jaar </w:t>
      </w:r>
      <w:r w:rsidRPr="00F72080">
        <w:rPr>
          <w:sz w:val="22"/>
          <w:lang w:val="nl-BE"/>
        </w:rPr>
        <w:t>af met Literatuur Vlaanderen</w:t>
      </w:r>
      <w:r w:rsidR="009E6915" w:rsidRPr="00F72080">
        <w:rPr>
          <w:sz w:val="22"/>
          <w:lang w:val="nl-BE"/>
        </w:rPr>
        <w:t>,</w:t>
      </w:r>
      <w:r w:rsidRPr="00F72080">
        <w:rPr>
          <w:sz w:val="22"/>
          <w:lang w:val="nl-BE"/>
        </w:rPr>
        <w:t xml:space="preserve"> waardoor we niet langer elk jaar een dossier moeten indienen voor subsidies via ‘Doelgroepgerichte publicaties’. We ontvangen de komende </w:t>
      </w:r>
      <w:r w:rsidR="00C25F00" w:rsidRPr="00F72080">
        <w:rPr>
          <w:sz w:val="22"/>
          <w:lang w:val="nl-BE"/>
        </w:rPr>
        <w:t xml:space="preserve">drie </w:t>
      </w:r>
      <w:r w:rsidRPr="00F72080">
        <w:rPr>
          <w:sz w:val="22"/>
          <w:lang w:val="nl-BE"/>
        </w:rPr>
        <w:t xml:space="preserve">jaar jaarlijks € 10.000 </w:t>
      </w:r>
      <w:r w:rsidR="009E6915" w:rsidRPr="00F72080">
        <w:rPr>
          <w:sz w:val="22"/>
          <w:lang w:val="nl-BE"/>
        </w:rPr>
        <w:t xml:space="preserve">voor </w:t>
      </w:r>
      <w:r w:rsidRPr="00F72080">
        <w:rPr>
          <w:sz w:val="22"/>
          <w:lang w:val="nl-BE"/>
        </w:rPr>
        <w:t>onze auteurslezingen.</w:t>
      </w:r>
      <w:r w:rsidR="009E6915" w:rsidRPr="009E6915">
        <w:rPr>
          <w:sz w:val="22"/>
          <w:lang w:val="nl-BE"/>
        </w:rPr>
        <w:t xml:space="preserve"> Vanaf 2023 bedraagt de vergoeding per sessie 175 euro.</w:t>
      </w:r>
    </w:p>
    <w:p w14:paraId="2534C0F0" w14:textId="77777777" w:rsidR="00197C9B" w:rsidRPr="009721D8" w:rsidRDefault="00197C9B" w:rsidP="00197C9B">
      <w:pPr>
        <w:ind w:left="708"/>
        <w:rPr>
          <w:sz w:val="22"/>
          <w:highlight w:val="yellow"/>
          <w:lang w:val="nl-BE"/>
        </w:rPr>
      </w:pPr>
    </w:p>
    <w:p w14:paraId="73DA82A3" w14:textId="6FCA4E0C" w:rsidR="00197C9B" w:rsidRDefault="00197C9B" w:rsidP="00197C9B">
      <w:pPr>
        <w:ind w:left="708"/>
        <w:rPr>
          <w:sz w:val="22"/>
          <w:szCs w:val="22"/>
        </w:rPr>
      </w:pPr>
      <w:r>
        <w:rPr>
          <w:sz w:val="22"/>
          <w:szCs w:val="22"/>
        </w:rPr>
        <w:t>Heel wat auteurslezingen gaan verder dan enkel de productie van een luisterboek. We organiseren activiteiten met de auteur of zetten fijne projecten op poten met partners. Enkele voorbeelden:</w:t>
      </w:r>
    </w:p>
    <w:p w14:paraId="20D2A40C" w14:textId="77777777" w:rsidR="00197C9B" w:rsidRDefault="00197C9B" w:rsidP="00197C9B">
      <w:pPr>
        <w:pStyle w:val="Lijstalinea"/>
        <w:rPr>
          <w:sz w:val="22"/>
          <w:szCs w:val="22"/>
          <w:u w:val="single"/>
        </w:rPr>
      </w:pPr>
    </w:p>
    <w:p w14:paraId="4BEC2B83" w14:textId="24F6C861" w:rsidR="00197C9B" w:rsidRPr="003E4D1C" w:rsidRDefault="00197C9B" w:rsidP="00197C9B">
      <w:pPr>
        <w:pStyle w:val="Lijstalinea"/>
        <w:numPr>
          <w:ilvl w:val="0"/>
          <w:numId w:val="8"/>
        </w:numPr>
        <w:contextualSpacing/>
        <w:rPr>
          <w:sz w:val="22"/>
          <w:szCs w:val="22"/>
          <w:u w:val="single"/>
        </w:rPr>
      </w:pPr>
      <w:r>
        <w:rPr>
          <w:sz w:val="22"/>
          <w:szCs w:val="22"/>
          <w:u w:val="single"/>
        </w:rPr>
        <w:t xml:space="preserve">‘De eerste moord’ van Jos </w:t>
      </w:r>
      <w:proofErr w:type="spellStart"/>
      <w:r>
        <w:rPr>
          <w:sz w:val="22"/>
          <w:szCs w:val="22"/>
          <w:u w:val="single"/>
        </w:rPr>
        <w:t>Pierreux</w:t>
      </w:r>
      <w:proofErr w:type="spellEnd"/>
      <w:r>
        <w:rPr>
          <w:sz w:val="22"/>
          <w:szCs w:val="22"/>
          <w:u w:val="single"/>
        </w:rPr>
        <w:t>:</w:t>
      </w:r>
      <w:r>
        <w:rPr>
          <w:sz w:val="22"/>
          <w:szCs w:val="22"/>
        </w:rPr>
        <w:t xml:space="preserve"> Al jaren hebben we een fijne samenwerking met Wablieft en </w:t>
      </w:r>
      <w:r w:rsidR="009E6915">
        <w:rPr>
          <w:sz w:val="22"/>
          <w:szCs w:val="22"/>
        </w:rPr>
        <w:t xml:space="preserve">voorzien </w:t>
      </w:r>
      <w:r>
        <w:rPr>
          <w:sz w:val="22"/>
          <w:szCs w:val="22"/>
        </w:rPr>
        <w:t xml:space="preserve">we hun nieuwe </w:t>
      </w:r>
      <w:r w:rsidR="009E6915">
        <w:rPr>
          <w:sz w:val="22"/>
          <w:szCs w:val="22"/>
        </w:rPr>
        <w:t>boeken van</w:t>
      </w:r>
      <w:r>
        <w:rPr>
          <w:sz w:val="22"/>
          <w:szCs w:val="22"/>
        </w:rPr>
        <w:t xml:space="preserve"> </w:t>
      </w:r>
      <w:r w:rsidR="009E6915">
        <w:rPr>
          <w:sz w:val="22"/>
          <w:szCs w:val="22"/>
        </w:rPr>
        <w:t xml:space="preserve">een </w:t>
      </w:r>
      <w:r>
        <w:rPr>
          <w:sz w:val="22"/>
          <w:szCs w:val="22"/>
        </w:rPr>
        <w:t>Daisy-</w:t>
      </w:r>
      <w:r w:rsidR="009E6915">
        <w:rPr>
          <w:sz w:val="22"/>
          <w:szCs w:val="22"/>
        </w:rPr>
        <w:t>luisterversie</w:t>
      </w:r>
      <w:r>
        <w:rPr>
          <w:sz w:val="22"/>
          <w:szCs w:val="22"/>
        </w:rPr>
        <w:t xml:space="preserve">. Vaak zorgen we dat het luisterboek samen kan verschijnen met het gedrukte boek, ook </w:t>
      </w:r>
      <w:r w:rsidR="009E6915">
        <w:rPr>
          <w:sz w:val="22"/>
          <w:szCs w:val="22"/>
        </w:rPr>
        <w:t xml:space="preserve">bij </w:t>
      </w:r>
      <w:r>
        <w:rPr>
          <w:sz w:val="22"/>
          <w:szCs w:val="22"/>
        </w:rPr>
        <w:t xml:space="preserve">‘De eerste moord’ van Jos </w:t>
      </w:r>
      <w:proofErr w:type="spellStart"/>
      <w:r>
        <w:rPr>
          <w:sz w:val="22"/>
          <w:szCs w:val="22"/>
        </w:rPr>
        <w:t>Pierreux</w:t>
      </w:r>
      <w:proofErr w:type="spellEnd"/>
      <w:r>
        <w:rPr>
          <w:sz w:val="22"/>
          <w:szCs w:val="22"/>
        </w:rPr>
        <w:t xml:space="preserve"> was dat het geval.</w:t>
      </w:r>
    </w:p>
    <w:p w14:paraId="3E4E218C" w14:textId="77777777" w:rsidR="00197C9B" w:rsidRPr="003E4D1C" w:rsidRDefault="00197C9B" w:rsidP="00197C9B">
      <w:pPr>
        <w:pStyle w:val="Lijstalinea"/>
        <w:numPr>
          <w:ilvl w:val="0"/>
          <w:numId w:val="8"/>
        </w:numPr>
        <w:contextualSpacing/>
        <w:rPr>
          <w:sz w:val="22"/>
          <w:szCs w:val="22"/>
          <w:u w:val="single"/>
        </w:rPr>
      </w:pPr>
      <w:r w:rsidRPr="003E4D1C">
        <w:rPr>
          <w:sz w:val="22"/>
          <w:szCs w:val="22"/>
          <w:u w:val="single"/>
        </w:rPr>
        <w:t>‘Vaders die rouwen’ van Carmien Michels:</w:t>
      </w:r>
      <w:r w:rsidRPr="003E4D1C">
        <w:rPr>
          <w:sz w:val="22"/>
          <w:szCs w:val="22"/>
        </w:rPr>
        <w:t xml:space="preserve"> Samen met Vlaams-Nederlands Huis </w:t>
      </w:r>
      <w:proofErr w:type="spellStart"/>
      <w:r w:rsidRPr="003E4D1C">
        <w:rPr>
          <w:sz w:val="22"/>
          <w:szCs w:val="22"/>
        </w:rPr>
        <w:t>deBuren</w:t>
      </w:r>
      <w:proofErr w:type="spellEnd"/>
      <w:r w:rsidRPr="003E4D1C">
        <w:rPr>
          <w:sz w:val="22"/>
          <w:szCs w:val="22"/>
        </w:rPr>
        <w:t xml:space="preserve"> organiseerden we een leesclub bij ons in de bib, in aanwezigheid van de auteur. </w:t>
      </w:r>
    </w:p>
    <w:p w14:paraId="5669D359" w14:textId="34A7AC2F" w:rsidR="00197C9B" w:rsidRPr="00E106C1" w:rsidRDefault="00197C9B" w:rsidP="00197C9B">
      <w:pPr>
        <w:pStyle w:val="Lijstalinea"/>
        <w:numPr>
          <w:ilvl w:val="0"/>
          <w:numId w:val="8"/>
        </w:numPr>
        <w:contextualSpacing/>
        <w:rPr>
          <w:sz w:val="22"/>
          <w:szCs w:val="22"/>
        </w:rPr>
      </w:pPr>
      <w:r w:rsidRPr="00E106C1">
        <w:rPr>
          <w:sz w:val="22"/>
          <w:szCs w:val="22"/>
        </w:rPr>
        <w:t xml:space="preserve">Uitgeverij Vrijdag maakt van de door hun auteurs ingelezen </w:t>
      </w:r>
      <w:r w:rsidR="009E6915">
        <w:rPr>
          <w:sz w:val="22"/>
          <w:szCs w:val="22"/>
        </w:rPr>
        <w:t>Daisy-</w:t>
      </w:r>
      <w:r w:rsidR="009E6915" w:rsidRPr="00E106C1">
        <w:rPr>
          <w:sz w:val="22"/>
          <w:szCs w:val="22"/>
        </w:rPr>
        <w:t xml:space="preserve">boeken </w:t>
      </w:r>
      <w:r w:rsidR="009E6915">
        <w:rPr>
          <w:sz w:val="22"/>
          <w:szCs w:val="22"/>
        </w:rPr>
        <w:t>geregeld gewone</w:t>
      </w:r>
      <w:r w:rsidR="009E6915" w:rsidRPr="00E106C1">
        <w:rPr>
          <w:sz w:val="22"/>
          <w:szCs w:val="22"/>
        </w:rPr>
        <w:t xml:space="preserve"> </w:t>
      </w:r>
      <w:r w:rsidR="009E6915">
        <w:rPr>
          <w:sz w:val="22"/>
          <w:szCs w:val="22"/>
        </w:rPr>
        <w:t>luisterboeken</w:t>
      </w:r>
      <w:r w:rsidRPr="00E106C1">
        <w:rPr>
          <w:sz w:val="22"/>
          <w:szCs w:val="22"/>
        </w:rPr>
        <w:t>, die zo een ruimer publiek bereiken.</w:t>
      </w:r>
    </w:p>
    <w:p w14:paraId="00FB614A" w14:textId="4944045F" w:rsidR="00E05419" w:rsidRPr="00BE7DC4" w:rsidRDefault="00197C9B" w:rsidP="00E05419">
      <w:pPr>
        <w:pStyle w:val="Lijstalinea"/>
        <w:numPr>
          <w:ilvl w:val="0"/>
          <w:numId w:val="8"/>
        </w:numPr>
        <w:contextualSpacing/>
        <w:rPr>
          <w:sz w:val="22"/>
          <w:szCs w:val="22"/>
          <w:u w:val="single"/>
        </w:rPr>
      </w:pPr>
      <w:r w:rsidRPr="00E106C1">
        <w:rPr>
          <w:sz w:val="22"/>
          <w:szCs w:val="22"/>
        </w:rPr>
        <w:t xml:space="preserve">Op onze opendeurdag voor de jeugd nodigden we Mathilda Masters uit voor een lezing, op de opendeurdag voor volwassenen </w:t>
      </w:r>
      <w:r w:rsidR="00F72080">
        <w:rPr>
          <w:sz w:val="22"/>
          <w:szCs w:val="22"/>
        </w:rPr>
        <w:t>waren</w:t>
      </w:r>
      <w:r w:rsidRPr="00E106C1">
        <w:rPr>
          <w:sz w:val="22"/>
          <w:szCs w:val="22"/>
        </w:rPr>
        <w:t xml:space="preserve"> Tülin Erkan en Diane Broeckhoven </w:t>
      </w:r>
      <w:r w:rsidR="00F72080">
        <w:rPr>
          <w:sz w:val="22"/>
          <w:szCs w:val="22"/>
        </w:rPr>
        <w:t>te gast voor</w:t>
      </w:r>
      <w:r w:rsidRPr="00E106C1">
        <w:rPr>
          <w:sz w:val="22"/>
          <w:szCs w:val="22"/>
        </w:rPr>
        <w:t xml:space="preserve"> een interview en een lezing.</w:t>
      </w:r>
    </w:p>
    <w:p w14:paraId="391359C7" w14:textId="77777777" w:rsidR="00BE7DC4" w:rsidRPr="00E05419" w:rsidRDefault="00BE7DC4" w:rsidP="00BE7DC4">
      <w:pPr>
        <w:pStyle w:val="Lijstalinea"/>
        <w:ind w:left="1068"/>
        <w:contextualSpacing/>
        <w:rPr>
          <w:sz w:val="22"/>
          <w:szCs w:val="22"/>
          <w:u w:val="single"/>
        </w:rPr>
      </w:pPr>
    </w:p>
    <w:p w14:paraId="4796E8CB" w14:textId="77777777" w:rsidR="00BE7DC4" w:rsidRDefault="00E05419" w:rsidP="00BE7DC4">
      <w:pPr>
        <w:ind w:left="720"/>
        <w:jc w:val="center"/>
        <w:rPr>
          <w:sz w:val="22"/>
        </w:rPr>
      </w:pPr>
      <w:r w:rsidRPr="00E4026C">
        <w:rPr>
          <w:noProof/>
          <w:sz w:val="22"/>
        </w:rPr>
        <w:drawing>
          <wp:inline distT="0" distB="0" distL="0" distR="0" wp14:anchorId="23D77404" wp14:editId="158674AF">
            <wp:extent cx="4008120" cy="2295525"/>
            <wp:effectExtent l="0" t="0" r="0" b="9525"/>
            <wp:docPr id="28" name="Afbeelding 28" descr="Luisterpuntmedewerker Diego Anthoons op de opendeurdag voor volwassenen in gesprek met Tülin Erkan, auteur van ‘Honing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Luisterpuntmedewerker Diego Anthoons op de opendeurdag voor volwassenen in gesprek met Tülin Erkan, auteur van ‘Honingeter’"/>
                    <pic:cNvPicPr/>
                  </pic:nvPicPr>
                  <pic:blipFill rotWithShape="1">
                    <a:blip r:embed="rId64" cstate="print">
                      <a:extLst>
                        <a:ext uri="{28A0092B-C50C-407E-A947-70E740481C1C}">
                          <a14:useLocalDpi xmlns:a14="http://schemas.microsoft.com/office/drawing/2010/main" val="0"/>
                        </a:ext>
                      </a:extLst>
                    </a:blip>
                    <a:srcRect b="23637"/>
                    <a:stretch/>
                  </pic:blipFill>
                  <pic:spPr bwMode="auto">
                    <a:xfrm>
                      <a:off x="0" y="0"/>
                      <a:ext cx="4008120" cy="2295525"/>
                    </a:xfrm>
                    <a:prstGeom prst="rect">
                      <a:avLst/>
                    </a:prstGeom>
                    <a:ln>
                      <a:noFill/>
                    </a:ln>
                    <a:extLst>
                      <a:ext uri="{53640926-AAD7-44D8-BBD7-CCE9431645EC}">
                        <a14:shadowObscured xmlns:a14="http://schemas.microsoft.com/office/drawing/2010/main"/>
                      </a:ext>
                    </a:extLst>
                  </pic:spPr>
                </pic:pic>
              </a:graphicData>
            </a:graphic>
          </wp:inline>
        </w:drawing>
      </w:r>
    </w:p>
    <w:p w14:paraId="7D6EEF18" w14:textId="4576E80A" w:rsidR="00E05419" w:rsidRPr="00E4026C" w:rsidRDefault="00E05419" w:rsidP="00BE7DC4">
      <w:pPr>
        <w:ind w:left="720"/>
        <w:rPr>
          <w:sz w:val="22"/>
        </w:rPr>
      </w:pPr>
      <w:r w:rsidRPr="00E4026C">
        <w:rPr>
          <w:i/>
          <w:iCs/>
          <w:sz w:val="18"/>
          <w:szCs w:val="20"/>
        </w:rPr>
        <w:t xml:space="preserve">Beschrijving beeld: Luisterpuntmedewerker Diego </w:t>
      </w:r>
      <w:r>
        <w:rPr>
          <w:i/>
          <w:iCs/>
          <w:sz w:val="18"/>
          <w:szCs w:val="20"/>
        </w:rPr>
        <w:t xml:space="preserve">Anthoons </w:t>
      </w:r>
      <w:r w:rsidRPr="00E4026C">
        <w:rPr>
          <w:i/>
          <w:iCs/>
          <w:sz w:val="18"/>
          <w:szCs w:val="20"/>
        </w:rPr>
        <w:t>op de opendeurdag voor volwassenen in gesprek met Tülin Erkan, auteur van ‘Honingeter’.</w:t>
      </w:r>
    </w:p>
    <w:p w14:paraId="3C557303" w14:textId="77777777" w:rsidR="00197C9B" w:rsidRPr="003E4D1C" w:rsidRDefault="00197C9B" w:rsidP="00197C9B">
      <w:pPr>
        <w:contextualSpacing/>
        <w:rPr>
          <w:sz w:val="22"/>
          <w:lang w:val="nl-BE"/>
        </w:rPr>
      </w:pPr>
    </w:p>
    <w:p w14:paraId="352A108F" w14:textId="530BF3E9" w:rsidR="00197C9B" w:rsidRDefault="00197C9B" w:rsidP="00197C9B">
      <w:pPr>
        <w:ind w:left="708"/>
        <w:rPr>
          <w:sz w:val="22"/>
        </w:rPr>
      </w:pPr>
      <w:r>
        <w:rPr>
          <w:sz w:val="22"/>
          <w:lang w:val="nl-BE"/>
        </w:rPr>
        <w:t>We zetten de auteurslezingen uitgebreid in de kijker op onze website, onze cataloguspagina, in Luistervink, op sociale media, tijdens infosessies, …</w:t>
      </w:r>
      <w:r w:rsidR="008767C4">
        <w:rPr>
          <w:sz w:val="22"/>
          <w:lang w:val="nl-BE"/>
        </w:rPr>
        <w:br/>
      </w:r>
      <w:r w:rsidR="008767C4" w:rsidRPr="008767C4">
        <w:rPr>
          <w:sz w:val="22"/>
          <w:lang w:val="nl-BE"/>
        </w:rPr>
        <w:t>Alle auteurs filmen we kort, deze filmpjes staan op ons YouTube-kanaal. Meestal linken we ernaar op onze Facebook-pagina en/of Instagram-account als het boek afgewerkt is.</w:t>
      </w:r>
      <w:r w:rsidR="008767C4">
        <w:rPr>
          <w:sz w:val="22"/>
          <w:lang w:val="nl-BE"/>
        </w:rPr>
        <w:br/>
      </w:r>
      <w:r>
        <w:rPr>
          <w:sz w:val="22"/>
        </w:rPr>
        <w:t>Geregeld interviewen we ook auteurs die langskomen, voor ons tijdschrift maar ook voor onze podcast, om zo een ruimer publiek te bereiken met de gesprekken (</w:t>
      </w:r>
      <w:hyperlink r:id="rId65" w:history="1">
        <w:r>
          <w:rPr>
            <w:rStyle w:val="Hyperlink"/>
            <w:sz w:val="22"/>
          </w:rPr>
          <w:t>www.anchor.fm/luisterpuntbib</w:t>
        </w:r>
      </w:hyperlink>
      <w:r>
        <w:rPr>
          <w:sz w:val="22"/>
        </w:rPr>
        <w:t xml:space="preserve">). In 2022 interviewden we </w:t>
      </w:r>
      <w:proofErr w:type="spellStart"/>
      <w:r>
        <w:rPr>
          <w:sz w:val="22"/>
        </w:rPr>
        <w:t>Carmien</w:t>
      </w:r>
      <w:proofErr w:type="spellEnd"/>
      <w:r>
        <w:rPr>
          <w:sz w:val="22"/>
        </w:rPr>
        <w:t xml:space="preserve"> Michels, Kathleen </w:t>
      </w:r>
      <w:proofErr w:type="spellStart"/>
      <w:r>
        <w:rPr>
          <w:sz w:val="22"/>
        </w:rPr>
        <w:t>Vereecken</w:t>
      </w:r>
      <w:proofErr w:type="spellEnd"/>
      <w:r>
        <w:rPr>
          <w:sz w:val="22"/>
        </w:rPr>
        <w:t xml:space="preserve">, </w:t>
      </w:r>
      <w:proofErr w:type="spellStart"/>
      <w:r>
        <w:rPr>
          <w:sz w:val="22"/>
        </w:rPr>
        <w:t>Siel</w:t>
      </w:r>
      <w:proofErr w:type="spellEnd"/>
      <w:r>
        <w:rPr>
          <w:sz w:val="22"/>
        </w:rPr>
        <w:t xml:space="preserve"> </w:t>
      </w:r>
      <w:proofErr w:type="spellStart"/>
      <w:r>
        <w:rPr>
          <w:sz w:val="22"/>
        </w:rPr>
        <w:t>Verhanneman</w:t>
      </w:r>
      <w:proofErr w:type="spellEnd"/>
      <w:r>
        <w:rPr>
          <w:sz w:val="22"/>
        </w:rPr>
        <w:t xml:space="preserve"> en Tülin Erkan. </w:t>
      </w:r>
    </w:p>
    <w:p w14:paraId="46C64BA9" w14:textId="77777777" w:rsidR="00197C9B" w:rsidRDefault="00197C9B" w:rsidP="00197C9B">
      <w:pPr>
        <w:ind w:left="708"/>
        <w:rPr>
          <w:sz w:val="22"/>
          <w:lang w:val="nl-BE"/>
        </w:rPr>
      </w:pPr>
      <w:r>
        <w:rPr>
          <w:sz w:val="22"/>
          <w:lang w:val="nl-BE"/>
        </w:rPr>
        <w:br/>
        <w:t>Heel wat auteurs delen zelf berichten op hun sociale media over de Daisy-luisterversie van hun boek en hun ervaringen bij het inlezen.</w:t>
      </w:r>
    </w:p>
    <w:p w14:paraId="40517620" w14:textId="77777777" w:rsidR="00197C9B" w:rsidRDefault="00197C9B" w:rsidP="00197C9B">
      <w:pPr>
        <w:ind w:left="708"/>
        <w:rPr>
          <w:sz w:val="22"/>
          <w:lang w:val="nl-BE"/>
        </w:rPr>
      </w:pPr>
    </w:p>
    <w:tbl>
      <w:tblPr>
        <w:tblStyle w:val="Tabelraster"/>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7"/>
        <w:gridCol w:w="4737"/>
      </w:tblGrid>
      <w:tr w:rsidR="00197C9B" w14:paraId="6D209389" w14:textId="77777777" w:rsidTr="00DB27B4">
        <w:trPr>
          <w:trHeight w:val="4981"/>
        </w:trPr>
        <w:tc>
          <w:tcPr>
            <w:tcW w:w="2841" w:type="dxa"/>
          </w:tcPr>
          <w:p w14:paraId="102D7A67" w14:textId="77777777" w:rsidR="00197C9B" w:rsidRDefault="00197C9B" w:rsidP="00DB27B4">
            <w:pPr>
              <w:rPr>
                <w:sz w:val="22"/>
                <w:lang w:val="nl-BE"/>
              </w:rPr>
            </w:pPr>
            <w:r>
              <w:rPr>
                <w:noProof/>
                <w:lang w:val="nl-BE"/>
              </w:rPr>
              <w:drawing>
                <wp:inline distT="0" distB="0" distL="0" distR="0" wp14:anchorId="1D994E5E" wp14:editId="74D678DF">
                  <wp:extent cx="2235487" cy="3857625"/>
                  <wp:effectExtent l="0" t="0" r="0" b="0"/>
                  <wp:docPr id="31" name="Afbeelding 31" descr="Instagram-bericht van Angelo Tijssens: “Vandaag las ik de laatste hoofdstukken van De Randen in, voor het audioboek. Daarna mocht ik, op de voorlaatste pagina van het grote boek, net onder de heerlijke Hans Depelchin mijn naam schrijven. Helemaal in het begin staat die van de Grootste Grootmeester. Wat een eer. Dank aan de alleraardigste mensen van @luisterpunt voor hun jarenlange inzet voor de letteren. En de koffie. En het geduld als ik weer eens over mijn eigen woorden struikel.” Bij het bericht staat een foto van de boodschap van Hugo Claus: “Met mijn beste wensen voor het sukses van de bibliotheek! Hugo Cl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Instagram-bericht van Angelo Tijssens: “Vandaag las ik de laatste hoofdstukken van De Randen in, voor het audioboek. Daarna mocht ik, op de voorlaatste pagina van het grote boek, net onder de heerlijke Hans Depelchin mijn naam schrijven. Helemaal in het begin staat die van de Grootste Grootmeester. Wat een eer. Dank aan de alleraardigste mensen van @luisterpunt voor hun jarenlange inzet voor de letteren. En de koffie. En het geduld als ik weer eens over mijn eigen woorden struikel.” Bij het bericht staat een foto van de boodschap van Hugo Claus: “Met mijn beste wensen voor het sukses van de bibliotheek! Hugo Claus”."/>
                          <pic:cNvPicPr/>
                        </pic:nvPicPr>
                        <pic:blipFill rotWithShape="1">
                          <a:blip r:embed="rId66" cstate="print">
                            <a:extLst>
                              <a:ext uri="{28A0092B-C50C-407E-A947-70E740481C1C}">
                                <a14:useLocalDpi xmlns:a14="http://schemas.microsoft.com/office/drawing/2010/main" val="0"/>
                              </a:ext>
                            </a:extLst>
                          </a:blip>
                          <a:srcRect t="6511" b="13849"/>
                          <a:stretch/>
                        </pic:blipFill>
                        <pic:spPr bwMode="auto">
                          <a:xfrm>
                            <a:off x="0" y="0"/>
                            <a:ext cx="2235487" cy="3857625"/>
                          </a:xfrm>
                          <a:prstGeom prst="rect">
                            <a:avLst/>
                          </a:prstGeom>
                          <a:ln>
                            <a:noFill/>
                          </a:ln>
                          <a:extLst>
                            <a:ext uri="{53640926-AAD7-44D8-BBD7-CCE9431645EC}">
                              <a14:shadowObscured xmlns:a14="http://schemas.microsoft.com/office/drawing/2010/main"/>
                            </a:ext>
                          </a:extLst>
                        </pic:spPr>
                      </pic:pic>
                    </a:graphicData>
                  </a:graphic>
                </wp:inline>
              </w:drawing>
            </w:r>
          </w:p>
        </w:tc>
        <w:tc>
          <w:tcPr>
            <w:tcW w:w="3710" w:type="dxa"/>
          </w:tcPr>
          <w:p w14:paraId="3BBD6D8D" w14:textId="77777777" w:rsidR="00197C9B" w:rsidRDefault="00197C9B" w:rsidP="00DB27B4">
            <w:pPr>
              <w:rPr>
                <w:sz w:val="22"/>
                <w:lang w:val="nl-BE"/>
              </w:rPr>
            </w:pPr>
            <w:r>
              <w:rPr>
                <w:noProof/>
                <w:lang w:val="nl-BE"/>
              </w:rPr>
              <w:drawing>
                <wp:inline distT="0" distB="0" distL="0" distR="0" wp14:anchorId="0CA143AE" wp14:editId="343C4E76">
                  <wp:extent cx="2962275" cy="3833918"/>
                  <wp:effectExtent l="0" t="0" r="0" b="0"/>
                  <wp:docPr id="32" name="Afbeelding 32" descr="Facebook-bericht van Esohe Weyden met video van tijdens het inlezen en het bijschrift “Een tijdje geleden reisde ik af naar de Luisterpuntbibliotheek in Brussel om daar Tussentaal in te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Facebook-bericht van Esohe Weyden met video van tijdens het inlezen en het bijschrift “Een tijdje geleden reisde ik af naar de Luisterpuntbibliotheek in Brussel om daar Tussentaal in te lezen.”"/>
                          <pic:cNvPicPr/>
                        </pic:nvPicPr>
                        <pic:blipFill>
                          <a:blip r:embed="rId67">
                            <a:extLst>
                              <a:ext uri="{28A0092B-C50C-407E-A947-70E740481C1C}">
                                <a14:useLocalDpi xmlns:a14="http://schemas.microsoft.com/office/drawing/2010/main" val="0"/>
                              </a:ext>
                            </a:extLst>
                          </a:blip>
                          <a:stretch>
                            <a:fillRect/>
                          </a:stretch>
                        </pic:blipFill>
                        <pic:spPr>
                          <a:xfrm>
                            <a:off x="0" y="0"/>
                            <a:ext cx="2970211" cy="3844189"/>
                          </a:xfrm>
                          <a:prstGeom prst="rect">
                            <a:avLst/>
                          </a:prstGeom>
                        </pic:spPr>
                      </pic:pic>
                    </a:graphicData>
                  </a:graphic>
                </wp:inline>
              </w:drawing>
            </w:r>
          </w:p>
        </w:tc>
      </w:tr>
    </w:tbl>
    <w:p w14:paraId="73BA0F76" w14:textId="4D2989AF" w:rsidR="00D206DB" w:rsidRPr="00BE7DC4" w:rsidRDefault="00BE7DC4" w:rsidP="00021228">
      <w:pPr>
        <w:ind w:left="720"/>
        <w:rPr>
          <w:i/>
          <w:iCs/>
          <w:sz w:val="18"/>
          <w:szCs w:val="18"/>
        </w:rPr>
      </w:pPr>
      <w:r w:rsidRPr="00BE7DC4">
        <w:rPr>
          <w:i/>
          <w:iCs/>
          <w:sz w:val="18"/>
          <w:szCs w:val="18"/>
        </w:rPr>
        <w:t>Beschrijving beelden:</w:t>
      </w:r>
      <w:r w:rsidRPr="00BE7DC4">
        <w:rPr>
          <w:i/>
          <w:iCs/>
          <w:sz w:val="18"/>
          <w:szCs w:val="18"/>
        </w:rPr>
        <w:br/>
        <w:t xml:space="preserve">Beeld 1: Instagram-bericht van Angelo Tijssens: “Vandaag las ik de laatste hoofdstukken van De Randen in, voor het audioboek. Daarna mocht ik, op de voorlaatste pagina van het grote boek, net onder de heerlijke Hans </w:t>
      </w:r>
      <w:proofErr w:type="spellStart"/>
      <w:r w:rsidRPr="00BE7DC4">
        <w:rPr>
          <w:i/>
          <w:iCs/>
          <w:sz w:val="18"/>
          <w:szCs w:val="18"/>
        </w:rPr>
        <w:t>Depelchin</w:t>
      </w:r>
      <w:proofErr w:type="spellEnd"/>
      <w:r w:rsidRPr="00BE7DC4">
        <w:rPr>
          <w:i/>
          <w:iCs/>
          <w:sz w:val="18"/>
          <w:szCs w:val="18"/>
        </w:rPr>
        <w:t xml:space="preserve"> mijn naam schrijven. Helemaal in het begin staat die van de Grootste Grootmeester. Wat een eer. Dank aan de alleraardigste mensen van @luisterpunt voor hun jarenlange inzet voor de letteren. En de koffie. En het geduld als ik weer eens over mijn eigen woorden struikel.” Bij het bericht staat een foto van de boodschap van Hugo Claus: “Met mijn beste wensen voor het </w:t>
      </w:r>
      <w:proofErr w:type="spellStart"/>
      <w:r w:rsidRPr="00BE7DC4">
        <w:rPr>
          <w:i/>
          <w:iCs/>
          <w:sz w:val="18"/>
          <w:szCs w:val="18"/>
        </w:rPr>
        <w:t>sukses</w:t>
      </w:r>
      <w:proofErr w:type="spellEnd"/>
      <w:r w:rsidRPr="00BE7DC4">
        <w:rPr>
          <w:i/>
          <w:iCs/>
          <w:sz w:val="18"/>
          <w:szCs w:val="18"/>
        </w:rPr>
        <w:t xml:space="preserve"> van de bibliotheek! Hugo Claus”.</w:t>
      </w:r>
    </w:p>
    <w:p w14:paraId="7E97DAAA" w14:textId="3069BC3E" w:rsidR="00BE7DC4" w:rsidRPr="00BE7DC4" w:rsidRDefault="00BE7DC4" w:rsidP="00021228">
      <w:pPr>
        <w:ind w:left="720"/>
        <w:rPr>
          <w:i/>
          <w:iCs/>
          <w:sz w:val="18"/>
          <w:szCs w:val="18"/>
        </w:rPr>
      </w:pPr>
      <w:r w:rsidRPr="00BE7DC4">
        <w:rPr>
          <w:i/>
          <w:iCs/>
          <w:sz w:val="18"/>
          <w:szCs w:val="18"/>
        </w:rPr>
        <w:t xml:space="preserve">Beeld 2: Facebook-bericht van </w:t>
      </w:r>
      <w:proofErr w:type="spellStart"/>
      <w:r w:rsidRPr="00BE7DC4">
        <w:rPr>
          <w:i/>
          <w:iCs/>
          <w:sz w:val="18"/>
          <w:szCs w:val="18"/>
        </w:rPr>
        <w:t>Esohe</w:t>
      </w:r>
      <w:proofErr w:type="spellEnd"/>
      <w:r w:rsidRPr="00BE7DC4">
        <w:rPr>
          <w:i/>
          <w:iCs/>
          <w:sz w:val="18"/>
          <w:szCs w:val="18"/>
        </w:rPr>
        <w:t xml:space="preserve"> </w:t>
      </w:r>
      <w:proofErr w:type="spellStart"/>
      <w:r w:rsidRPr="00BE7DC4">
        <w:rPr>
          <w:i/>
          <w:iCs/>
          <w:sz w:val="18"/>
          <w:szCs w:val="18"/>
        </w:rPr>
        <w:t>Weyden</w:t>
      </w:r>
      <w:proofErr w:type="spellEnd"/>
      <w:r w:rsidRPr="00BE7DC4">
        <w:rPr>
          <w:i/>
          <w:iCs/>
          <w:sz w:val="18"/>
          <w:szCs w:val="18"/>
        </w:rPr>
        <w:t xml:space="preserve"> met video van tijdens het inlezen en het bijschrift “Een tijdje geleden reisde ik af naar de Luisterpuntbibliotheek in Brussel om daar Tussentaal in te lezen.”</w:t>
      </w:r>
    </w:p>
    <w:p w14:paraId="5EC3C1D5" w14:textId="11B5C9FD" w:rsidR="003B4C2D" w:rsidRDefault="003B4C2D" w:rsidP="003B4C2D">
      <w:pPr>
        <w:rPr>
          <w:sz w:val="22"/>
        </w:rPr>
      </w:pPr>
    </w:p>
    <w:p w14:paraId="079F52E1" w14:textId="77777777" w:rsidR="00E4115C" w:rsidRDefault="00E4115C" w:rsidP="00E75A0A">
      <w:pPr>
        <w:numPr>
          <w:ilvl w:val="0"/>
          <w:numId w:val="2"/>
        </w:numPr>
        <w:rPr>
          <w:sz w:val="22"/>
          <w:lang w:val="nl-BE"/>
        </w:rPr>
      </w:pPr>
      <w:r>
        <w:rPr>
          <w:sz w:val="22"/>
          <w:lang w:val="nl-BE"/>
        </w:rPr>
        <w:t>Evalueren, consolideren en optimaliseren van de</w:t>
      </w:r>
      <w:r w:rsidRPr="00CD09C4">
        <w:rPr>
          <w:b/>
          <w:sz w:val="22"/>
          <w:lang w:val="nl-BE"/>
        </w:rPr>
        <w:t xml:space="preserve"> </w:t>
      </w:r>
      <w:r w:rsidR="00B96BE2">
        <w:rPr>
          <w:sz w:val="22"/>
          <w:lang w:val="nl-BE"/>
        </w:rPr>
        <w:t>campagne ‘Ik haat lezen’, gestart in</w:t>
      </w:r>
      <w:r>
        <w:rPr>
          <w:sz w:val="22"/>
          <w:lang w:val="nl-BE"/>
        </w:rPr>
        <w:t xml:space="preserve"> 2012</w:t>
      </w:r>
      <w:r w:rsidR="00B96BE2">
        <w:rPr>
          <w:sz w:val="22"/>
          <w:lang w:val="nl-BE"/>
        </w:rPr>
        <w:t>,</w:t>
      </w:r>
      <w:r>
        <w:rPr>
          <w:sz w:val="22"/>
          <w:lang w:val="nl-BE"/>
        </w:rPr>
        <w:t xml:space="preserve"> naar kinderen en jongeren met </w:t>
      </w:r>
      <w:r w:rsidRPr="007D7B6A">
        <w:rPr>
          <w:b/>
          <w:sz w:val="22"/>
          <w:lang w:val="nl-BE"/>
        </w:rPr>
        <w:t>dyslexie</w:t>
      </w:r>
      <w:r>
        <w:rPr>
          <w:sz w:val="22"/>
          <w:lang w:val="nl-BE"/>
        </w:rPr>
        <w:t>.</w:t>
      </w:r>
    </w:p>
    <w:p w14:paraId="063B2B67" w14:textId="77777777" w:rsidR="00E4115C" w:rsidRDefault="00E4115C" w:rsidP="001E7A88">
      <w:pPr>
        <w:ind w:left="708"/>
        <w:rPr>
          <w:sz w:val="22"/>
          <w:lang w:val="nl-BE"/>
        </w:rPr>
      </w:pPr>
      <w:r w:rsidRPr="00CC491A">
        <w:rPr>
          <w:i/>
          <w:sz w:val="22"/>
          <w:lang w:val="nl-BE"/>
        </w:rPr>
        <w:t>Resultaatsindicator</w:t>
      </w:r>
      <w:r w:rsidR="00C06440">
        <w:rPr>
          <w:i/>
          <w:sz w:val="22"/>
          <w:lang w:val="nl-BE"/>
        </w:rPr>
        <w:t xml:space="preserve"> 1</w:t>
      </w:r>
      <w:r w:rsidRPr="00CC491A">
        <w:rPr>
          <w:i/>
          <w:sz w:val="22"/>
          <w:lang w:val="nl-BE"/>
        </w:rPr>
        <w:t>:</w:t>
      </w:r>
      <w:r w:rsidR="00B96BE2">
        <w:rPr>
          <w:sz w:val="22"/>
          <w:lang w:val="nl-BE"/>
        </w:rPr>
        <w:t xml:space="preserve"> </w:t>
      </w:r>
      <w:r w:rsidR="00C06440">
        <w:rPr>
          <w:sz w:val="22"/>
          <w:lang w:val="nl-BE"/>
        </w:rPr>
        <w:t xml:space="preserve">Het aantal </w:t>
      </w:r>
      <w:r w:rsidR="00F906C9">
        <w:rPr>
          <w:sz w:val="22"/>
          <w:lang w:val="nl-BE"/>
        </w:rPr>
        <w:t xml:space="preserve">actieve </w:t>
      </w:r>
      <w:r w:rsidR="00C06440">
        <w:rPr>
          <w:sz w:val="22"/>
          <w:lang w:val="nl-BE"/>
        </w:rPr>
        <w:t>lezers met dyslexie stijgt jaarlijks met 5%.</w:t>
      </w:r>
    </w:p>
    <w:p w14:paraId="128F0469" w14:textId="10838A30" w:rsidR="00593F5D" w:rsidRDefault="00C06440" w:rsidP="009B3FD6">
      <w:pPr>
        <w:ind w:left="708"/>
        <w:rPr>
          <w:sz w:val="22"/>
          <w:lang w:val="nl-BE"/>
        </w:rPr>
      </w:pPr>
      <w:r>
        <w:rPr>
          <w:i/>
          <w:sz w:val="22"/>
          <w:lang w:val="nl-BE"/>
        </w:rPr>
        <w:t>Resultaatsindicator 2:</w:t>
      </w:r>
      <w:r>
        <w:rPr>
          <w:sz w:val="22"/>
          <w:lang w:val="nl-BE"/>
        </w:rPr>
        <w:t xml:space="preserve"> </w:t>
      </w:r>
      <w:r w:rsidR="00397B47">
        <w:rPr>
          <w:sz w:val="22"/>
          <w:lang w:val="nl-BE"/>
        </w:rPr>
        <w:t xml:space="preserve">Het aantal </w:t>
      </w:r>
      <w:r w:rsidR="00F906C9">
        <w:rPr>
          <w:sz w:val="22"/>
          <w:lang w:val="nl-BE"/>
        </w:rPr>
        <w:t xml:space="preserve">actieve </w:t>
      </w:r>
      <w:r w:rsidR="00397B47">
        <w:rPr>
          <w:sz w:val="22"/>
          <w:lang w:val="nl-BE"/>
        </w:rPr>
        <w:t>Daisy-online lezers met dyslexie via scholen en bibliotheken stijgt jaarlijks met 10%.</w:t>
      </w:r>
    </w:p>
    <w:p w14:paraId="5D8CF1F3" w14:textId="032AD923" w:rsidR="00746B3A" w:rsidRDefault="00746B3A" w:rsidP="009B3FD6">
      <w:pPr>
        <w:ind w:left="708"/>
        <w:rPr>
          <w:sz w:val="22"/>
          <w:lang w:val="nl-BE"/>
        </w:rPr>
      </w:pPr>
    </w:p>
    <w:p w14:paraId="20439608" w14:textId="77777777" w:rsidR="00F22E61" w:rsidRDefault="00746B3A" w:rsidP="00F22E61">
      <w:pPr>
        <w:ind w:left="708"/>
        <w:jc w:val="center"/>
        <w:rPr>
          <w:sz w:val="22"/>
        </w:rPr>
      </w:pPr>
      <w:r>
        <w:rPr>
          <w:noProof/>
          <w:sz w:val="22"/>
        </w:rPr>
        <w:drawing>
          <wp:inline distT="0" distB="0" distL="0" distR="0" wp14:anchorId="7E025DE2" wp14:editId="055E3DE0">
            <wp:extent cx="2051436" cy="2051436"/>
            <wp:effectExtent l="0" t="0" r="6350" b="6350"/>
            <wp:docPr id="9" name="Afbeelding 9" descr="Ik haat lezen-logo met een kroontje bovenop en eronder ‘10 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Ik haat lezen-logo met een kroontje bovenop en eronder ‘10 jaa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52606" cy="2052606"/>
                    </a:xfrm>
                    <a:prstGeom prst="rect">
                      <a:avLst/>
                    </a:prstGeom>
                  </pic:spPr>
                </pic:pic>
              </a:graphicData>
            </a:graphic>
          </wp:inline>
        </w:drawing>
      </w:r>
    </w:p>
    <w:p w14:paraId="1DD8CFBC" w14:textId="77D12BF7" w:rsidR="00746B3A" w:rsidRDefault="00746B3A" w:rsidP="00F22E61">
      <w:pPr>
        <w:ind w:left="708"/>
        <w:rPr>
          <w:sz w:val="22"/>
          <w:lang w:val="nl-BE"/>
        </w:rPr>
      </w:pPr>
      <w:r w:rsidRPr="00D63882">
        <w:rPr>
          <w:i/>
          <w:iCs/>
          <w:sz w:val="18"/>
          <w:szCs w:val="18"/>
        </w:rPr>
        <w:t>Beschrijving beeld</w:t>
      </w:r>
      <w:r>
        <w:rPr>
          <w:i/>
          <w:iCs/>
          <w:sz w:val="18"/>
          <w:szCs w:val="18"/>
        </w:rPr>
        <w:t xml:space="preserve">: Ik haat lezen-logo met een kroontje bovenop en eronder ‘10 jaar’. Dit logo gebruikten we in 2022 onder </w:t>
      </w:r>
      <w:r w:rsidR="00AE22EA">
        <w:rPr>
          <w:i/>
          <w:iCs/>
          <w:sz w:val="18"/>
          <w:szCs w:val="18"/>
        </w:rPr>
        <w:t>meer</w:t>
      </w:r>
      <w:r>
        <w:rPr>
          <w:i/>
          <w:iCs/>
          <w:sz w:val="18"/>
          <w:szCs w:val="18"/>
        </w:rPr>
        <w:t xml:space="preserve"> als profielfoto op Facebook en Instagram.</w:t>
      </w:r>
    </w:p>
    <w:p w14:paraId="61E2D3A5" w14:textId="77777777" w:rsidR="009B3FD6" w:rsidRDefault="009B3FD6" w:rsidP="009B3FD6">
      <w:pPr>
        <w:ind w:left="708"/>
        <w:rPr>
          <w:sz w:val="22"/>
          <w:lang w:val="nl-BE"/>
        </w:rPr>
      </w:pPr>
    </w:p>
    <w:p w14:paraId="40A1FEB1" w14:textId="77777777" w:rsidR="000636A2" w:rsidRDefault="009B3FD6" w:rsidP="000636A2">
      <w:pPr>
        <w:ind w:left="708"/>
        <w:rPr>
          <w:sz w:val="22"/>
          <w:lang w:val="nl-BE"/>
        </w:rPr>
      </w:pPr>
      <w:r>
        <w:rPr>
          <w:sz w:val="22"/>
          <w:lang w:val="nl-BE"/>
        </w:rPr>
        <w:t>In 2022 vierden we de 10</w:t>
      </w:r>
      <w:r w:rsidRPr="00F45071">
        <w:rPr>
          <w:sz w:val="22"/>
          <w:vertAlign w:val="superscript"/>
          <w:lang w:val="nl-BE"/>
        </w:rPr>
        <w:t>e</w:t>
      </w:r>
      <w:r>
        <w:rPr>
          <w:sz w:val="22"/>
          <w:lang w:val="nl-BE"/>
        </w:rPr>
        <w:t xml:space="preserve"> verjaardag van de campagne ‘Ik haat lezen’</w:t>
      </w:r>
      <w:r w:rsidR="009773E2">
        <w:rPr>
          <w:sz w:val="22"/>
          <w:lang w:val="nl-BE"/>
        </w:rPr>
        <w:t xml:space="preserve"> en pakten we groots uit.</w:t>
      </w:r>
      <w:r>
        <w:rPr>
          <w:sz w:val="22"/>
          <w:lang w:val="nl-BE"/>
        </w:rPr>
        <w:t xml:space="preserve"> Samen met Eureka ADIBib organiseerden we in het najaar heel wat fijne initiatieven</w:t>
      </w:r>
      <w:r w:rsidR="000636A2">
        <w:rPr>
          <w:sz w:val="22"/>
          <w:lang w:val="nl-BE"/>
        </w:rPr>
        <w:t>.</w:t>
      </w:r>
    </w:p>
    <w:p w14:paraId="5FE433CA" w14:textId="77777777" w:rsidR="000636A2" w:rsidRDefault="009B3FD6" w:rsidP="000636A2">
      <w:pPr>
        <w:ind w:left="708"/>
        <w:rPr>
          <w:sz w:val="22"/>
          <w:lang w:val="nl-BE"/>
        </w:rPr>
      </w:pPr>
      <w:r>
        <w:rPr>
          <w:sz w:val="22"/>
          <w:lang w:val="nl-BE"/>
        </w:rPr>
        <w:t xml:space="preserve">We herwerkten de startpagina van </w:t>
      </w:r>
      <w:hyperlink r:id="rId69" w:history="1">
        <w:r w:rsidRPr="00706C67">
          <w:rPr>
            <w:rStyle w:val="Hyperlink"/>
            <w:sz w:val="22"/>
            <w:lang w:val="nl-BE"/>
          </w:rPr>
          <w:t>www.ikhaatlezen.be</w:t>
        </w:r>
      </w:hyperlink>
      <w:r>
        <w:rPr>
          <w:sz w:val="22"/>
          <w:lang w:val="nl-BE"/>
        </w:rPr>
        <w:t xml:space="preserve"> naar een landingspagina met </w:t>
      </w:r>
      <w:r w:rsidR="00692C8F">
        <w:rPr>
          <w:sz w:val="22"/>
          <w:lang w:val="nl-BE"/>
        </w:rPr>
        <w:t xml:space="preserve">meteen </w:t>
      </w:r>
      <w:r>
        <w:rPr>
          <w:sz w:val="22"/>
          <w:lang w:val="nl-BE"/>
        </w:rPr>
        <w:t>heel wat concrete info en materiaal.</w:t>
      </w:r>
      <w:r w:rsidR="000636A2">
        <w:rPr>
          <w:sz w:val="22"/>
          <w:lang w:val="nl-BE"/>
        </w:rPr>
        <w:t xml:space="preserve"> Op die pagina kunnen leerkrachten, logopedisten, </w:t>
      </w:r>
      <w:proofErr w:type="spellStart"/>
      <w:r w:rsidR="000636A2">
        <w:rPr>
          <w:sz w:val="22"/>
          <w:lang w:val="nl-BE"/>
        </w:rPr>
        <w:t>bibmedewerkers</w:t>
      </w:r>
      <w:proofErr w:type="spellEnd"/>
      <w:r w:rsidR="000636A2">
        <w:rPr>
          <w:sz w:val="22"/>
          <w:lang w:val="nl-BE"/>
        </w:rPr>
        <w:t xml:space="preserve"> en ouders </w:t>
      </w:r>
      <w:hyperlink r:id="rId70" w:anchor="startkit" w:history="1">
        <w:r w:rsidRPr="00451C31">
          <w:rPr>
            <w:rStyle w:val="Hyperlink"/>
            <w:sz w:val="22"/>
            <w:lang w:val="nl-BE"/>
          </w:rPr>
          <w:t>een digitale Ik haat lezen-startkit</w:t>
        </w:r>
      </w:hyperlink>
      <w:r>
        <w:rPr>
          <w:sz w:val="22"/>
          <w:lang w:val="nl-BE"/>
        </w:rPr>
        <w:t xml:space="preserve"> </w:t>
      </w:r>
      <w:r w:rsidR="000636A2">
        <w:rPr>
          <w:sz w:val="22"/>
          <w:lang w:val="nl-BE"/>
        </w:rPr>
        <w:t>aanvragen</w:t>
      </w:r>
      <w:r>
        <w:rPr>
          <w:sz w:val="22"/>
          <w:lang w:val="nl-BE"/>
        </w:rPr>
        <w:t xml:space="preserve">, met daarin onder meer instructievideo’s, boekentips voor kinderen die starten met Daisy-luisterboeken, het </w:t>
      </w:r>
      <w:proofErr w:type="spellStart"/>
      <w:r>
        <w:rPr>
          <w:sz w:val="22"/>
          <w:lang w:val="nl-BE"/>
        </w:rPr>
        <w:t>ADILeerwerkboek</w:t>
      </w:r>
      <w:proofErr w:type="spellEnd"/>
      <w:r>
        <w:rPr>
          <w:sz w:val="22"/>
          <w:lang w:val="nl-BE"/>
        </w:rPr>
        <w:t xml:space="preserve"> en info over lees- en leerstoornissen. Van de lancering op 29 augustus tot het einde van 2022 werd de startkit 1.314 keer aangevraagd.</w:t>
      </w:r>
    </w:p>
    <w:p w14:paraId="438C5DDA" w14:textId="77777777" w:rsidR="006640A4" w:rsidRDefault="006640A4" w:rsidP="000636A2">
      <w:pPr>
        <w:ind w:left="708"/>
        <w:rPr>
          <w:sz w:val="22"/>
          <w:lang w:val="nl-BE"/>
        </w:rPr>
      </w:pPr>
    </w:p>
    <w:p w14:paraId="00DA5D0E" w14:textId="77F28BD5" w:rsidR="0057573F" w:rsidRDefault="00577F77" w:rsidP="0057573F">
      <w:pPr>
        <w:ind w:left="708"/>
        <w:rPr>
          <w:sz w:val="22"/>
          <w:lang w:val="nl-BE"/>
        </w:rPr>
      </w:pPr>
      <w:r>
        <w:rPr>
          <w:sz w:val="22"/>
          <w:lang w:val="nl-BE"/>
        </w:rPr>
        <w:t xml:space="preserve">We sleepten </w:t>
      </w:r>
      <w:r w:rsidR="00507919">
        <w:rPr>
          <w:sz w:val="22"/>
          <w:lang w:val="nl-BE"/>
        </w:rPr>
        <w:t xml:space="preserve">gratis zendtijd in de wacht op </w:t>
      </w:r>
      <w:r w:rsidR="00FE74CB">
        <w:rPr>
          <w:sz w:val="22"/>
          <w:lang w:val="nl-BE"/>
        </w:rPr>
        <w:t>E</w:t>
      </w:r>
      <w:r w:rsidR="00507919">
        <w:rPr>
          <w:sz w:val="22"/>
          <w:lang w:val="nl-BE"/>
        </w:rPr>
        <w:t>én en maakten samen met Mad Monkey Studio’s</w:t>
      </w:r>
      <w:r w:rsidR="008731E9">
        <w:rPr>
          <w:sz w:val="22"/>
          <w:lang w:val="nl-BE"/>
        </w:rPr>
        <w:t xml:space="preserve"> </w:t>
      </w:r>
      <w:hyperlink r:id="rId71" w:history="1">
        <w:r w:rsidR="009B3FD6" w:rsidRPr="00F45071">
          <w:rPr>
            <w:rStyle w:val="Hyperlink"/>
            <w:sz w:val="22"/>
            <w:lang w:val="nl-BE"/>
          </w:rPr>
          <w:t xml:space="preserve">een </w:t>
        </w:r>
        <w:r w:rsidR="009B3FD6">
          <w:rPr>
            <w:rStyle w:val="Hyperlink"/>
            <w:sz w:val="22"/>
            <w:lang w:val="nl-BE"/>
          </w:rPr>
          <w:t xml:space="preserve">ludieke </w:t>
        </w:r>
        <w:r w:rsidR="009B3FD6" w:rsidRPr="00F45071">
          <w:rPr>
            <w:rStyle w:val="Hyperlink"/>
            <w:sz w:val="22"/>
            <w:lang w:val="nl-BE"/>
          </w:rPr>
          <w:t>tv-spot</w:t>
        </w:r>
      </w:hyperlink>
      <w:r w:rsidR="00507919">
        <w:rPr>
          <w:rStyle w:val="Hyperlink"/>
          <w:sz w:val="22"/>
          <w:lang w:val="nl-BE"/>
        </w:rPr>
        <w:t>,</w:t>
      </w:r>
      <w:r w:rsidR="009B3FD6">
        <w:rPr>
          <w:sz w:val="22"/>
          <w:lang w:val="nl-BE"/>
        </w:rPr>
        <w:t xml:space="preserve"> die in de eerste schoolweek in september werd uitgezonden op </w:t>
      </w:r>
      <w:r w:rsidR="00D70D33">
        <w:rPr>
          <w:sz w:val="22"/>
          <w:lang w:val="nl-BE"/>
        </w:rPr>
        <w:t>E</w:t>
      </w:r>
      <w:r w:rsidR="002E658E">
        <w:rPr>
          <w:sz w:val="22"/>
          <w:lang w:val="nl-BE"/>
        </w:rPr>
        <w:t>én</w:t>
      </w:r>
      <w:r w:rsidR="008B4716">
        <w:rPr>
          <w:sz w:val="22"/>
          <w:lang w:val="nl-BE"/>
        </w:rPr>
        <w:t xml:space="preserve">, tussen </w:t>
      </w:r>
      <w:r w:rsidR="008B4716">
        <w:rPr>
          <w:sz w:val="22"/>
        </w:rPr>
        <w:t>19u en 21u30</w:t>
      </w:r>
      <w:r w:rsidR="002E658E">
        <w:rPr>
          <w:sz w:val="22"/>
          <w:lang w:val="nl-BE"/>
        </w:rPr>
        <w:t>.</w:t>
      </w:r>
      <w:r w:rsidR="00431088">
        <w:rPr>
          <w:sz w:val="22"/>
          <w:lang w:val="nl-BE"/>
        </w:rPr>
        <w:t xml:space="preserve"> Onze invalshoek was: ‘Eén letter maakt het verschil’</w:t>
      </w:r>
      <w:r w:rsidR="00D37C06">
        <w:rPr>
          <w:sz w:val="22"/>
          <w:lang w:val="nl-BE"/>
        </w:rPr>
        <w:t>. H</w:t>
      </w:r>
      <w:r w:rsidR="00431088">
        <w:rPr>
          <w:sz w:val="22"/>
          <w:lang w:val="nl-BE"/>
        </w:rPr>
        <w:t>et spotje toont een jongen met dyslexie die de woorden ‘ridder’ en ‘redder’ door elkaar haalt</w:t>
      </w:r>
      <w:r w:rsidR="002E658E">
        <w:rPr>
          <w:sz w:val="22"/>
          <w:lang w:val="nl-BE"/>
        </w:rPr>
        <w:t xml:space="preserve"> </w:t>
      </w:r>
      <w:r w:rsidR="00D37C06">
        <w:rPr>
          <w:sz w:val="22"/>
          <w:lang w:val="nl-BE"/>
        </w:rPr>
        <w:t xml:space="preserve">en daardoor helemaal in de war raakt. </w:t>
      </w:r>
      <w:r w:rsidR="002E658E">
        <w:rPr>
          <w:sz w:val="22"/>
          <w:lang w:val="nl-BE"/>
        </w:rPr>
        <w:t xml:space="preserve">Daarnaast maakten we </w:t>
      </w:r>
      <w:hyperlink r:id="rId72" w:history="1">
        <w:r w:rsidR="008731E9" w:rsidRPr="0052106B">
          <w:rPr>
            <w:rStyle w:val="Hyperlink"/>
            <w:sz w:val="22"/>
            <w:lang w:val="nl-BE"/>
          </w:rPr>
          <w:t xml:space="preserve">een getuigenisvideo van Ida, een meisje met dyslexie, </w:t>
        </w:r>
        <w:r w:rsidR="008F04EA" w:rsidRPr="0052106B">
          <w:rPr>
            <w:rStyle w:val="Hyperlink"/>
            <w:sz w:val="22"/>
            <w:lang w:val="nl-BE"/>
          </w:rPr>
          <w:t>en haar mama</w:t>
        </w:r>
      </w:hyperlink>
      <w:r w:rsidR="008F04EA">
        <w:rPr>
          <w:sz w:val="22"/>
          <w:lang w:val="nl-BE"/>
        </w:rPr>
        <w:t>.</w:t>
      </w:r>
      <w:r w:rsidR="0052106B">
        <w:rPr>
          <w:sz w:val="22"/>
          <w:lang w:val="nl-BE"/>
        </w:rPr>
        <w:t xml:space="preserve"> </w:t>
      </w:r>
      <w:r w:rsidR="0057573F">
        <w:rPr>
          <w:sz w:val="22"/>
          <w:lang w:val="nl-BE"/>
        </w:rPr>
        <w:t xml:space="preserve">Deze materialen gebruikten we in onze uitgebreide campagne op Facebook en Instagram (en </w:t>
      </w:r>
      <w:r w:rsidR="009B3FD6">
        <w:rPr>
          <w:sz w:val="22"/>
          <w:lang w:val="nl-BE"/>
        </w:rPr>
        <w:t xml:space="preserve">Eureka </w:t>
      </w:r>
      <w:r w:rsidR="002E658E">
        <w:rPr>
          <w:sz w:val="22"/>
          <w:lang w:val="nl-BE"/>
        </w:rPr>
        <w:t xml:space="preserve">ADIBib </w:t>
      </w:r>
      <w:r w:rsidR="009B3FD6">
        <w:rPr>
          <w:sz w:val="22"/>
          <w:lang w:val="nl-BE"/>
        </w:rPr>
        <w:t xml:space="preserve">op </w:t>
      </w:r>
      <w:proofErr w:type="spellStart"/>
      <w:r w:rsidR="009B3FD6">
        <w:rPr>
          <w:sz w:val="22"/>
          <w:lang w:val="nl-BE"/>
        </w:rPr>
        <w:t>TikTok</w:t>
      </w:r>
      <w:proofErr w:type="spellEnd"/>
      <w:r w:rsidR="0057573F">
        <w:rPr>
          <w:sz w:val="22"/>
          <w:lang w:val="nl-BE"/>
        </w:rPr>
        <w:t xml:space="preserve">). </w:t>
      </w:r>
      <w:r w:rsidR="009B3FD6">
        <w:rPr>
          <w:sz w:val="22"/>
          <w:lang w:val="nl-BE"/>
        </w:rPr>
        <w:t xml:space="preserve">Op </w:t>
      </w:r>
      <w:r w:rsidR="002E658E">
        <w:rPr>
          <w:sz w:val="22"/>
          <w:lang w:val="nl-BE"/>
        </w:rPr>
        <w:t xml:space="preserve">ons </w:t>
      </w:r>
      <w:r w:rsidR="009B3FD6">
        <w:rPr>
          <w:sz w:val="22"/>
          <w:lang w:val="nl-BE"/>
        </w:rPr>
        <w:t>YouTube</w:t>
      </w:r>
      <w:r w:rsidR="002E658E">
        <w:rPr>
          <w:sz w:val="22"/>
          <w:lang w:val="nl-BE"/>
        </w:rPr>
        <w:t>-kanaal</w:t>
      </w:r>
      <w:r w:rsidR="009B3FD6">
        <w:rPr>
          <w:sz w:val="22"/>
          <w:lang w:val="nl-BE"/>
        </w:rPr>
        <w:t xml:space="preserve"> werd de spot al 1.200 keer bekeken</w:t>
      </w:r>
      <w:r w:rsidR="004A20F4">
        <w:rPr>
          <w:sz w:val="22"/>
          <w:lang w:val="nl-BE"/>
        </w:rPr>
        <w:t>, de video van Ida 304 keer</w:t>
      </w:r>
      <w:r w:rsidR="009B3FD6">
        <w:rPr>
          <w:sz w:val="22"/>
          <w:lang w:val="nl-BE"/>
        </w:rPr>
        <w:t>.</w:t>
      </w:r>
      <w:r w:rsidR="009853AF">
        <w:rPr>
          <w:sz w:val="22"/>
          <w:lang w:val="nl-BE"/>
        </w:rPr>
        <w:br/>
      </w:r>
      <w:r w:rsidR="009853AF" w:rsidRPr="00F53124">
        <w:rPr>
          <w:sz w:val="22"/>
        </w:rPr>
        <w:t>Er volgen nog getuigenisvideo</w:t>
      </w:r>
      <w:r w:rsidR="009853AF">
        <w:rPr>
          <w:sz w:val="22"/>
        </w:rPr>
        <w:t>’</w:t>
      </w:r>
      <w:r w:rsidR="009853AF" w:rsidRPr="00F53124">
        <w:rPr>
          <w:sz w:val="22"/>
        </w:rPr>
        <w:t xml:space="preserve">s </w:t>
      </w:r>
      <w:r w:rsidR="009853AF">
        <w:rPr>
          <w:sz w:val="22"/>
        </w:rPr>
        <w:t xml:space="preserve">van </w:t>
      </w:r>
      <w:r w:rsidR="009853AF" w:rsidRPr="00F53124">
        <w:rPr>
          <w:sz w:val="22"/>
        </w:rPr>
        <w:t>Annemie Desoete</w:t>
      </w:r>
      <w:r w:rsidR="009853AF">
        <w:rPr>
          <w:sz w:val="22"/>
        </w:rPr>
        <w:t xml:space="preserve"> (hoogleraar UGent)</w:t>
      </w:r>
      <w:r w:rsidR="009853AF" w:rsidRPr="00F53124">
        <w:rPr>
          <w:sz w:val="22"/>
        </w:rPr>
        <w:t xml:space="preserve">, </w:t>
      </w:r>
      <w:r w:rsidR="009853AF" w:rsidRPr="00F53124">
        <w:rPr>
          <w:rFonts w:eastAsia="Calibri"/>
          <w:sz w:val="22"/>
        </w:rPr>
        <w:t xml:space="preserve">Pol </w:t>
      </w:r>
      <w:proofErr w:type="spellStart"/>
      <w:r w:rsidR="009853AF" w:rsidRPr="00F53124">
        <w:rPr>
          <w:rFonts w:eastAsia="Calibri"/>
          <w:sz w:val="22"/>
        </w:rPr>
        <w:t>Ghesquière</w:t>
      </w:r>
      <w:proofErr w:type="spellEnd"/>
      <w:r w:rsidR="009853AF" w:rsidRPr="00F53124">
        <w:rPr>
          <w:rFonts w:eastAsia="Calibri"/>
          <w:sz w:val="22"/>
        </w:rPr>
        <w:t xml:space="preserve"> </w:t>
      </w:r>
      <w:r w:rsidR="009853AF">
        <w:rPr>
          <w:rFonts w:eastAsia="Calibri"/>
          <w:sz w:val="22"/>
        </w:rPr>
        <w:t xml:space="preserve">(hoogleraar KU Leuven) </w:t>
      </w:r>
      <w:r w:rsidR="009853AF" w:rsidRPr="00F53124">
        <w:rPr>
          <w:rFonts w:eastAsia="Calibri"/>
          <w:sz w:val="22"/>
        </w:rPr>
        <w:t>en Anny Cooreman</w:t>
      </w:r>
      <w:r w:rsidR="009853AF">
        <w:rPr>
          <w:rFonts w:eastAsia="Calibri"/>
          <w:sz w:val="22"/>
        </w:rPr>
        <w:t xml:space="preserve"> (Oprichter Eureka Leuven) over dyslexie en de kracht van hulpmiddelen.</w:t>
      </w:r>
    </w:p>
    <w:p w14:paraId="2671CBA8" w14:textId="769EABDE" w:rsidR="00577F77" w:rsidRDefault="00577F77" w:rsidP="0057573F">
      <w:pPr>
        <w:ind w:left="708"/>
        <w:rPr>
          <w:sz w:val="22"/>
          <w:lang w:val="nl-BE"/>
        </w:rPr>
      </w:pPr>
    </w:p>
    <w:p w14:paraId="40345A8F" w14:textId="12B52A45" w:rsidR="00577F77" w:rsidRPr="002E658E" w:rsidRDefault="00577F77" w:rsidP="002E658E">
      <w:pPr>
        <w:ind w:left="720"/>
        <w:rPr>
          <w:i/>
          <w:iCs/>
          <w:sz w:val="18"/>
          <w:szCs w:val="18"/>
        </w:rPr>
      </w:pPr>
      <w:r>
        <w:rPr>
          <w:noProof/>
        </w:rPr>
        <w:drawing>
          <wp:inline distT="0" distB="0" distL="0" distR="0" wp14:anchorId="443C7A77" wp14:editId="35C38D3F">
            <wp:extent cx="5192202" cy="2705988"/>
            <wp:effectExtent l="0" t="0" r="8890" b="0"/>
            <wp:docPr id="18" name="Afbeelding 18" descr="screenshot uit tv-spot. Een jongen ligt op bed met een boek, hij heeft een zaklamp vast. De ondertitel luidt: ‘Het kasteel werd aangevallen.’">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screenshot uit tv-spot. Een jongen ligt op bed met een boek, hij heeft een zaklamp vast. De ondertitel luidt: ‘Het kasteel werd aangevallen.’">
                      <a:hlinkClick r:id="rId73"/>
                    </pic:cNvPr>
                    <pic:cNvPicPr/>
                  </pic:nvPicPr>
                  <pic:blipFill>
                    <a:blip r:embed="rId74"/>
                    <a:stretch>
                      <a:fillRect/>
                    </a:stretch>
                  </pic:blipFill>
                  <pic:spPr>
                    <a:xfrm>
                      <a:off x="0" y="0"/>
                      <a:ext cx="5208584" cy="2714526"/>
                    </a:xfrm>
                    <a:prstGeom prst="rect">
                      <a:avLst/>
                    </a:prstGeom>
                  </pic:spPr>
                </pic:pic>
              </a:graphicData>
            </a:graphic>
          </wp:inline>
        </w:drawing>
      </w:r>
      <w:r>
        <w:rPr>
          <w:sz w:val="22"/>
        </w:rPr>
        <w:br/>
      </w:r>
      <w:r w:rsidRPr="001D6EB0">
        <w:rPr>
          <w:i/>
          <w:iCs/>
          <w:sz w:val="18"/>
          <w:szCs w:val="18"/>
        </w:rPr>
        <w:t xml:space="preserve">Beschrijving </w:t>
      </w:r>
      <w:r w:rsidR="002E658E">
        <w:rPr>
          <w:i/>
          <w:iCs/>
          <w:sz w:val="18"/>
          <w:szCs w:val="18"/>
        </w:rPr>
        <w:t xml:space="preserve">beeld: </w:t>
      </w:r>
      <w:r w:rsidR="00C40021">
        <w:rPr>
          <w:i/>
          <w:iCs/>
          <w:sz w:val="18"/>
          <w:szCs w:val="18"/>
        </w:rPr>
        <w:t>screenshot uit tv-spot. Een jongen ligt op bed met een boek, hij heeft een zaklamp vast. De ondertitel luidt: ‘Het kasteel werd aangevallen.’</w:t>
      </w:r>
    </w:p>
    <w:p w14:paraId="02E2E57F" w14:textId="558ADF0D" w:rsidR="0057573F" w:rsidRDefault="0057573F" w:rsidP="0057573F">
      <w:pPr>
        <w:ind w:left="708"/>
        <w:rPr>
          <w:sz w:val="22"/>
          <w:lang w:val="nl-BE"/>
        </w:rPr>
      </w:pPr>
    </w:p>
    <w:p w14:paraId="32F275F0" w14:textId="0D42E5EB" w:rsidR="0057573F" w:rsidRDefault="0057573F" w:rsidP="0057573F">
      <w:pPr>
        <w:ind w:left="708"/>
        <w:rPr>
          <w:sz w:val="22"/>
          <w:lang w:val="nl-BE"/>
        </w:rPr>
      </w:pPr>
      <w:r>
        <w:rPr>
          <w:sz w:val="22"/>
          <w:lang w:val="nl-BE"/>
        </w:rPr>
        <w:t xml:space="preserve">Daarnaast zorgden we ook voor nieuw gedrukt promotiemateriaal, met een poster en </w:t>
      </w:r>
      <w:r w:rsidR="00D70D33">
        <w:rPr>
          <w:sz w:val="22"/>
          <w:lang w:val="nl-BE"/>
        </w:rPr>
        <w:t xml:space="preserve">een </w:t>
      </w:r>
      <w:r>
        <w:rPr>
          <w:sz w:val="22"/>
          <w:lang w:val="nl-BE"/>
        </w:rPr>
        <w:t xml:space="preserve">bladwijzer. De poster wil passanten laten ervaren hoe het is om dyslexie te hebben en wat de kracht van Daisy-boeken en ADIBoeken kan zijn. In oktober hing de poster in </w:t>
      </w:r>
      <w:r w:rsidR="000151B2">
        <w:rPr>
          <w:sz w:val="22"/>
          <w:lang w:val="nl-BE"/>
        </w:rPr>
        <w:t>125</w:t>
      </w:r>
      <w:r>
        <w:rPr>
          <w:sz w:val="22"/>
          <w:lang w:val="nl-BE"/>
        </w:rPr>
        <w:t xml:space="preserve"> Vlaamse treinstations. De nieuwe bladwijzer bevat een kort stappenplan om aan de slag te gaan met de Anderslezen-app.</w:t>
      </w:r>
      <w:r w:rsidR="00552AE1">
        <w:rPr>
          <w:sz w:val="22"/>
          <w:lang w:val="nl-BE"/>
        </w:rPr>
        <w:t xml:space="preserve"> Bibliotheken, scholen, logopedisten, … kunnen dit materiaal gratis aanvragen </w:t>
      </w:r>
      <w:hyperlink r:id="rId75" w:history="1">
        <w:r w:rsidR="00552AE1" w:rsidRPr="00552AE1">
          <w:rPr>
            <w:rStyle w:val="Hyperlink"/>
            <w:sz w:val="22"/>
            <w:lang w:val="nl-BE"/>
          </w:rPr>
          <w:t>via onze website</w:t>
        </w:r>
      </w:hyperlink>
      <w:r w:rsidR="00552AE1">
        <w:rPr>
          <w:sz w:val="22"/>
          <w:lang w:val="nl-BE"/>
        </w:rPr>
        <w:t>.</w:t>
      </w:r>
    </w:p>
    <w:p w14:paraId="78B619F4" w14:textId="7D0E93B5" w:rsidR="00DD4EA3" w:rsidRDefault="00DD4EA3" w:rsidP="0057573F">
      <w:pPr>
        <w:ind w:left="708"/>
        <w:rPr>
          <w:sz w:val="22"/>
          <w:lang w:val="nl-BE"/>
        </w:rPr>
      </w:pPr>
    </w:p>
    <w:p w14:paraId="0C6001E0" w14:textId="77777777" w:rsidR="00DD4EA3" w:rsidRDefault="00DD4EA3" w:rsidP="00DD4EA3">
      <w:pPr>
        <w:ind w:left="720"/>
        <w:jc w:val="center"/>
        <w:rPr>
          <w:sz w:val="22"/>
        </w:rPr>
      </w:pPr>
      <w:r>
        <w:rPr>
          <w:noProof/>
          <w:sz w:val="22"/>
        </w:rPr>
        <w:drawing>
          <wp:inline distT="0" distB="0" distL="0" distR="0" wp14:anchorId="328ABED7" wp14:editId="3D71F829">
            <wp:extent cx="2286000" cy="3232956"/>
            <wp:effectExtent l="19050" t="19050" r="19050" b="24765"/>
            <wp:docPr id="25" name="Afbeelding 25" descr="nieuwe Ik haat lezen-poster. Een open boek met daarin een tekstje dat ‘dyslectisch’ is gemaakt: “Als je worst telt met letter sen woorpen, gaat be dood schap vaak verloren. Denk maar aan een drachtig verhaal of een qelangrijk schooldoek.” Daaronder staat een banner met “Dyslexie? Ga voor een luisterboek! Check ikhaatlezen.be en ontdek Daisy-boeken en ADIBoeken” en een QR-code die op ikhaatlezen.be l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nieuwe Ik haat lezen-poster. Een open boek met daarin een tekstje dat ‘dyslectisch’ is gemaakt: “Als je worst telt met letter sen woorpen, gaat be dood schap vaak verloren. Denk maar aan een drachtig verhaal of een qelangrijk schooldoek.” Daaronder staat een banner met “Dyslexie? Ga voor een luisterboek! Check ikhaatlezen.be en ontdek Daisy-boeken en ADIBoeken” en een QR-code die op ikhaatlezen.be land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92163" cy="3241671"/>
                    </a:xfrm>
                    <a:prstGeom prst="rect">
                      <a:avLst/>
                    </a:prstGeom>
                    <a:ln>
                      <a:solidFill>
                        <a:srgbClr val="007A9C"/>
                      </a:solidFill>
                    </a:ln>
                  </pic:spPr>
                </pic:pic>
              </a:graphicData>
            </a:graphic>
          </wp:inline>
        </w:drawing>
      </w:r>
    </w:p>
    <w:p w14:paraId="5A34B182" w14:textId="3AC6D1F7" w:rsidR="00DD4EA3" w:rsidRDefault="00DD4EA3" w:rsidP="00DD4EA3">
      <w:pPr>
        <w:ind w:left="720"/>
        <w:rPr>
          <w:i/>
          <w:iCs/>
          <w:sz w:val="18"/>
          <w:szCs w:val="18"/>
        </w:rPr>
      </w:pPr>
      <w:r w:rsidRPr="001D6EB0">
        <w:rPr>
          <w:i/>
          <w:iCs/>
          <w:sz w:val="18"/>
          <w:szCs w:val="18"/>
        </w:rPr>
        <w:t xml:space="preserve">Beschrijving beeld: </w:t>
      </w:r>
      <w:r>
        <w:rPr>
          <w:i/>
          <w:iCs/>
          <w:sz w:val="18"/>
          <w:szCs w:val="18"/>
        </w:rPr>
        <w:t xml:space="preserve">nieuwe Ik haat lezen-poster. Een open boek met daarin een tekstje </w:t>
      </w:r>
      <w:r w:rsidR="00AE22EA">
        <w:rPr>
          <w:i/>
          <w:iCs/>
          <w:sz w:val="18"/>
          <w:szCs w:val="18"/>
        </w:rPr>
        <w:t>dat</w:t>
      </w:r>
      <w:r>
        <w:rPr>
          <w:i/>
          <w:iCs/>
          <w:sz w:val="18"/>
          <w:szCs w:val="18"/>
        </w:rPr>
        <w:t xml:space="preserve"> ‘dyslectisch’ </w:t>
      </w:r>
      <w:r w:rsidR="00AE22EA">
        <w:rPr>
          <w:i/>
          <w:iCs/>
          <w:sz w:val="18"/>
          <w:szCs w:val="18"/>
        </w:rPr>
        <w:t>is gemaakt</w:t>
      </w:r>
      <w:r>
        <w:rPr>
          <w:i/>
          <w:iCs/>
          <w:sz w:val="18"/>
          <w:szCs w:val="18"/>
        </w:rPr>
        <w:t xml:space="preserve">: </w:t>
      </w:r>
      <w:r w:rsidR="0099272E">
        <w:rPr>
          <w:i/>
          <w:iCs/>
          <w:sz w:val="18"/>
          <w:szCs w:val="18"/>
        </w:rPr>
        <w:t>“</w:t>
      </w:r>
      <w:r>
        <w:rPr>
          <w:i/>
          <w:iCs/>
          <w:sz w:val="18"/>
          <w:szCs w:val="18"/>
        </w:rPr>
        <w:t xml:space="preserve">Als je worst telt met letter sen </w:t>
      </w:r>
      <w:proofErr w:type="spellStart"/>
      <w:r>
        <w:rPr>
          <w:i/>
          <w:iCs/>
          <w:sz w:val="18"/>
          <w:szCs w:val="18"/>
        </w:rPr>
        <w:t>woorpen</w:t>
      </w:r>
      <w:proofErr w:type="spellEnd"/>
      <w:r>
        <w:rPr>
          <w:i/>
          <w:iCs/>
          <w:sz w:val="18"/>
          <w:szCs w:val="18"/>
        </w:rPr>
        <w:t xml:space="preserve">, gaat </w:t>
      </w:r>
      <w:proofErr w:type="spellStart"/>
      <w:r>
        <w:rPr>
          <w:i/>
          <w:iCs/>
          <w:sz w:val="18"/>
          <w:szCs w:val="18"/>
        </w:rPr>
        <w:t>be</w:t>
      </w:r>
      <w:proofErr w:type="spellEnd"/>
      <w:r>
        <w:rPr>
          <w:i/>
          <w:iCs/>
          <w:sz w:val="18"/>
          <w:szCs w:val="18"/>
        </w:rPr>
        <w:t xml:space="preserve"> dood schap vaak verloren. Denk maar aan een drachtig verhaal of een </w:t>
      </w:r>
      <w:proofErr w:type="spellStart"/>
      <w:r>
        <w:rPr>
          <w:i/>
          <w:iCs/>
          <w:sz w:val="18"/>
          <w:szCs w:val="18"/>
        </w:rPr>
        <w:t>qelangrijk</w:t>
      </w:r>
      <w:proofErr w:type="spellEnd"/>
      <w:r>
        <w:rPr>
          <w:i/>
          <w:iCs/>
          <w:sz w:val="18"/>
          <w:szCs w:val="18"/>
        </w:rPr>
        <w:t xml:space="preserve"> schooldoek.</w:t>
      </w:r>
      <w:r w:rsidR="0099272E">
        <w:rPr>
          <w:i/>
          <w:iCs/>
          <w:sz w:val="18"/>
          <w:szCs w:val="18"/>
        </w:rPr>
        <w:t>”</w:t>
      </w:r>
      <w:r>
        <w:rPr>
          <w:i/>
          <w:iCs/>
          <w:sz w:val="18"/>
          <w:szCs w:val="18"/>
        </w:rPr>
        <w:t xml:space="preserve"> </w:t>
      </w:r>
      <w:r w:rsidR="00D70D33">
        <w:rPr>
          <w:i/>
          <w:iCs/>
          <w:sz w:val="18"/>
          <w:szCs w:val="18"/>
        </w:rPr>
        <w:t xml:space="preserve">Daaronder staat een banner met </w:t>
      </w:r>
      <w:r w:rsidR="0099272E">
        <w:rPr>
          <w:i/>
          <w:iCs/>
          <w:sz w:val="18"/>
          <w:szCs w:val="18"/>
        </w:rPr>
        <w:t>“</w:t>
      </w:r>
      <w:r w:rsidR="00D70D33">
        <w:rPr>
          <w:i/>
          <w:iCs/>
          <w:sz w:val="18"/>
          <w:szCs w:val="18"/>
        </w:rPr>
        <w:t>Dyslexie? Ga voor een luisterboek! Check ikhaatlezen.be en ontdek Daisy-boeken en ADIBoeken</w:t>
      </w:r>
      <w:r w:rsidR="0099272E">
        <w:rPr>
          <w:i/>
          <w:iCs/>
          <w:sz w:val="18"/>
          <w:szCs w:val="18"/>
        </w:rPr>
        <w:t>”</w:t>
      </w:r>
      <w:r w:rsidR="0031588A">
        <w:rPr>
          <w:i/>
          <w:iCs/>
          <w:sz w:val="18"/>
          <w:szCs w:val="18"/>
        </w:rPr>
        <w:t xml:space="preserve"> en een QR-code die op ikhaatlezen.be</w:t>
      </w:r>
      <w:r w:rsidR="0099272E" w:rsidRPr="0099272E">
        <w:t xml:space="preserve"> </w:t>
      </w:r>
      <w:r w:rsidR="0099272E" w:rsidRPr="0099272E">
        <w:rPr>
          <w:i/>
          <w:iCs/>
          <w:sz w:val="18"/>
          <w:szCs w:val="18"/>
        </w:rPr>
        <w:t>landt</w:t>
      </w:r>
      <w:r w:rsidR="0031588A">
        <w:rPr>
          <w:i/>
          <w:iCs/>
          <w:sz w:val="18"/>
          <w:szCs w:val="18"/>
        </w:rPr>
        <w:t>.</w:t>
      </w:r>
    </w:p>
    <w:p w14:paraId="689E5332" w14:textId="77777777" w:rsidR="0057573F" w:rsidRDefault="0057573F" w:rsidP="0057573F">
      <w:pPr>
        <w:ind w:left="708"/>
        <w:rPr>
          <w:sz w:val="22"/>
          <w:lang w:val="nl-BE"/>
        </w:rPr>
      </w:pPr>
    </w:p>
    <w:p w14:paraId="639F1552" w14:textId="386AFF03" w:rsidR="004D7EAC" w:rsidRDefault="0057573F" w:rsidP="004D7EAC">
      <w:pPr>
        <w:ind w:left="708"/>
        <w:rPr>
          <w:sz w:val="22"/>
          <w:lang w:val="nl-BE"/>
        </w:rPr>
      </w:pPr>
      <w:r>
        <w:rPr>
          <w:sz w:val="22"/>
          <w:lang w:val="nl-BE"/>
        </w:rPr>
        <w:t xml:space="preserve">Op 3 oktober, tijdens De Week van Dyslexie, </w:t>
      </w:r>
      <w:r w:rsidR="009B3FD6" w:rsidRPr="00110268">
        <w:rPr>
          <w:sz w:val="22"/>
          <w:lang w:val="nl-BE"/>
        </w:rPr>
        <w:t>lanceerden</w:t>
      </w:r>
      <w:r>
        <w:rPr>
          <w:sz w:val="22"/>
          <w:lang w:val="nl-BE"/>
        </w:rPr>
        <w:t xml:space="preserve"> we</w:t>
      </w:r>
      <w:r w:rsidR="009B3FD6">
        <w:rPr>
          <w:sz w:val="22"/>
          <w:lang w:val="nl-BE"/>
        </w:rPr>
        <w:t xml:space="preserve"> i.s.m. Whizzkids en auteur Mathilda Masters</w:t>
      </w:r>
      <w:r w:rsidR="009B3FD6" w:rsidRPr="00110268">
        <w:rPr>
          <w:sz w:val="22"/>
          <w:lang w:val="nl-BE"/>
        </w:rPr>
        <w:t xml:space="preserve"> </w:t>
      </w:r>
      <w:hyperlink r:id="rId77" w:history="1">
        <w:r w:rsidR="009B3FD6" w:rsidRPr="001461D1">
          <w:rPr>
            <w:rStyle w:val="Hyperlink"/>
            <w:sz w:val="22"/>
            <w:lang w:val="nl-BE"/>
          </w:rPr>
          <w:t>een online ik haat lezen-escaperoom</w:t>
        </w:r>
      </w:hyperlink>
      <w:r w:rsidR="009B3FD6" w:rsidRPr="00110268">
        <w:rPr>
          <w:sz w:val="22"/>
          <w:lang w:val="nl-BE"/>
        </w:rPr>
        <w:t xml:space="preserve"> over dyslexie en hulpmiddelen</w:t>
      </w:r>
      <w:r w:rsidR="009B3FD6">
        <w:rPr>
          <w:sz w:val="22"/>
          <w:lang w:val="nl-BE"/>
        </w:rPr>
        <w:t>, maar vooral over leesplezier</w:t>
      </w:r>
      <w:r w:rsidR="009B3FD6" w:rsidRPr="00110268">
        <w:rPr>
          <w:sz w:val="22"/>
          <w:lang w:val="nl-BE"/>
        </w:rPr>
        <w:t xml:space="preserve">. In </w:t>
      </w:r>
      <w:r w:rsidR="004B4746">
        <w:rPr>
          <w:sz w:val="22"/>
          <w:lang w:val="nl-BE"/>
        </w:rPr>
        <w:t>een 360°-omgeving (met beelden van het Kasteel van Gaasbeek)</w:t>
      </w:r>
      <w:r w:rsidR="009B3FD6" w:rsidRPr="00110268">
        <w:rPr>
          <w:sz w:val="22"/>
          <w:lang w:val="nl-BE"/>
        </w:rPr>
        <w:t xml:space="preserve"> krijgen </w:t>
      </w:r>
      <w:r w:rsidR="009B3FD6">
        <w:rPr>
          <w:sz w:val="22"/>
          <w:lang w:val="nl-BE"/>
        </w:rPr>
        <w:t xml:space="preserve">kinderen </w:t>
      </w:r>
      <w:r w:rsidR="009B3FD6" w:rsidRPr="00110268">
        <w:rPr>
          <w:sz w:val="22"/>
          <w:lang w:val="nl-BE"/>
        </w:rPr>
        <w:t>de opdracht om verdwenen jeugdauteurs te zoeken. Onderweg lossen ze puzzels op rond boeken en lezen, én ervaren ze hoe het is om dyslexie te hebben.</w:t>
      </w:r>
      <w:r w:rsidR="009B3FD6">
        <w:rPr>
          <w:sz w:val="22"/>
          <w:lang w:val="nl-BE"/>
        </w:rPr>
        <w:t xml:space="preserve"> De escaperoom was een enorm succes, sinds de lancering begin oktober tot </w:t>
      </w:r>
      <w:r w:rsidR="000319D6">
        <w:rPr>
          <w:sz w:val="22"/>
          <w:lang w:val="nl-BE"/>
        </w:rPr>
        <w:t xml:space="preserve">midden </w:t>
      </w:r>
      <w:r w:rsidR="009B3FD6">
        <w:rPr>
          <w:sz w:val="22"/>
          <w:lang w:val="nl-BE"/>
        </w:rPr>
        <w:t xml:space="preserve">februari brachten maar liefst </w:t>
      </w:r>
      <w:r w:rsidR="000319D6">
        <w:rPr>
          <w:sz w:val="22"/>
          <w:lang w:val="nl-BE"/>
        </w:rPr>
        <w:t xml:space="preserve">8.500 </w:t>
      </w:r>
      <w:r w:rsidR="009B3FD6">
        <w:rPr>
          <w:sz w:val="22"/>
          <w:lang w:val="nl-BE"/>
        </w:rPr>
        <w:t>spelers de escaperoom tot een goed einde. En dat aantal zal nog veel hoger liggen, want heel wat scholen speelden de escaperoom in groeps- of klasverband.</w:t>
      </w:r>
      <w:r w:rsidR="009B3FD6">
        <w:rPr>
          <w:sz w:val="22"/>
          <w:lang w:val="nl-BE"/>
        </w:rPr>
        <w:br/>
        <w:t xml:space="preserve">De feedback van de deelnemers is heel positief. Ze beoordelen de escaperoom met 2,6 op 5 qua moeilijkheid, en 4,6 op de schaal ‘niet leuk – leuk’. </w:t>
      </w:r>
      <w:r w:rsidR="006865C3">
        <w:rPr>
          <w:sz w:val="22"/>
          <w:lang w:val="nl-BE"/>
        </w:rPr>
        <w:t xml:space="preserve">En er is veel vraag naar een vervolg … </w:t>
      </w:r>
    </w:p>
    <w:p w14:paraId="07453F1C" w14:textId="0F2AE695" w:rsidR="004D7EAC" w:rsidRDefault="004D7EAC" w:rsidP="004D7EAC">
      <w:pPr>
        <w:ind w:left="708"/>
        <w:rPr>
          <w:sz w:val="22"/>
          <w:lang w:val="nl-BE"/>
        </w:rPr>
      </w:pPr>
    </w:p>
    <w:p w14:paraId="378B9DB2" w14:textId="66F3AB25" w:rsidR="00903925" w:rsidRDefault="004D20E9" w:rsidP="004D7EAC">
      <w:pPr>
        <w:ind w:left="708"/>
        <w:rPr>
          <w:sz w:val="22"/>
          <w:lang w:val="nl-BE"/>
        </w:rPr>
      </w:pPr>
      <w:r>
        <w:rPr>
          <w:noProof/>
        </w:rPr>
        <w:drawing>
          <wp:inline distT="0" distB="0" distL="0" distR="0" wp14:anchorId="74C431DF" wp14:editId="0B373AAF">
            <wp:extent cx="4914900" cy="1535906"/>
            <wp:effectExtent l="0" t="0" r="0" b="7620"/>
            <wp:docPr id="23" name="Afbeelding 23" descr="krant met op de voorpagina “Mathilda Masters vermist: al 9 jeugdauteurs op mysterieuze wijze verdwenen” met foto’s van de auteurs. Op de achtergrond een mysterieus middeleeuws ka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krant met op de voorpagina “Mathilda Masters vermist: al 9 jeugdauteurs op mysterieuze wijze verdwenen” met foto’s van de auteurs. Op de achtergrond een mysterieus middeleeuws kastee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24103" cy="1538782"/>
                    </a:xfrm>
                    <a:prstGeom prst="rect">
                      <a:avLst/>
                    </a:prstGeom>
                    <a:noFill/>
                    <a:ln>
                      <a:noFill/>
                    </a:ln>
                  </pic:spPr>
                </pic:pic>
              </a:graphicData>
            </a:graphic>
          </wp:inline>
        </w:drawing>
      </w:r>
    </w:p>
    <w:p w14:paraId="2CF9919F" w14:textId="3CDDDCF3" w:rsidR="004D20E9" w:rsidRPr="004D20E9" w:rsidRDefault="004D20E9" w:rsidP="004D7EAC">
      <w:pPr>
        <w:ind w:left="708"/>
        <w:rPr>
          <w:i/>
          <w:iCs/>
          <w:sz w:val="18"/>
          <w:szCs w:val="18"/>
          <w:lang w:val="nl-BE"/>
        </w:rPr>
      </w:pPr>
      <w:r w:rsidRPr="004D20E9">
        <w:rPr>
          <w:i/>
          <w:iCs/>
          <w:sz w:val="18"/>
          <w:szCs w:val="18"/>
          <w:lang w:val="nl-BE"/>
        </w:rPr>
        <w:t xml:space="preserve">Beschrijving beeld: krant met op de voorpagina </w:t>
      </w:r>
      <w:r w:rsidR="0099272E">
        <w:rPr>
          <w:i/>
          <w:iCs/>
          <w:sz w:val="18"/>
          <w:szCs w:val="18"/>
          <w:lang w:val="nl-BE"/>
        </w:rPr>
        <w:t>“</w:t>
      </w:r>
      <w:r w:rsidRPr="004D20E9">
        <w:rPr>
          <w:i/>
          <w:iCs/>
          <w:sz w:val="18"/>
          <w:szCs w:val="18"/>
          <w:lang w:val="nl-BE"/>
        </w:rPr>
        <w:t>Mathilda Masters vermist: al 9 jeugdauteurs op mysterieuze wijze verdwenen</w:t>
      </w:r>
      <w:r w:rsidR="0099272E">
        <w:rPr>
          <w:i/>
          <w:iCs/>
          <w:sz w:val="18"/>
          <w:szCs w:val="18"/>
          <w:lang w:val="nl-BE"/>
        </w:rPr>
        <w:t>”</w:t>
      </w:r>
      <w:r w:rsidRPr="004D20E9">
        <w:rPr>
          <w:i/>
          <w:iCs/>
          <w:sz w:val="18"/>
          <w:szCs w:val="18"/>
          <w:lang w:val="nl-BE"/>
        </w:rPr>
        <w:t xml:space="preserve"> met foto’s van de auteurs. Op de achtergrond een mysterieus middeleeuws kasteel.</w:t>
      </w:r>
    </w:p>
    <w:p w14:paraId="231431F2" w14:textId="77777777" w:rsidR="004D20E9" w:rsidRDefault="004D20E9" w:rsidP="004D7EAC">
      <w:pPr>
        <w:ind w:left="708"/>
        <w:rPr>
          <w:sz w:val="22"/>
          <w:lang w:val="nl-BE"/>
        </w:rPr>
      </w:pPr>
    </w:p>
    <w:p w14:paraId="6A8100CF" w14:textId="710CF409" w:rsidR="009B3FD6" w:rsidRDefault="004D7EAC" w:rsidP="004D7EAC">
      <w:pPr>
        <w:ind w:left="708"/>
        <w:rPr>
          <w:sz w:val="22"/>
          <w:lang w:val="nl-BE"/>
        </w:rPr>
      </w:pPr>
      <w:r>
        <w:rPr>
          <w:sz w:val="22"/>
          <w:lang w:val="nl-BE"/>
        </w:rPr>
        <w:t>Op</w:t>
      </w:r>
      <w:r w:rsidR="009B3FD6">
        <w:rPr>
          <w:sz w:val="22"/>
          <w:lang w:val="nl-BE"/>
        </w:rPr>
        <w:t xml:space="preserve"> 26 oktober </w:t>
      </w:r>
      <w:r>
        <w:rPr>
          <w:sz w:val="22"/>
          <w:lang w:val="nl-BE"/>
        </w:rPr>
        <w:t xml:space="preserve">organiseerden we </w:t>
      </w:r>
      <w:r w:rsidR="009B3FD6">
        <w:rPr>
          <w:sz w:val="22"/>
          <w:lang w:val="nl-BE"/>
        </w:rPr>
        <w:t>een gesmaakte Ik haat lezen-studiedag annex verjaardagsfeest, die met 80 deelnemers volzet was. Op het programma stond</w:t>
      </w:r>
      <w:r w:rsidR="0031588A">
        <w:rPr>
          <w:sz w:val="22"/>
          <w:lang w:val="nl-BE"/>
        </w:rPr>
        <w:t>en</w:t>
      </w:r>
      <w:r w:rsidR="009B3FD6">
        <w:rPr>
          <w:sz w:val="22"/>
          <w:lang w:val="nl-BE"/>
        </w:rPr>
        <w:t xml:space="preserve"> onder meer een terugblik op 10 jaar Ik haat lezen, een panelgesprek over Daisy-luisterboeken en ADIBoeken en een </w:t>
      </w:r>
      <w:proofErr w:type="spellStart"/>
      <w:r w:rsidR="009B3FD6">
        <w:rPr>
          <w:sz w:val="22"/>
          <w:lang w:val="nl-BE"/>
        </w:rPr>
        <w:t>inspiratiecaroussel</w:t>
      </w:r>
      <w:proofErr w:type="spellEnd"/>
      <w:r w:rsidR="009B3FD6">
        <w:rPr>
          <w:sz w:val="22"/>
          <w:lang w:val="nl-BE"/>
        </w:rPr>
        <w:t xml:space="preserve"> met korte, praktische tips rond leesbevordering. De studiedag vond plaats bij </w:t>
      </w:r>
      <w:proofErr w:type="spellStart"/>
      <w:r w:rsidR="009B3FD6">
        <w:rPr>
          <w:sz w:val="22"/>
          <w:lang w:val="nl-BE"/>
        </w:rPr>
        <w:t>deBuren</w:t>
      </w:r>
      <w:proofErr w:type="spellEnd"/>
      <w:r w:rsidR="009B3FD6">
        <w:rPr>
          <w:sz w:val="22"/>
          <w:lang w:val="nl-BE"/>
        </w:rPr>
        <w:t xml:space="preserve"> in Brussel. In de namiddag trokken we naar onze bibliotheek voor een feestelijke afsluiter met dichter Maud Vanhauwaert, die ook het gedicht ‘Taaie Taal’ inhuldigde, dat ze speciaal voor onze bibliotheek schreef.</w:t>
      </w:r>
      <w:r w:rsidR="009B3FD6">
        <w:rPr>
          <w:sz w:val="22"/>
          <w:lang w:val="nl-BE"/>
        </w:rPr>
        <w:br/>
        <w:t xml:space="preserve">De studiedag werd gefilmd en is te bekijken op </w:t>
      </w:r>
      <w:hyperlink r:id="rId79" w:history="1">
        <w:r w:rsidR="009B3FD6" w:rsidRPr="00706C67">
          <w:rPr>
            <w:rStyle w:val="Hyperlink"/>
            <w:sz w:val="22"/>
            <w:lang w:val="nl-BE"/>
          </w:rPr>
          <w:t>www.ikhaatlezen.be/studiedag</w:t>
        </w:r>
      </w:hyperlink>
      <w:r w:rsidR="009B3FD6">
        <w:rPr>
          <w:sz w:val="22"/>
          <w:lang w:val="nl-BE"/>
        </w:rPr>
        <w:t xml:space="preserve">. </w:t>
      </w:r>
    </w:p>
    <w:p w14:paraId="720906BF" w14:textId="77777777" w:rsidR="009B3FD6" w:rsidRPr="00BF4EB6" w:rsidRDefault="009B3FD6" w:rsidP="009B3FD6">
      <w:pPr>
        <w:rPr>
          <w:sz w:val="22"/>
          <w:lang w:val="nl-BE"/>
        </w:rPr>
      </w:pPr>
    </w:p>
    <w:p w14:paraId="5F54CFC3" w14:textId="06B97F0B" w:rsidR="009B3FD6" w:rsidRDefault="0031588A" w:rsidP="009B3FD6">
      <w:pPr>
        <w:ind w:left="708"/>
        <w:rPr>
          <w:sz w:val="22"/>
          <w:lang w:val="nl-BE"/>
        </w:rPr>
      </w:pPr>
      <w:r>
        <w:rPr>
          <w:sz w:val="22"/>
          <w:lang w:val="nl-BE"/>
        </w:rPr>
        <w:t xml:space="preserve">Naast (online) infosessies (zie OD3) </w:t>
      </w:r>
      <w:r w:rsidR="009B3FD6">
        <w:rPr>
          <w:sz w:val="22"/>
          <w:lang w:val="nl-BE"/>
        </w:rPr>
        <w:t>organiseerden we in oktober en november zelf 6 webinars over ons aanbod voor kinderen met leesmoeilijkheden: 3 voor bibliotheekmedewerkers (95 deelnemers) en 3 voor (zorg)leerkrachten en logopedisten (128 deelnemers).</w:t>
      </w:r>
    </w:p>
    <w:p w14:paraId="53B347C7" w14:textId="77777777" w:rsidR="009B3FD6" w:rsidRDefault="009B3FD6" w:rsidP="009B3FD6">
      <w:pPr>
        <w:ind w:left="708"/>
        <w:rPr>
          <w:sz w:val="22"/>
          <w:lang w:val="nl-BE"/>
        </w:rPr>
      </w:pPr>
      <w:r>
        <w:rPr>
          <w:sz w:val="22"/>
          <w:lang w:val="nl-BE"/>
        </w:rPr>
        <w:t>Van elke reeks namen we één sessie op, de opnames zijn te bekijken op YouTube:</w:t>
      </w:r>
    </w:p>
    <w:p w14:paraId="1FD57244" w14:textId="77777777" w:rsidR="009B3FD6" w:rsidRDefault="00491238" w:rsidP="009B3FD6">
      <w:pPr>
        <w:pStyle w:val="Lijstalinea"/>
        <w:numPr>
          <w:ilvl w:val="0"/>
          <w:numId w:val="18"/>
        </w:numPr>
        <w:contextualSpacing/>
        <w:rPr>
          <w:sz w:val="22"/>
          <w:lang w:val="nl-BE"/>
        </w:rPr>
      </w:pPr>
      <w:hyperlink r:id="rId80" w:history="1">
        <w:r w:rsidR="009B3FD6" w:rsidRPr="00B85AB5">
          <w:rPr>
            <w:rStyle w:val="Hyperlink"/>
            <w:sz w:val="22"/>
            <w:lang w:val="nl-BE"/>
          </w:rPr>
          <w:t xml:space="preserve">Webinar ‘Gaat lezen moeilijk? Welkom in onze bib’ voor </w:t>
        </w:r>
        <w:proofErr w:type="spellStart"/>
        <w:r w:rsidR="009B3FD6" w:rsidRPr="00B85AB5">
          <w:rPr>
            <w:rStyle w:val="Hyperlink"/>
            <w:sz w:val="22"/>
            <w:lang w:val="nl-BE"/>
          </w:rPr>
          <w:t>bibmedewerkers</w:t>
        </w:r>
        <w:proofErr w:type="spellEnd"/>
      </w:hyperlink>
    </w:p>
    <w:p w14:paraId="0B9D8D03" w14:textId="68DA3FEA" w:rsidR="007E747C" w:rsidRPr="0065534F" w:rsidRDefault="00491238" w:rsidP="007E747C">
      <w:pPr>
        <w:pStyle w:val="Lijstalinea"/>
        <w:numPr>
          <w:ilvl w:val="0"/>
          <w:numId w:val="18"/>
        </w:numPr>
        <w:contextualSpacing/>
        <w:rPr>
          <w:rStyle w:val="Hyperlink"/>
          <w:color w:val="auto"/>
          <w:sz w:val="22"/>
          <w:u w:val="none"/>
          <w:lang w:val="nl-BE"/>
        </w:rPr>
      </w:pPr>
      <w:hyperlink r:id="rId81" w:history="1">
        <w:r w:rsidR="009B3FD6" w:rsidRPr="00CA62EA">
          <w:rPr>
            <w:rStyle w:val="Hyperlink"/>
            <w:sz w:val="22"/>
            <w:lang w:val="nl-BE"/>
          </w:rPr>
          <w:t>Webinar ‘Gaat lezen moeilijk? Ga voor een luisterboek’ voor (zorg)leerkrachten en logopedisten</w:t>
        </w:r>
      </w:hyperlink>
    </w:p>
    <w:p w14:paraId="17D2DAAA" w14:textId="5B42CCD9" w:rsidR="0065534F" w:rsidRDefault="0065534F" w:rsidP="0065534F">
      <w:pPr>
        <w:contextualSpacing/>
        <w:rPr>
          <w:rStyle w:val="Hyperlink"/>
          <w:color w:val="auto"/>
          <w:sz w:val="22"/>
          <w:u w:val="none"/>
          <w:lang w:val="nl-BE"/>
        </w:rPr>
      </w:pPr>
    </w:p>
    <w:p w14:paraId="2CB9890F" w14:textId="50E3434E" w:rsidR="0065534F" w:rsidRPr="0065534F" w:rsidRDefault="0065534F" w:rsidP="0065534F">
      <w:pPr>
        <w:contextualSpacing/>
        <w:rPr>
          <w:rStyle w:val="Hyperlink"/>
          <w:color w:val="auto"/>
          <w:sz w:val="22"/>
          <w:u w:val="none"/>
          <w:lang w:val="nl-BE"/>
        </w:rPr>
      </w:pPr>
      <w:r>
        <w:rPr>
          <w:sz w:val="22"/>
          <w:lang w:val="nl-BE"/>
        </w:rPr>
        <w:tab/>
        <w:t xml:space="preserve">Heel wat </w:t>
      </w:r>
      <w:r w:rsidR="0031588A">
        <w:rPr>
          <w:sz w:val="22"/>
          <w:lang w:val="nl-BE"/>
        </w:rPr>
        <w:t>van deze nieuwe materialen</w:t>
      </w:r>
      <w:r>
        <w:rPr>
          <w:sz w:val="22"/>
          <w:lang w:val="nl-BE"/>
        </w:rPr>
        <w:t xml:space="preserve"> </w:t>
      </w:r>
      <w:r w:rsidR="0031588A">
        <w:rPr>
          <w:sz w:val="22"/>
          <w:lang w:val="nl-BE"/>
        </w:rPr>
        <w:t xml:space="preserve">zullen </w:t>
      </w:r>
      <w:r w:rsidR="00773BFA">
        <w:rPr>
          <w:sz w:val="22"/>
          <w:lang w:val="nl-BE"/>
        </w:rPr>
        <w:t xml:space="preserve">we in </w:t>
      </w:r>
      <w:r>
        <w:rPr>
          <w:sz w:val="22"/>
          <w:lang w:val="nl-BE"/>
        </w:rPr>
        <w:t>2023 verder inzetten.</w:t>
      </w:r>
    </w:p>
    <w:p w14:paraId="79E04DAC" w14:textId="53953AD4" w:rsidR="009B3FD6" w:rsidRDefault="009B3FD6" w:rsidP="009B3FD6">
      <w:pPr>
        <w:ind w:left="708"/>
        <w:rPr>
          <w:sz w:val="22"/>
          <w:lang w:val="nl-BE"/>
        </w:rPr>
      </w:pPr>
    </w:p>
    <w:p w14:paraId="60965E58" w14:textId="71202FE5" w:rsidR="00890656" w:rsidRDefault="009B3FD6" w:rsidP="00593F5D">
      <w:pPr>
        <w:ind w:left="708"/>
        <w:rPr>
          <w:sz w:val="22"/>
          <w:lang w:val="nl-BE"/>
        </w:rPr>
      </w:pPr>
      <w:r w:rsidRPr="00335753">
        <w:rPr>
          <w:sz w:val="22"/>
          <w:lang w:val="nl-BE"/>
        </w:rPr>
        <w:t xml:space="preserve">We mogen terugblikken op een geslaagde </w:t>
      </w:r>
      <w:r>
        <w:rPr>
          <w:sz w:val="22"/>
          <w:lang w:val="nl-BE"/>
        </w:rPr>
        <w:t>najaars</w:t>
      </w:r>
      <w:r w:rsidRPr="00335753">
        <w:rPr>
          <w:sz w:val="22"/>
          <w:lang w:val="nl-BE"/>
        </w:rPr>
        <w:t xml:space="preserve">campagne, met veel bereik </w:t>
      </w:r>
      <w:r>
        <w:rPr>
          <w:sz w:val="22"/>
          <w:lang w:val="nl-BE"/>
        </w:rPr>
        <w:t>op onze websites en sociale media</w:t>
      </w:r>
      <w:r w:rsidR="00890656">
        <w:rPr>
          <w:sz w:val="22"/>
          <w:lang w:val="nl-BE"/>
        </w:rPr>
        <w:t>:</w:t>
      </w:r>
    </w:p>
    <w:p w14:paraId="26C8EE56" w14:textId="77777777" w:rsidR="00890656" w:rsidRDefault="00491238" w:rsidP="00890656">
      <w:pPr>
        <w:pStyle w:val="Lijstalinea"/>
        <w:numPr>
          <w:ilvl w:val="0"/>
          <w:numId w:val="23"/>
        </w:numPr>
        <w:rPr>
          <w:sz w:val="22"/>
          <w:lang w:val="nl-BE"/>
        </w:rPr>
      </w:pPr>
      <w:hyperlink r:id="rId82" w:history="1">
        <w:r w:rsidR="00890656" w:rsidRPr="00A20667">
          <w:rPr>
            <w:rStyle w:val="Hyperlink"/>
            <w:sz w:val="22"/>
            <w:lang w:val="nl-BE"/>
          </w:rPr>
          <w:t>www.ikhaatlezen.be</w:t>
        </w:r>
      </w:hyperlink>
      <w:r w:rsidR="000F1BF8" w:rsidRPr="00890656">
        <w:rPr>
          <w:sz w:val="22"/>
          <w:lang w:val="nl-BE"/>
        </w:rPr>
        <w:t xml:space="preserve"> werd in 2022 43.530 keer bezocht, bijna dubbel zoveel bezoekers als in 2021 (22.302 bezoekers). </w:t>
      </w:r>
    </w:p>
    <w:p w14:paraId="755553F9" w14:textId="77777777" w:rsidR="007C4D5D" w:rsidRDefault="000F1BF8" w:rsidP="00890656">
      <w:pPr>
        <w:pStyle w:val="Lijstalinea"/>
        <w:numPr>
          <w:ilvl w:val="0"/>
          <w:numId w:val="23"/>
        </w:numPr>
        <w:rPr>
          <w:sz w:val="22"/>
          <w:lang w:val="nl-BE"/>
        </w:rPr>
      </w:pPr>
      <w:r w:rsidRPr="00890656">
        <w:rPr>
          <w:sz w:val="22"/>
          <w:lang w:val="nl-BE"/>
        </w:rPr>
        <w:t xml:space="preserve">We sloten </w:t>
      </w:r>
      <w:r w:rsidR="00593F5D" w:rsidRPr="00890656">
        <w:rPr>
          <w:sz w:val="22"/>
          <w:lang w:val="nl-BE"/>
        </w:rPr>
        <w:t>2022 af met 3.092 abonnees voor de Ik haat lezen-nieuwsbrief (1.601 eind 2021</w:t>
      </w:r>
      <w:r w:rsidR="007C4D5D">
        <w:rPr>
          <w:sz w:val="22"/>
          <w:lang w:val="nl-BE"/>
        </w:rPr>
        <w:t>)</w:t>
      </w:r>
    </w:p>
    <w:p w14:paraId="158D1868" w14:textId="77777777" w:rsidR="007C4D5D" w:rsidRDefault="007C4D5D" w:rsidP="007C4D5D">
      <w:pPr>
        <w:pStyle w:val="Lijstalinea"/>
        <w:numPr>
          <w:ilvl w:val="0"/>
          <w:numId w:val="23"/>
        </w:numPr>
        <w:rPr>
          <w:sz w:val="22"/>
          <w:lang w:val="nl-BE"/>
        </w:rPr>
      </w:pPr>
      <w:r>
        <w:rPr>
          <w:sz w:val="22"/>
          <w:lang w:val="nl-BE"/>
        </w:rPr>
        <w:t xml:space="preserve">Eind 2022 hadden we </w:t>
      </w:r>
      <w:r w:rsidR="00593F5D" w:rsidRPr="00890656">
        <w:rPr>
          <w:sz w:val="22"/>
          <w:lang w:val="nl-BE"/>
        </w:rPr>
        <w:t xml:space="preserve">4.276 volgers op Facebook (3.316 eind 2021). </w:t>
      </w:r>
    </w:p>
    <w:p w14:paraId="19BFE28C" w14:textId="77777777" w:rsidR="007C4D5D" w:rsidRDefault="007C4D5D" w:rsidP="007C4D5D">
      <w:pPr>
        <w:ind w:left="708"/>
        <w:rPr>
          <w:sz w:val="22"/>
          <w:lang w:val="nl-BE"/>
        </w:rPr>
      </w:pPr>
    </w:p>
    <w:p w14:paraId="073A8B0B" w14:textId="3AD51B38" w:rsidR="00593F5D" w:rsidRDefault="007C4D5D" w:rsidP="00593F5D">
      <w:pPr>
        <w:ind w:left="708"/>
        <w:rPr>
          <w:sz w:val="22"/>
          <w:lang w:val="nl-BE"/>
        </w:rPr>
      </w:pPr>
      <w:r w:rsidRPr="007C4D5D">
        <w:rPr>
          <w:sz w:val="22"/>
          <w:lang w:val="nl-BE"/>
        </w:rPr>
        <w:t>Maar vooral zijn we blij met de vele nieuwe inschrijvingen van kinderen en jongeren met dyslexie en scholen. Het aantal actieve lezers met dyslexie blijft enorm stijgen, zowel rechtstreeks bij Luisterpunt als via organisaties. Het aantal rechtstreekse lezers met dyslexie steeg tot 5.248, een stijging van 17% vergeleken met 2021 en 38% vergeleken met 2020.</w:t>
      </w:r>
      <w:r>
        <w:rPr>
          <w:sz w:val="22"/>
          <w:lang w:val="nl-BE"/>
        </w:rPr>
        <w:t xml:space="preserve"> </w:t>
      </w:r>
      <w:r w:rsidR="00593F5D">
        <w:rPr>
          <w:sz w:val="22"/>
          <w:lang w:val="nl-BE"/>
        </w:rPr>
        <w:t>Het aantal lezers met dyslexie via organisaties steeg met 32%: van 2.205 in 2021 naar 2.900 in 2022.</w:t>
      </w:r>
      <w:r w:rsidR="00A02FC2">
        <w:rPr>
          <w:sz w:val="22"/>
          <w:lang w:val="nl-BE"/>
        </w:rPr>
        <w:t xml:space="preserve"> </w:t>
      </w:r>
      <w:bookmarkStart w:id="37" w:name="_Hlk128122576"/>
      <w:r w:rsidR="00F72080" w:rsidRPr="006A376C">
        <w:rPr>
          <w:sz w:val="22"/>
          <w:lang w:val="nl-BE"/>
        </w:rPr>
        <w:t xml:space="preserve">In 2022 werden </w:t>
      </w:r>
      <w:r w:rsidR="006A376C" w:rsidRPr="006A376C">
        <w:rPr>
          <w:sz w:val="22"/>
          <w:lang w:val="nl-BE"/>
        </w:rPr>
        <w:t>550</w:t>
      </w:r>
      <w:r w:rsidR="00F72080" w:rsidRPr="006A376C">
        <w:rPr>
          <w:sz w:val="22"/>
          <w:lang w:val="nl-BE"/>
        </w:rPr>
        <w:t xml:space="preserve"> nieuwe scholen </w:t>
      </w:r>
      <w:r w:rsidR="006A376C" w:rsidRPr="006A376C">
        <w:rPr>
          <w:sz w:val="22"/>
          <w:lang w:val="nl-BE"/>
        </w:rPr>
        <w:t xml:space="preserve">en 132 logopediepraktijken </w:t>
      </w:r>
      <w:r w:rsidR="00F72080" w:rsidRPr="006A376C">
        <w:rPr>
          <w:sz w:val="22"/>
          <w:lang w:val="nl-BE"/>
        </w:rPr>
        <w:t>lid van Luisterpunt.</w:t>
      </w:r>
      <w:bookmarkEnd w:id="37"/>
    </w:p>
    <w:p w14:paraId="6BF4E728" w14:textId="77777777" w:rsidR="00593F5D" w:rsidRDefault="00593F5D" w:rsidP="00593F5D">
      <w:pPr>
        <w:rPr>
          <w:rFonts w:cs="Arial"/>
          <w:b/>
          <w:bCs/>
          <w:color w:val="002060"/>
          <w:sz w:val="20"/>
          <w:szCs w:val="20"/>
        </w:rPr>
      </w:pPr>
    </w:p>
    <w:tbl>
      <w:tblPr>
        <w:tblW w:w="7406" w:type="dxa"/>
        <w:tblInd w:w="811"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720"/>
        <w:gridCol w:w="851"/>
        <w:gridCol w:w="709"/>
        <w:gridCol w:w="708"/>
        <w:gridCol w:w="709"/>
        <w:gridCol w:w="709"/>
      </w:tblGrid>
      <w:tr w:rsidR="00593F5D" w:rsidRPr="00930889" w14:paraId="6A203125" w14:textId="77777777" w:rsidTr="0099272E">
        <w:trPr>
          <w:trHeight w:val="264"/>
        </w:trPr>
        <w:tc>
          <w:tcPr>
            <w:tcW w:w="3720" w:type="dxa"/>
            <w:shd w:val="clear" w:color="auto" w:fill="D0CECE"/>
            <w:noWrap/>
            <w:tcMar>
              <w:top w:w="0" w:type="dxa"/>
              <w:left w:w="70" w:type="dxa"/>
              <w:bottom w:w="0" w:type="dxa"/>
              <w:right w:w="70" w:type="dxa"/>
            </w:tcMar>
            <w:vAlign w:val="bottom"/>
            <w:hideMark/>
          </w:tcPr>
          <w:p w14:paraId="2D54D248" w14:textId="77777777" w:rsidR="00593F5D" w:rsidRPr="00930889" w:rsidRDefault="00593F5D" w:rsidP="006E3456">
            <w:pPr>
              <w:rPr>
                <w:rFonts w:cs="Arial"/>
                <w:b/>
                <w:bCs/>
                <w:sz w:val="20"/>
                <w:szCs w:val="20"/>
                <w:lang w:val="nl-BE"/>
              </w:rPr>
            </w:pPr>
            <w:r>
              <w:rPr>
                <w:rFonts w:cs="Arial"/>
                <w:b/>
                <w:bCs/>
                <w:color w:val="002060"/>
                <w:sz w:val="20"/>
                <w:szCs w:val="20"/>
              </w:rPr>
              <w:br w:type="page"/>
            </w:r>
            <w:r w:rsidRPr="00930889">
              <w:rPr>
                <w:rFonts w:cs="Arial"/>
                <w:b/>
                <w:bCs/>
                <w:sz w:val="20"/>
                <w:szCs w:val="20"/>
                <w:lang w:val="nl-BE"/>
              </w:rPr>
              <w:t xml:space="preserve">Lezers met </w:t>
            </w:r>
            <w:proofErr w:type="gramStart"/>
            <w:r w:rsidRPr="00930889">
              <w:rPr>
                <w:rFonts w:cs="Arial"/>
                <w:b/>
                <w:bCs/>
                <w:sz w:val="20"/>
                <w:szCs w:val="20"/>
                <w:lang w:val="nl-BE"/>
              </w:rPr>
              <w:t>dyslexie /</w:t>
            </w:r>
            <w:proofErr w:type="gramEnd"/>
            <w:r w:rsidRPr="00930889">
              <w:rPr>
                <w:rFonts w:cs="Arial"/>
                <w:b/>
                <w:bCs/>
                <w:sz w:val="20"/>
                <w:szCs w:val="20"/>
                <w:lang w:val="nl-BE"/>
              </w:rPr>
              <w:t xml:space="preserve"> leesstoornis </w:t>
            </w:r>
          </w:p>
        </w:tc>
        <w:tc>
          <w:tcPr>
            <w:tcW w:w="851" w:type="dxa"/>
            <w:shd w:val="clear" w:color="auto" w:fill="D0CECE"/>
            <w:noWrap/>
            <w:tcMar>
              <w:top w:w="0" w:type="dxa"/>
              <w:left w:w="70" w:type="dxa"/>
              <w:bottom w:w="0" w:type="dxa"/>
              <w:right w:w="70" w:type="dxa"/>
            </w:tcMar>
            <w:vAlign w:val="bottom"/>
            <w:hideMark/>
          </w:tcPr>
          <w:p w14:paraId="2A13EB99" w14:textId="77777777" w:rsidR="00593F5D" w:rsidRPr="00930889" w:rsidRDefault="00593F5D" w:rsidP="006E3456">
            <w:pPr>
              <w:jc w:val="right"/>
              <w:rPr>
                <w:rFonts w:cs="Arial"/>
                <w:b/>
                <w:bCs/>
                <w:sz w:val="20"/>
                <w:szCs w:val="20"/>
                <w:lang w:val="nl-BE"/>
              </w:rPr>
            </w:pPr>
            <w:r w:rsidRPr="00930889">
              <w:rPr>
                <w:rFonts w:cs="Arial"/>
                <w:b/>
                <w:bCs/>
                <w:sz w:val="20"/>
                <w:szCs w:val="20"/>
                <w:lang w:val="nl-BE"/>
              </w:rPr>
              <w:t>2018</w:t>
            </w:r>
          </w:p>
        </w:tc>
        <w:tc>
          <w:tcPr>
            <w:tcW w:w="709" w:type="dxa"/>
            <w:shd w:val="clear" w:color="auto" w:fill="D0CECE"/>
            <w:noWrap/>
            <w:tcMar>
              <w:top w:w="0" w:type="dxa"/>
              <w:left w:w="70" w:type="dxa"/>
              <w:bottom w:w="0" w:type="dxa"/>
              <w:right w:w="70" w:type="dxa"/>
            </w:tcMar>
            <w:vAlign w:val="bottom"/>
            <w:hideMark/>
          </w:tcPr>
          <w:p w14:paraId="59422572" w14:textId="77777777" w:rsidR="00593F5D" w:rsidRPr="00930889" w:rsidRDefault="00593F5D" w:rsidP="006E3456">
            <w:pPr>
              <w:jc w:val="right"/>
              <w:rPr>
                <w:rFonts w:cs="Arial"/>
                <w:b/>
                <w:bCs/>
                <w:sz w:val="20"/>
                <w:szCs w:val="20"/>
                <w:lang w:val="nl-BE"/>
              </w:rPr>
            </w:pPr>
            <w:r w:rsidRPr="00930889">
              <w:rPr>
                <w:rFonts w:cs="Arial"/>
                <w:b/>
                <w:bCs/>
                <w:sz w:val="20"/>
                <w:szCs w:val="20"/>
                <w:lang w:val="nl-BE"/>
              </w:rPr>
              <w:t>2019</w:t>
            </w:r>
          </w:p>
        </w:tc>
        <w:tc>
          <w:tcPr>
            <w:tcW w:w="708" w:type="dxa"/>
            <w:shd w:val="clear" w:color="auto" w:fill="D0CECE"/>
            <w:noWrap/>
            <w:tcMar>
              <w:top w:w="0" w:type="dxa"/>
              <w:left w:w="70" w:type="dxa"/>
              <w:bottom w:w="0" w:type="dxa"/>
              <w:right w:w="70" w:type="dxa"/>
            </w:tcMar>
            <w:vAlign w:val="bottom"/>
            <w:hideMark/>
          </w:tcPr>
          <w:p w14:paraId="59A37096" w14:textId="77777777" w:rsidR="00593F5D" w:rsidRPr="00930889" w:rsidRDefault="00593F5D" w:rsidP="006E3456">
            <w:pPr>
              <w:jc w:val="right"/>
              <w:rPr>
                <w:rFonts w:cs="Arial"/>
                <w:b/>
                <w:bCs/>
                <w:sz w:val="20"/>
                <w:szCs w:val="20"/>
                <w:lang w:val="nl-BE"/>
              </w:rPr>
            </w:pPr>
            <w:r w:rsidRPr="00930889">
              <w:rPr>
                <w:rFonts w:cs="Arial"/>
                <w:b/>
                <w:bCs/>
                <w:sz w:val="20"/>
                <w:szCs w:val="20"/>
                <w:lang w:val="nl-BE"/>
              </w:rPr>
              <w:t>2020</w:t>
            </w:r>
          </w:p>
        </w:tc>
        <w:tc>
          <w:tcPr>
            <w:tcW w:w="709" w:type="dxa"/>
            <w:tcBorders>
              <w:right w:val="single" w:sz="4" w:space="0" w:color="auto"/>
            </w:tcBorders>
            <w:shd w:val="clear" w:color="auto" w:fill="D0CECE"/>
            <w:vAlign w:val="bottom"/>
          </w:tcPr>
          <w:p w14:paraId="6E231317" w14:textId="77777777" w:rsidR="00593F5D" w:rsidRPr="00930889" w:rsidRDefault="00593F5D" w:rsidP="006E3456">
            <w:pPr>
              <w:jc w:val="right"/>
              <w:rPr>
                <w:rFonts w:cs="Arial"/>
                <w:b/>
                <w:bCs/>
                <w:sz w:val="20"/>
                <w:szCs w:val="20"/>
                <w:lang w:val="nl-BE"/>
              </w:rPr>
            </w:pPr>
            <w:r>
              <w:rPr>
                <w:rFonts w:cs="Arial"/>
                <w:b/>
                <w:bCs/>
                <w:sz w:val="20"/>
                <w:szCs w:val="20"/>
                <w:lang w:val="nl-BE"/>
              </w:rPr>
              <w:t>2021</w:t>
            </w:r>
          </w:p>
        </w:tc>
        <w:tc>
          <w:tcPr>
            <w:tcW w:w="709" w:type="dxa"/>
            <w:tcBorders>
              <w:top w:val="single" w:sz="4" w:space="0" w:color="auto"/>
              <w:left w:val="single" w:sz="4" w:space="0" w:color="auto"/>
              <w:bottom w:val="single" w:sz="8" w:space="0" w:color="auto"/>
            </w:tcBorders>
            <w:shd w:val="clear" w:color="auto" w:fill="D0CECE"/>
            <w:vAlign w:val="bottom"/>
          </w:tcPr>
          <w:p w14:paraId="52A04913" w14:textId="13D41285" w:rsidR="00593F5D" w:rsidRPr="00EB5898" w:rsidRDefault="00593F5D" w:rsidP="006E3456">
            <w:pPr>
              <w:jc w:val="right"/>
              <w:rPr>
                <w:rFonts w:cs="Arial"/>
                <w:b/>
                <w:bCs/>
                <w:sz w:val="20"/>
                <w:szCs w:val="20"/>
                <w:lang w:val="nl-BE"/>
              </w:rPr>
            </w:pPr>
            <w:r w:rsidRPr="00EB5898">
              <w:rPr>
                <w:rFonts w:cs="Arial"/>
                <w:b/>
                <w:bCs/>
                <w:sz w:val="20"/>
                <w:szCs w:val="20"/>
                <w:lang w:val="nl-BE"/>
              </w:rPr>
              <w:t>2022</w:t>
            </w:r>
            <w:r w:rsidR="0099272E">
              <w:rPr>
                <w:rFonts w:cs="Arial"/>
                <w:b/>
                <w:bCs/>
                <w:sz w:val="20"/>
                <w:szCs w:val="20"/>
                <w:lang w:val="nl-BE"/>
              </w:rPr>
              <w:t xml:space="preserve">  </w:t>
            </w:r>
          </w:p>
        </w:tc>
      </w:tr>
      <w:tr w:rsidR="00593F5D" w:rsidRPr="00930889" w14:paraId="0605C848" w14:textId="77777777" w:rsidTr="0099272E">
        <w:trPr>
          <w:trHeight w:val="264"/>
        </w:trPr>
        <w:tc>
          <w:tcPr>
            <w:tcW w:w="3720" w:type="dxa"/>
            <w:noWrap/>
            <w:tcMar>
              <w:top w:w="0" w:type="dxa"/>
              <w:left w:w="70" w:type="dxa"/>
              <w:bottom w:w="0" w:type="dxa"/>
              <w:right w:w="70" w:type="dxa"/>
            </w:tcMar>
            <w:vAlign w:val="bottom"/>
            <w:hideMark/>
          </w:tcPr>
          <w:p w14:paraId="700A5113" w14:textId="77777777" w:rsidR="00593F5D" w:rsidRPr="00930889" w:rsidRDefault="00593F5D" w:rsidP="006E3456">
            <w:pPr>
              <w:rPr>
                <w:rFonts w:cs="Arial"/>
                <w:sz w:val="20"/>
                <w:szCs w:val="20"/>
                <w:lang w:val="nl-BE"/>
              </w:rPr>
            </w:pPr>
            <w:r w:rsidRPr="00930889">
              <w:rPr>
                <w:rFonts w:cs="Arial"/>
                <w:sz w:val="20"/>
                <w:szCs w:val="20"/>
                <w:lang w:val="nl-BE"/>
              </w:rPr>
              <w:t>Lezers rechtstreeks via Luisterpunt</w:t>
            </w:r>
          </w:p>
        </w:tc>
        <w:tc>
          <w:tcPr>
            <w:tcW w:w="851" w:type="dxa"/>
            <w:noWrap/>
            <w:tcMar>
              <w:top w:w="0" w:type="dxa"/>
              <w:left w:w="70" w:type="dxa"/>
              <w:bottom w:w="0" w:type="dxa"/>
              <w:right w:w="70" w:type="dxa"/>
            </w:tcMar>
            <w:vAlign w:val="bottom"/>
            <w:hideMark/>
          </w:tcPr>
          <w:p w14:paraId="56D530AD" w14:textId="77777777" w:rsidR="00593F5D" w:rsidRPr="00930889" w:rsidRDefault="00593F5D" w:rsidP="006E3456">
            <w:pPr>
              <w:jc w:val="right"/>
              <w:rPr>
                <w:rFonts w:cs="Arial"/>
                <w:sz w:val="20"/>
                <w:szCs w:val="20"/>
                <w:lang w:val="nl-BE"/>
              </w:rPr>
            </w:pPr>
            <w:r w:rsidRPr="00930889">
              <w:rPr>
                <w:rFonts w:cs="Arial"/>
                <w:sz w:val="20"/>
                <w:szCs w:val="20"/>
                <w:lang w:val="nl-BE"/>
              </w:rPr>
              <w:t>2.320</w:t>
            </w:r>
          </w:p>
        </w:tc>
        <w:tc>
          <w:tcPr>
            <w:tcW w:w="709" w:type="dxa"/>
            <w:noWrap/>
            <w:tcMar>
              <w:top w:w="0" w:type="dxa"/>
              <w:left w:w="70" w:type="dxa"/>
              <w:bottom w:w="0" w:type="dxa"/>
              <w:right w:w="70" w:type="dxa"/>
            </w:tcMar>
            <w:vAlign w:val="bottom"/>
            <w:hideMark/>
          </w:tcPr>
          <w:p w14:paraId="4BB9308B" w14:textId="2B88A415" w:rsidR="00593F5D" w:rsidRPr="00930889" w:rsidRDefault="00593F5D" w:rsidP="006E3456">
            <w:pPr>
              <w:jc w:val="right"/>
              <w:rPr>
                <w:rFonts w:cs="Arial"/>
                <w:sz w:val="20"/>
                <w:szCs w:val="20"/>
                <w:lang w:val="nl-BE"/>
              </w:rPr>
            </w:pPr>
            <w:r w:rsidRPr="00930889">
              <w:rPr>
                <w:rFonts w:cs="Arial"/>
                <w:sz w:val="20"/>
                <w:szCs w:val="20"/>
                <w:lang w:val="nl-BE"/>
              </w:rPr>
              <w:t>3</w:t>
            </w:r>
            <w:r w:rsidR="002338BB">
              <w:rPr>
                <w:rFonts w:cs="Arial"/>
                <w:sz w:val="20"/>
                <w:szCs w:val="20"/>
                <w:lang w:val="nl-BE"/>
              </w:rPr>
              <w:t>.</w:t>
            </w:r>
            <w:r w:rsidRPr="00930889">
              <w:rPr>
                <w:rFonts w:cs="Arial"/>
                <w:sz w:val="20"/>
                <w:szCs w:val="20"/>
                <w:lang w:val="nl-BE"/>
              </w:rPr>
              <w:t>068</w:t>
            </w:r>
          </w:p>
        </w:tc>
        <w:tc>
          <w:tcPr>
            <w:tcW w:w="708" w:type="dxa"/>
            <w:tcBorders>
              <w:bottom w:val="single" w:sz="8" w:space="0" w:color="auto"/>
            </w:tcBorders>
            <w:noWrap/>
            <w:tcMar>
              <w:top w:w="0" w:type="dxa"/>
              <w:left w:w="70" w:type="dxa"/>
              <w:bottom w:w="0" w:type="dxa"/>
              <w:right w:w="70" w:type="dxa"/>
            </w:tcMar>
            <w:vAlign w:val="bottom"/>
            <w:hideMark/>
          </w:tcPr>
          <w:p w14:paraId="1A881A37" w14:textId="77777777" w:rsidR="00593F5D" w:rsidRPr="00930889" w:rsidRDefault="00593F5D" w:rsidP="006E3456">
            <w:pPr>
              <w:jc w:val="right"/>
              <w:rPr>
                <w:rFonts w:cs="Arial"/>
                <w:sz w:val="20"/>
                <w:szCs w:val="20"/>
                <w:lang w:val="nl-BE"/>
              </w:rPr>
            </w:pPr>
            <w:r w:rsidRPr="00930889">
              <w:rPr>
                <w:rFonts w:cs="Arial"/>
                <w:sz w:val="20"/>
                <w:szCs w:val="20"/>
                <w:lang w:val="nl-BE"/>
              </w:rPr>
              <w:t>3.815</w:t>
            </w:r>
          </w:p>
        </w:tc>
        <w:tc>
          <w:tcPr>
            <w:tcW w:w="709" w:type="dxa"/>
            <w:tcBorders>
              <w:right w:val="single" w:sz="4" w:space="0" w:color="auto"/>
            </w:tcBorders>
            <w:vAlign w:val="bottom"/>
          </w:tcPr>
          <w:p w14:paraId="72628206" w14:textId="77777777" w:rsidR="00593F5D" w:rsidRPr="00930889" w:rsidRDefault="00593F5D" w:rsidP="006E3456">
            <w:pPr>
              <w:jc w:val="right"/>
              <w:rPr>
                <w:rFonts w:cs="Arial"/>
                <w:sz w:val="20"/>
                <w:szCs w:val="20"/>
                <w:lang w:val="nl-BE"/>
              </w:rPr>
            </w:pPr>
            <w:r>
              <w:rPr>
                <w:rFonts w:cs="Arial"/>
                <w:sz w:val="20"/>
                <w:szCs w:val="20"/>
                <w:lang w:val="nl-BE"/>
              </w:rPr>
              <w:t>4.483</w:t>
            </w:r>
          </w:p>
        </w:tc>
        <w:tc>
          <w:tcPr>
            <w:tcW w:w="709" w:type="dxa"/>
            <w:tcBorders>
              <w:top w:val="single" w:sz="8" w:space="0" w:color="auto"/>
              <w:left w:val="single" w:sz="4" w:space="0" w:color="auto"/>
              <w:bottom w:val="single" w:sz="8" w:space="0" w:color="auto"/>
            </w:tcBorders>
            <w:vAlign w:val="bottom"/>
          </w:tcPr>
          <w:p w14:paraId="48231C69" w14:textId="77777777" w:rsidR="00593F5D" w:rsidRPr="0099272E" w:rsidRDefault="00593F5D" w:rsidP="006E3456">
            <w:pPr>
              <w:jc w:val="right"/>
              <w:rPr>
                <w:rFonts w:cs="Arial"/>
                <w:sz w:val="20"/>
                <w:szCs w:val="20"/>
                <w:lang w:val="nl-BE"/>
              </w:rPr>
            </w:pPr>
            <w:r w:rsidRPr="0099272E">
              <w:rPr>
                <w:rFonts w:cs="Arial"/>
                <w:sz w:val="20"/>
                <w:szCs w:val="20"/>
                <w:lang w:val="nl-BE"/>
              </w:rPr>
              <w:t>5.248</w:t>
            </w:r>
          </w:p>
        </w:tc>
      </w:tr>
      <w:tr w:rsidR="00593F5D" w:rsidRPr="00930889" w14:paraId="1A6A989F" w14:textId="77777777" w:rsidTr="0099272E">
        <w:trPr>
          <w:trHeight w:val="264"/>
        </w:trPr>
        <w:tc>
          <w:tcPr>
            <w:tcW w:w="3720" w:type="dxa"/>
            <w:noWrap/>
            <w:tcMar>
              <w:top w:w="0" w:type="dxa"/>
              <w:left w:w="70" w:type="dxa"/>
              <w:bottom w:w="0" w:type="dxa"/>
              <w:right w:w="70" w:type="dxa"/>
            </w:tcMar>
            <w:vAlign w:val="bottom"/>
            <w:hideMark/>
          </w:tcPr>
          <w:p w14:paraId="26E1275B" w14:textId="13173ACD" w:rsidR="00593F5D" w:rsidRPr="00930889" w:rsidRDefault="00593F5D" w:rsidP="006E3456">
            <w:pPr>
              <w:rPr>
                <w:rFonts w:cs="Arial"/>
                <w:sz w:val="20"/>
                <w:szCs w:val="20"/>
                <w:lang w:val="nl-BE"/>
              </w:rPr>
            </w:pPr>
            <w:r w:rsidRPr="00930889">
              <w:rPr>
                <w:rFonts w:cs="Arial"/>
                <w:sz w:val="20"/>
                <w:szCs w:val="20"/>
                <w:lang w:val="nl-BE"/>
              </w:rPr>
              <w:t>Lezers via organisaties</w:t>
            </w:r>
            <w:r w:rsidR="0099272E">
              <w:rPr>
                <w:rFonts w:cs="Arial"/>
                <w:sz w:val="20"/>
                <w:szCs w:val="20"/>
                <w:lang w:val="nl-BE"/>
              </w:rPr>
              <w:br/>
            </w:r>
            <w:r w:rsidRPr="00930889">
              <w:rPr>
                <w:rFonts w:cs="Arial"/>
                <w:sz w:val="20"/>
                <w:szCs w:val="20"/>
                <w:lang w:val="nl-BE"/>
              </w:rPr>
              <w:t>(scholen, bibliotheken, …)</w:t>
            </w:r>
          </w:p>
        </w:tc>
        <w:tc>
          <w:tcPr>
            <w:tcW w:w="851" w:type="dxa"/>
            <w:noWrap/>
            <w:tcMar>
              <w:top w:w="0" w:type="dxa"/>
              <w:left w:w="70" w:type="dxa"/>
              <w:bottom w:w="0" w:type="dxa"/>
              <w:right w:w="70" w:type="dxa"/>
            </w:tcMar>
            <w:vAlign w:val="bottom"/>
            <w:hideMark/>
          </w:tcPr>
          <w:p w14:paraId="26AFA68D" w14:textId="77777777" w:rsidR="00593F5D" w:rsidRPr="00930889" w:rsidRDefault="00593F5D" w:rsidP="006E3456">
            <w:pPr>
              <w:jc w:val="right"/>
              <w:rPr>
                <w:rFonts w:cs="Arial"/>
                <w:sz w:val="20"/>
                <w:szCs w:val="20"/>
                <w:lang w:val="nl-BE"/>
              </w:rPr>
            </w:pPr>
            <w:r w:rsidRPr="00930889">
              <w:rPr>
                <w:rFonts w:cs="Arial"/>
                <w:sz w:val="20"/>
                <w:szCs w:val="20"/>
                <w:lang w:val="nl-BE"/>
              </w:rPr>
              <w:t>174</w:t>
            </w:r>
          </w:p>
        </w:tc>
        <w:tc>
          <w:tcPr>
            <w:tcW w:w="709" w:type="dxa"/>
            <w:noWrap/>
            <w:tcMar>
              <w:top w:w="0" w:type="dxa"/>
              <w:left w:w="70" w:type="dxa"/>
              <w:bottom w:w="0" w:type="dxa"/>
              <w:right w:w="70" w:type="dxa"/>
            </w:tcMar>
            <w:vAlign w:val="bottom"/>
            <w:hideMark/>
          </w:tcPr>
          <w:p w14:paraId="3B95368E" w14:textId="77777777" w:rsidR="00593F5D" w:rsidRPr="00930889" w:rsidRDefault="00593F5D" w:rsidP="006E3456">
            <w:pPr>
              <w:jc w:val="right"/>
              <w:rPr>
                <w:rFonts w:cs="Arial"/>
                <w:sz w:val="20"/>
                <w:szCs w:val="20"/>
                <w:lang w:val="nl-BE"/>
              </w:rPr>
            </w:pPr>
            <w:r w:rsidRPr="00930889">
              <w:rPr>
                <w:rFonts w:cs="Arial"/>
                <w:sz w:val="20"/>
                <w:szCs w:val="20"/>
                <w:lang w:val="nl-BE"/>
              </w:rPr>
              <w:t>768</w:t>
            </w:r>
          </w:p>
        </w:tc>
        <w:tc>
          <w:tcPr>
            <w:tcW w:w="708" w:type="dxa"/>
            <w:tcBorders>
              <w:top w:val="single" w:sz="8" w:space="0" w:color="auto"/>
              <w:bottom w:val="single" w:sz="8" w:space="0" w:color="auto"/>
            </w:tcBorders>
            <w:noWrap/>
            <w:tcMar>
              <w:top w:w="0" w:type="dxa"/>
              <w:left w:w="70" w:type="dxa"/>
              <w:bottom w:w="0" w:type="dxa"/>
              <w:right w:w="70" w:type="dxa"/>
            </w:tcMar>
            <w:vAlign w:val="bottom"/>
            <w:hideMark/>
          </w:tcPr>
          <w:p w14:paraId="665ABC6D" w14:textId="77777777" w:rsidR="00593F5D" w:rsidRPr="00930889" w:rsidRDefault="00593F5D" w:rsidP="006E3456">
            <w:pPr>
              <w:jc w:val="right"/>
              <w:rPr>
                <w:rFonts w:cs="Arial"/>
                <w:sz w:val="20"/>
                <w:szCs w:val="20"/>
                <w:lang w:val="nl-BE"/>
              </w:rPr>
            </w:pPr>
            <w:r w:rsidRPr="00930889">
              <w:rPr>
                <w:rFonts w:cs="Arial"/>
                <w:sz w:val="20"/>
                <w:szCs w:val="20"/>
                <w:lang w:val="nl-BE"/>
              </w:rPr>
              <w:t>1.379</w:t>
            </w:r>
          </w:p>
        </w:tc>
        <w:tc>
          <w:tcPr>
            <w:tcW w:w="709" w:type="dxa"/>
            <w:tcBorders>
              <w:right w:val="single" w:sz="4" w:space="0" w:color="auto"/>
            </w:tcBorders>
            <w:vAlign w:val="bottom"/>
          </w:tcPr>
          <w:p w14:paraId="41FB8F71" w14:textId="77777777" w:rsidR="00593F5D" w:rsidRPr="00930889" w:rsidRDefault="00593F5D" w:rsidP="006E3456">
            <w:pPr>
              <w:jc w:val="right"/>
              <w:rPr>
                <w:rFonts w:cs="Arial"/>
                <w:sz w:val="20"/>
                <w:szCs w:val="20"/>
                <w:lang w:val="nl-BE"/>
              </w:rPr>
            </w:pPr>
            <w:r>
              <w:rPr>
                <w:rFonts w:cs="Arial"/>
                <w:sz w:val="20"/>
                <w:szCs w:val="20"/>
                <w:lang w:val="nl-BE"/>
              </w:rPr>
              <w:t>2.205</w:t>
            </w:r>
          </w:p>
        </w:tc>
        <w:tc>
          <w:tcPr>
            <w:tcW w:w="709" w:type="dxa"/>
            <w:tcBorders>
              <w:top w:val="single" w:sz="8" w:space="0" w:color="auto"/>
              <w:left w:val="single" w:sz="4" w:space="0" w:color="auto"/>
              <w:bottom w:val="single" w:sz="8" w:space="0" w:color="auto"/>
            </w:tcBorders>
            <w:vAlign w:val="bottom"/>
          </w:tcPr>
          <w:p w14:paraId="6ABAC6D4" w14:textId="77777777" w:rsidR="00593F5D" w:rsidRPr="0099272E" w:rsidRDefault="00593F5D" w:rsidP="006E3456">
            <w:pPr>
              <w:jc w:val="right"/>
              <w:rPr>
                <w:rFonts w:cs="Arial"/>
                <w:sz w:val="20"/>
                <w:szCs w:val="20"/>
                <w:lang w:val="nl-BE"/>
              </w:rPr>
            </w:pPr>
            <w:r w:rsidRPr="0099272E">
              <w:rPr>
                <w:rFonts w:cs="Arial"/>
                <w:sz w:val="20"/>
                <w:szCs w:val="20"/>
                <w:lang w:val="nl-BE"/>
              </w:rPr>
              <w:t>2.900</w:t>
            </w:r>
          </w:p>
        </w:tc>
      </w:tr>
      <w:tr w:rsidR="00593F5D" w:rsidRPr="00930889" w14:paraId="6F425D4C" w14:textId="77777777" w:rsidTr="0099272E">
        <w:trPr>
          <w:trHeight w:val="264"/>
        </w:trPr>
        <w:tc>
          <w:tcPr>
            <w:tcW w:w="3720" w:type="dxa"/>
            <w:noWrap/>
            <w:tcMar>
              <w:top w:w="0" w:type="dxa"/>
              <w:left w:w="70" w:type="dxa"/>
              <w:bottom w:w="0" w:type="dxa"/>
              <w:right w:w="70" w:type="dxa"/>
            </w:tcMar>
            <w:vAlign w:val="bottom"/>
            <w:hideMark/>
          </w:tcPr>
          <w:p w14:paraId="066DCAEE" w14:textId="77777777" w:rsidR="00593F5D" w:rsidRPr="00930889" w:rsidRDefault="00593F5D" w:rsidP="006E3456">
            <w:pPr>
              <w:rPr>
                <w:rFonts w:cs="Arial"/>
                <w:sz w:val="20"/>
                <w:szCs w:val="20"/>
                <w:lang w:val="nl-BE"/>
              </w:rPr>
            </w:pPr>
            <w:r w:rsidRPr="00930889">
              <w:rPr>
                <w:rFonts w:cs="Arial"/>
                <w:sz w:val="20"/>
                <w:szCs w:val="20"/>
                <w:lang w:val="nl-BE"/>
              </w:rPr>
              <w:t>TOTAAL</w:t>
            </w:r>
          </w:p>
        </w:tc>
        <w:tc>
          <w:tcPr>
            <w:tcW w:w="851" w:type="dxa"/>
            <w:noWrap/>
            <w:tcMar>
              <w:top w:w="0" w:type="dxa"/>
              <w:left w:w="70" w:type="dxa"/>
              <w:bottom w:w="0" w:type="dxa"/>
              <w:right w:w="70" w:type="dxa"/>
            </w:tcMar>
            <w:vAlign w:val="bottom"/>
            <w:hideMark/>
          </w:tcPr>
          <w:p w14:paraId="3D0EC4A8" w14:textId="77777777" w:rsidR="00593F5D" w:rsidRPr="00930889" w:rsidRDefault="00593F5D" w:rsidP="006E3456">
            <w:pPr>
              <w:jc w:val="right"/>
              <w:rPr>
                <w:rFonts w:cs="Arial"/>
                <w:sz w:val="20"/>
                <w:szCs w:val="20"/>
                <w:lang w:val="nl-BE"/>
              </w:rPr>
            </w:pPr>
            <w:r w:rsidRPr="00930889">
              <w:rPr>
                <w:rFonts w:cs="Arial"/>
                <w:sz w:val="20"/>
                <w:szCs w:val="20"/>
                <w:lang w:val="nl-BE"/>
              </w:rPr>
              <w:t>2.494</w:t>
            </w:r>
          </w:p>
        </w:tc>
        <w:tc>
          <w:tcPr>
            <w:tcW w:w="709" w:type="dxa"/>
            <w:noWrap/>
            <w:tcMar>
              <w:top w:w="0" w:type="dxa"/>
              <w:left w:w="70" w:type="dxa"/>
              <w:bottom w:w="0" w:type="dxa"/>
              <w:right w:w="70" w:type="dxa"/>
            </w:tcMar>
            <w:vAlign w:val="bottom"/>
            <w:hideMark/>
          </w:tcPr>
          <w:p w14:paraId="7A9B43B5" w14:textId="77777777" w:rsidR="00593F5D" w:rsidRPr="00930889" w:rsidRDefault="00593F5D" w:rsidP="006E3456">
            <w:pPr>
              <w:jc w:val="right"/>
              <w:rPr>
                <w:rFonts w:cs="Arial"/>
                <w:sz w:val="20"/>
                <w:szCs w:val="20"/>
                <w:lang w:val="nl-BE"/>
              </w:rPr>
            </w:pPr>
            <w:r w:rsidRPr="00930889">
              <w:rPr>
                <w:rFonts w:cs="Arial"/>
                <w:sz w:val="20"/>
                <w:szCs w:val="20"/>
                <w:lang w:val="nl-BE"/>
              </w:rPr>
              <w:t>3.836</w:t>
            </w:r>
          </w:p>
        </w:tc>
        <w:tc>
          <w:tcPr>
            <w:tcW w:w="708" w:type="dxa"/>
            <w:tcBorders>
              <w:top w:val="single" w:sz="8" w:space="0" w:color="auto"/>
            </w:tcBorders>
            <w:noWrap/>
            <w:tcMar>
              <w:top w:w="0" w:type="dxa"/>
              <w:left w:w="70" w:type="dxa"/>
              <w:bottom w:w="0" w:type="dxa"/>
              <w:right w:w="70" w:type="dxa"/>
            </w:tcMar>
            <w:vAlign w:val="bottom"/>
            <w:hideMark/>
          </w:tcPr>
          <w:p w14:paraId="31817F6D" w14:textId="77777777" w:rsidR="00593F5D" w:rsidRPr="00930889" w:rsidRDefault="00593F5D" w:rsidP="006E3456">
            <w:pPr>
              <w:jc w:val="right"/>
              <w:rPr>
                <w:rFonts w:cs="Arial"/>
                <w:sz w:val="20"/>
                <w:szCs w:val="20"/>
                <w:lang w:val="nl-BE"/>
              </w:rPr>
            </w:pPr>
            <w:r w:rsidRPr="00930889">
              <w:rPr>
                <w:rFonts w:cs="Arial"/>
                <w:sz w:val="20"/>
                <w:szCs w:val="20"/>
                <w:lang w:val="nl-BE"/>
              </w:rPr>
              <w:t>5.194</w:t>
            </w:r>
          </w:p>
        </w:tc>
        <w:tc>
          <w:tcPr>
            <w:tcW w:w="709" w:type="dxa"/>
            <w:tcBorders>
              <w:right w:val="single" w:sz="4" w:space="0" w:color="auto"/>
            </w:tcBorders>
            <w:vAlign w:val="bottom"/>
          </w:tcPr>
          <w:p w14:paraId="50023810" w14:textId="77777777" w:rsidR="00593F5D" w:rsidRPr="00930889" w:rsidRDefault="00593F5D" w:rsidP="006E3456">
            <w:pPr>
              <w:jc w:val="right"/>
              <w:rPr>
                <w:rFonts w:cs="Arial"/>
                <w:sz w:val="20"/>
                <w:szCs w:val="20"/>
                <w:lang w:val="nl-BE"/>
              </w:rPr>
            </w:pPr>
            <w:r>
              <w:rPr>
                <w:rFonts w:cs="Arial"/>
                <w:sz w:val="20"/>
                <w:szCs w:val="20"/>
                <w:lang w:val="nl-BE"/>
              </w:rPr>
              <w:t>6.688</w:t>
            </w:r>
          </w:p>
        </w:tc>
        <w:tc>
          <w:tcPr>
            <w:tcW w:w="709" w:type="dxa"/>
            <w:tcBorders>
              <w:top w:val="single" w:sz="8" w:space="0" w:color="auto"/>
              <w:left w:val="single" w:sz="4" w:space="0" w:color="auto"/>
              <w:bottom w:val="single" w:sz="4" w:space="0" w:color="auto"/>
            </w:tcBorders>
            <w:vAlign w:val="bottom"/>
          </w:tcPr>
          <w:p w14:paraId="002D91E3" w14:textId="77777777" w:rsidR="00593F5D" w:rsidRPr="0099272E" w:rsidRDefault="00593F5D" w:rsidP="006E3456">
            <w:pPr>
              <w:jc w:val="right"/>
              <w:rPr>
                <w:rFonts w:cs="Arial"/>
                <w:sz w:val="20"/>
                <w:szCs w:val="20"/>
                <w:lang w:val="nl-BE"/>
              </w:rPr>
            </w:pPr>
            <w:r w:rsidRPr="0099272E">
              <w:rPr>
                <w:rFonts w:cs="Arial"/>
                <w:sz w:val="20"/>
                <w:szCs w:val="20"/>
                <w:lang w:val="nl-BE"/>
              </w:rPr>
              <w:t>8.148</w:t>
            </w:r>
          </w:p>
        </w:tc>
      </w:tr>
    </w:tbl>
    <w:p w14:paraId="2D10C216" w14:textId="2AACAC79" w:rsidR="009B3FD6" w:rsidRDefault="009B3FD6" w:rsidP="009B3FD6">
      <w:pPr>
        <w:ind w:left="708"/>
        <w:rPr>
          <w:sz w:val="22"/>
          <w:lang w:val="nl-BE"/>
        </w:rPr>
      </w:pPr>
    </w:p>
    <w:p w14:paraId="52A01A6F" w14:textId="31F28C9F" w:rsidR="009B3FD6" w:rsidRDefault="009B3FD6" w:rsidP="009B3FD6">
      <w:pPr>
        <w:ind w:left="708"/>
        <w:rPr>
          <w:sz w:val="22"/>
          <w:lang w:val="nl-BE"/>
        </w:rPr>
      </w:pPr>
      <w:r>
        <w:rPr>
          <w:sz w:val="22"/>
          <w:lang w:val="nl-BE"/>
        </w:rPr>
        <w:t xml:space="preserve">Tegelijkertijd merken we dat deze campagne veel gevraagd heeft van ons kleine team, zowel voor de dienst communicatie en promotie als </w:t>
      </w:r>
      <w:r w:rsidR="0031588A">
        <w:rPr>
          <w:sz w:val="22"/>
          <w:lang w:val="nl-BE"/>
        </w:rPr>
        <w:t xml:space="preserve">voor </w:t>
      </w:r>
      <w:r>
        <w:rPr>
          <w:sz w:val="22"/>
          <w:lang w:val="nl-BE"/>
        </w:rPr>
        <w:t>de uitleendienst. Want ook de dagdagelijkse werking en andere communicatieprojecten blijven bij campagnes gewoon doorlopen. En we kunnen niet alle doelgroepen altijd even veel aandacht geven, wat we erg jammer vinden.</w:t>
      </w:r>
      <w:r>
        <w:rPr>
          <w:sz w:val="22"/>
          <w:lang w:val="nl-BE"/>
        </w:rPr>
        <w:br/>
        <w:t xml:space="preserve">Daarom zijn we blij dat de Vlaamse overheid de bekendmaking van ons aanbod binnen het onderwijsnetwerk opgenomen heeft als een van de acties binnen het Leesoffensief. We krijgen hiervoor een subsidie van € 75.000 </w:t>
      </w:r>
      <w:r w:rsidR="00F66456">
        <w:rPr>
          <w:sz w:val="22"/>
          <w:lang w:val="nl-BE"/>
        </w:rPr>
        <w:t xml:space="preserve">voor een jaar en drie maanden, </w:t>
      </w:r>
      <w:r>
        <w:rPr>
          <w:sz w:val="22"/>
          <w:lang w:val="nl-BE"/>
        </w:rPr>
        <w:t>waarmee we o</w:t>
      </w:r>
      <w:r w:rsidR="00F66456">
        <w:rPr>
          <w:sz w:val="22"/>
          <w:lang w:val="nl-BE"/>
        </w:rPr>
        <w:t>nder meer</w:t>
      </w:r>
      <w:r>
        <w:rPr>
          <w:sz w:val="22"/>
          <w:lang w:val="nl-BE"/>
        </w:rPr>
        <w:t xml:space="preserve"> een medewerker kunnen aanwerven die zich volop op onderwijs kan focussen. Deze persoon </w:t>
      </w:r>
      <w:r w:rsidR="00F66456">
        <w:rPr>
          <w:sz w:val="22"/>
          <w:lang w:val="nl-BE"/>
        </w:rPr>
        <w:t xml:space="preserve">kan </w:t>
      </w:r>
      <w:r>
        <w:rPr>
          <w:sz w:val="22"/>
          <w:lang w:val="nl-BE"/>
        </w:rPr>
        <w:t xml:space="preserve">mee </w:t>
      </w:r>
      <w:r w:rsidRPr="00125EFA">
        <w:rPr>
          <w:sz w:val="22"/>
          <w:lang w:val="nl-BE"/>
        </w:rPr>
        <w:t>brug</w:t>
      </w:r>
      <w:r w:rsidR="00F66456">
        <w:rPr>
          <w:sz w:val="22"/>
          <w:lang w:val="nl-BE"/>
        </w:rPr>
        <w:t>gen bouwen</w:t>
      </w:r>
      <w:r w:rsidRPr="00125EFA">
        <w:rPr>
          <w:sz w:val="22"/>
          <w:lang w:val="nl-BE"/>
        </w:rPr>
        <w:t xml:space="preserve"> tussen Luisterpuntbibliotheek en scholen, (zorg)leerkrachten, Ondersteuningsnetwerken, Centra voor Leerlingenbegeleiding, Pedagogische begeleidingsdiensten, …</w:t>
      </w:r>
      <w:r>
        <w:rPr>
          <w:sz w:val="22"/>
          <w:lang w:val="nl-BE"/>
        </w:rPr>
        <w:t xml:space="preserve"> Deze medewerker zal meehelpen bij de communicatie en promotie van ons aanbod, maar ook binnen de uitleendienst om </w:t>
      </w:r>
      <w:r w:rsidRPr="007A314C">
        <w:rPr>
          <w:sz w:val="22"/>
          <w:lang w:val="nl-BE"/>
        </w:rPr>
        <w:t>vragen van scholen</w:t>
      </w:r>
      <w:r w:rsidR="00F66456">
        <w:rPr>
          <w:sz w:val="22"/>
          <w:lang w:val="nl-BE"/>
        </w:rPr>
        <w:t>,</w:t>
      </w:r>
      <w:r w:rsidRPr="007A314C">
        <w:rPr>
          <w:sz w:val="22"/>
          <w:lang w:val="nl-BE"/>
        </w:rPr>
        <w:t xml:space="preserve"> leerkrachten </w:t>
      </w:r>
      <w:r w:rsidR="00F66456">
        <w:rPr>
          <w:sz w:val="22"/>
          <w:lang w:val="nl-BE"/>
        </w:rPr>
        <w:t xml:space="preserve">en andere </w:t>
      </w:r>
      <w:r w:rsidRPr="007A314C">
        <w:rPr>
          <w:sz w:val="22"/>
          <w:lang w:val="nl-BE"/>
        </w:rPr>
        <w:t xml:space="preserve">onderwijsprofessionals </w:t>
      </w:r>
      <w:r>
        <w:rPr>
          <w:sz w:val="22"/>
          <w:lang w:val="nl-BE"/>
        </w:rPr>
        <w:t xml:space="preserve">te beantwoorden </w:t>
      </w:r>
      <w:r w:rsidRPr="007A314C">
        <w:rPr>
          <w:sz w:val="22"/>
          <w:lang w:val="nl-BE"/>
        </w:rPr>
        <w:t>bij het inschrijven van leerlingen binnen de schoolaccount, het gebruik van de Anderslezen-app, de collectie</w:t>
      </w:r>
      <w:r>
        <w:rPr>
          <w:sz w:val="22"/>
          <w:lang w:val="nl-BE"/>
        </w:rPr>
        <w:t>, …</w:t>
      </w:r>
      <w:r>
        <w:rPr>
          <w:sz w:val="22"/>
          <w:lang w:val="nl-BE"/>
        </w:rPr>
        <w:br/>
      </w:r>
    </w:p>
    <w:p w14:paraId="6322EA91" w14:textId="0A349727" w:rsidR="009B3FD6" w:rsidRDefault="009B3FD6" w:rsidP="009B3FD6">
      <w:pPr>
        <w:ind w:left="708"/>
        <w:rPr>
          <w:sz w:val="22"/>
          <w:lang w:val="nl-BE"/>
        </w:rPr>
      </w:pPr>
      <w:r>
        <w:rPr>
          <w:sz w:val="22"/>
          <w:lang w:val="nl-BE"/>
        </w:rPr>
        <w:t>We willen in 2023 zoveel mogelijk</w:t>
      </w:r>
      <w:r w:rsidR="00952CA2">
        <w:rPr>
          <w:sz w:val="22"/>
          <w:lang w:val="nl-BE"/>
        </w:rPr>
        <w:t xml:space="preserve"> nieuwe</w:t>
      </w:r>
      <w:r>
        <w:rPr>
          <w:sz w:val="22"/>
          <w:lang w:val="nl-BE"/>
        </w:rPr>
        <w:t xml:space="preserve"> scholen bereiken maar tegelijkertijd ook scholen die al lid zijn extra aandacht schenken. We merken namelijk dat relatief veel ingeschreven scholen nog niet (heel) actief met Daisy-luisterboeken werken. </w:t>
      </w:r>
    </w:p>
    <w:p w14:paraId="5C41BBA1" w14:textId="77777777" w:rsidR="00E4115C" w:rsidRDefault="00E4115C" w:rsidP="00E338EA">
      <w:pPr>
        <w:ind w:left="708"/>
        <w:rPr>
          <w:sz w:val="22"/>
          <w:lang w:val="nl-BE"/>
        </w:rPr>
      </w:pPr>
    </w:p>
    <w:p w14:paraId="60C7F52A" w14:textId="77777777" w:rsidR="00E4115C" w:rsidRDefault="00397B47" w:rsidP="00E75A0A">
      <w:pPr>
        <w:numPr>
          <w:ilvl w:val="0"/>
          <w:numId w:val="2"/>
        </w:numPr>
        <w:rPr>
          <w:sz w:val="22"/>
          <w:lang w:val="nl-BE"/>
        </w:rPr>
      </w:pPr>
      <w:r>
        <w:rPr>
          <w:sz w:val="22"/>
          <w:lang w:val="nl-BE"/>
        </w:rPr>
        <w:t>Vernieuwen van onze luisterlezencampagne</w:t>
      </w:r>
      <w:r w:rsidR="00E4115C">
        <w:rPr>
          <w:sz w:val="22"/>
          <w:lang w:val="nl-BE"/>
        </w:rPr>
        <w:t xml:space="preserve"> naar</w:t>
      </w:r>
      <w:r w:rsidR="00E4115C" w:rsidRPr="00CD09C4">
        <w:rPr>
          <w:sz w:val="22"/>
          <w:lang w:val="nl-BE"/>
        </w:rPr>
        <w:t xml:space="preserve"> </w:t>
      </w:r>
      <w:r w:rsidR="00E4115C" w:rsidRPr="007D7B6A">
        <w:rPr>
          <w:b/>
          <w:sz w:val="22"/>
          <w:lang w:val="nl-BE"/>
        </w:rPr>
        <w:t>ouderen</w:t>
      </w:r>
      <w:r w:rsidRPr="00397B47">
        <w:rPr>
          <w:sz w:val="22"/>
          <w:lang w:val="nl-BE"/>
        </w:rPr>
        <w:t>,</w:t>
      </w:r>
      <w:r>
        <w:rPr>
          <w:b/>
          <w:sz w:val="22"/>
          <w:lang w:val="nl-BE"/>
        </w:rPr>
        <w:t xml:space="preserve"> </w:t>
      </w:r>
      <w:r w:rsidRPr="00397B47">
        <w:rPr>
          <w:sz w:val="22"/>
          <w:lang w:val="nl-BE"/>
        </w:rPr>
        <w:t>zowel naar zij die thuis wonen als zij die verblijven in woon- en zorgcentra ed</w:t>
      </w:r>
      <w:r w:rsidR="00E4115C" w:rsidRPr="00397B47">
        <w:rPr>
          <w:sz w:val="22"/>
          <w:lang w:val="nl-BE"/>
        </w:rPr>
        <w:t>.</w:t>
      </w:r>
    </w:p>
    <w:p w14:paraId="721538C0" w14:textId="77777777" w:rsidR="00397B47" w:rsidRDefault="00E4115C" w:rsidP="001E7A88">
      <w:pPr>
        <w:ind w:left="720"/>
        <w:rPr>
          <w:sz w:val="22"/>
          <w:lang w:val="nl-BE"/>
        </w:rPr>
      </w:pPr>
      <w:r w:rsidRPr="00CD09C4">
        <w:rPr>
          <w:i/>
          <w:sz w:val="22"/>
          <w:lang w:val="nl-BE"/>
        </w:rPr>
        <w:t>Resultaatsindicator</w:t>
      </w:r>
      <w:r w:rsidR="00397B47">
        <w:rPr>
          <w:i/>
          <w:sz w:val="22"/>
          <w:lang w:val="nl-BE"/>
        </w:rPr>
        <w:t xml:space="preserve"> 1</w:t>
      </w:r>
      <w:r w:rsidRPr="00CD09C4">
        <w:rPr>
          <w:i/>
          <w:sz w:val="22"/>
          <w:lang w:val="nl-BE"/>
        </w:rPr>
        <w:t>:</w:t>
      </w:r>
      <w:r w:rsidRPr="00CD09C4">
        <w:rPr>
          <w:sz w:val="22"/>
          <w:lang w:val="nl-BE"/>
        </w:rPr>
        <w:t xml:space="preserve"> </w:t>
      </w:r>
      <w:r w:rsidR="00397B47">
        <w:rPr>
          <w:sz w:val="22"/>
          <w:lang w:val="nl-BE"/>
        </w:rPr>
        <w:t>Begin</w:t>
      </w:r>
      <w:r w:rsidR="00B96BE2">
        <w:rPr>
          <w:sz w:val="22"/>
          <w:lang w:val="nl-BE"/>
        </w:rPr>
        <w:t xml:space="preserve"> 2020 </w:t>
      </w:r>
      <w:r w:rsidR="00397B47">
        <w:rPr>
          <w:sz w:val="22"/>
          <w:lang w:val="nl-BE"/>
        </w:rPr>
        <w:t xml:space="preserve">is </w:t>
      </w:r>
      <w:r w:rsidR="00F4384F">
        <w:rPr>
          <w:sz w:val="22"/>
          <w:lang w:val="nl-BE"/>
        </w:rPr>
        <w:t>opnieuw aandacht besteed aan de ouderencampagne.</w:t>
      </w:r>
    </w:p>
    <w:p w14:paraId="788697EB" w14:textId="77777777" w:rsidR="00F84E71" w:rsidRDefault="00397B47" w:rsidP="00F84E71">
      <w:pPr>
        <w:ind w:left="720"/>
        <w:rPr>
          <w:sz w:val="22"/>
          <w:lang w:val="nl-BE"/>
        </w:rPr>
      </w:pPr>
      <w:r>
        <w:rPr>
          <w:i/>
          <w:sz w:val="22"/>
          <w:lang w:val="nl-BE"/>
        </w:rPr>
        <w:t>Resultaatsindicator 2:</w:t>
      </w:r>
      <w:r>
        <w:rPr>
          <w:sz w:val="22"/>
          <w:lang w:val="nl-BE"/>
        </w:rPr>
        <w:t xml:space="preserve"> Eind 2020 zijn</w:t>
      </w:r>
      <w:r w:rsidR="00E4115C">
        <w:rPr>
          <w:sz w:val="22"/>
          <w:lang w:val="nl-BE"/>
        </w:rPr>
        <w:t xml:space="preserve"> de woon</w:t>
      </w:r>
      <w:r>
        <w:rPr>
          <w:sz w:val="22"/>
          <w:lang w:val="nl-BE"/>
        </w:rPr>
        <w:t xml:space="preserve">- en </w:t>
      </w:r>
      <w:r w:rsidR="00E4115C">
        <w:rPr>
          <w:sz w:val="22"/>
          <w:lang w:val="nl-BE"/>
        </w:rPr>
        <w:t xml:space="preserve">zorgcentra </w:t>
      </w:r>
      <w:r>
        <w:rPr>
          <w:sz w:val="22"/>
          <w:lang w:val="nl-BE"/>
        </w:rPr>
        <w:t>gestart met Daisy-online.</w:t>
      </w:r>
    </w:p>
    <w:p w14:paraId="4D12167A" w14:textId="77777777" w:rsidR="00F84E71" w:rsidRDefault="00F84E71" w:rsidP="00F84E71">
      <w:pPr>
        <w:ind w:left="720"/>
        <w:rPr>
          <w:sz w:val="22"/>
        </w:rPr>
      </w:pPr>
    </w:p>
    <w:p w14:paraId="745C1FFB" w14:textId="15D5A54A" w:rsidR="00F84E71" w:rsidRDefault="00F84E71" w:rsidP="00F84E71">
      <w:pPr>
        <w:ind w:left="720"/>
        <w:rPr>
          <w:sz w:val="22"/>
        </w:rPr>
      </w:pPr>
      <w:r w:rsidRPr="009112AE">
        <w:rPr>
          <w:sz w:val="22"/>
        </w:rPr>
        <w:t xml:space="preserve">Samen met Transkript en Kamelego lanceerden we begin 2022 ‘Gaat lezen moeilijk? Geef je oren de kost!’, waarmee we ons in de eerste plaats </w:t>
      </w:r>
      <w:r w:rsidR="00454691">
        <w:rPr>
          <w:sz w:val="22"/>
        </w:rPr>
        <w:t>richten op zorgvoorzieningen.</w:t>
      </w:r>
    </w:p>
    <w:p w14:paraId="4AAEAA92" w14:textId="07D3B904" w:rsidR="00F84E71" w:rsidRDefault="00454691" w:rsidP="00F84E71">
      <w:pPr>
        <w:ind w:left="720"/>
        <w:rPr>
          <w:sz w:val="22"/>
        </w:rPr>
      </w:pPr>
      <w:r>
        <w:rPr>
          <w:sz w:val="22"/>
        </w:rPr>
        <w:t>We staken de website</w:t>
      </w:r>
      <w:r w:rsidR="00F84E71" w:rsidRPr="001172AC">
        <w:rPr>
          <w:sz w:val="22"/>
        </w:rPr>
        <w:t xml:space="preserve"> </w:t>
      </w:r>
      <w:hyperlink r:id="rId83" w:history="1">
        <w:r w:rsidR="00F84E71" w:rsidRPr="001172AC">
          <w:rPr>
            <w:color w:val="0000FF"/>
            <w:sz w:val="22"/>
            <w:u w:val="single"/>
          </w:rPr>
          <w:t>www.geefjeorendekost.be</w:t>
        </w:r>
      </w:hyperlink>
      <w:r w:rsidR="00F84E71" w:rsidRPr="001172AC">
        <w:rPr>
          <w:sz w:val="22"/>
        </w:rPr>
        <w:t xml:space="preserve"> in een nieuw jasje. Deze website werd in 2016 gebruikt voor een campagne gericht op oogartsen. We zorgden voor een nieuw campagnebeeld, met bijhorende flyer en poster. </w:t>
      </w:r>
    </w:p>
    <w:p w14:paraId="0A445E77" w14:textId="77777777" w:rsidR="00F84E71" w:rsidRDefault="00F84E71" w:rsidP="00F84E71">
      <w:pPr>
        <w:ind w:left="720"/>
        <w:rPr>
          <w:sz w:val="22"/>
        </w:rPr>
      </w:pPr>
    </w:p>
    <w:p w14:paraId="66BF532D" w14:textId="3761837F" w:rsidR="00282203" w:rsidRDefault="00F84E71" w:rsidP="00282203">
      <w:pPr>
        <w:ind w:left="720"/>
        <w:rPr>
          <w:sz w:val="22"/>
        </w:rPr>
      </w:pPr>
      <w:r w:rsidRPr="00AE1898">
        <w:rPr>
          <w:sz w:val="22"/>
        </w:rPr>
        <w:t>We gaven in februari en maart</w:t>
      </w:r>
      <w:r w:rsidR="005C78C3">
        <w:rPr>
          <w:sz w:val="22"/>
        </w:rPr>
        <w:t xml:space="preserve"> samen met Transkript en Kamelego</w:t>
      </w:r>
      <w:r w:rsidRPr="00AE1898">
        <w:rPr>
          <w:sz w:val="22"/>
        </w:rPr>
        <w:t xml:space="preserve"> </w:t>
      </w:r>
      <w:r>
        <w:rPr>
          <w:sz w:val="22"/>
        </w:rPr>
        <w:t xml:space="preserve">vijf </w:t>
      </w:r>
      <w:r w:rsidRPr="00AE1898">
        <w:rPr>
          <w:sz w:val="22"/>
        </w:rPr>
        <w:t xml:space="preserve">online infosessies voor ergotherapeuten, animatoren, vrijwilligers of mensen die op een andere manier bezig zijn met lezen in zorgvoorzieningen. </w:t>
      </w:r>
      <w:r>
        <w:rPr>
          <w:sz w:val="22"/>
        </w:rPr>
        <w:t xml:space="preserve">Naar aanloop van deze webinars contacteerden we </w:t>
      </w:r>
      <w:r w:rsidRPr="009F35FB">
        <w:rPr>
          <w:sz w:val="22"/>
        </w:rPr>
        <w:t>woonzorgcentra in Vlaanderen</w:t>
      </w:r>
      <w:r w:rsidR="001927EF">
        <w:rPr>
          <w:sz w:val="22"/>
        </w:rPr>
        <w:t>, relevante middenveldorganisaties</w:t>
      </w:r>
      <w:r w:rsidRPr="009F35FB">
        <w:rPr>
          <w:sz w:val="22"/>
        </w:rPr>
        <w:t xml:space="preserve"> en ma</w:t>
      </w:r>
      <w:r>
        <w:rPr>
          <w:sz w:val="22"/>
        </w:rPr>
        <w:t>akten we</w:t>
      </w:r>
      <w:r w:rsidRPr="009F35FB">
        <w:rPr>
          <w:sz w:val="22"/>
        </w:rPr>
        <w:t xml:space="preserve"> reclame op sociale media</w:t>
      </w:r>
      <w:r>
        <w:rPr>
          <w:sz w:val="22"/>
        </w:rPr>
        <w:t xml:space="preserve"> (met onder andere Facebook-advertenties)</w:t>
      </w:r>
      <w:r w:rsidRPr="009F35FB">
        <w:rPr>
          <w:sz w:val="22"/>
        </w:rPr>
        <w:t xml:space="preserve">. </w:t>
      </w:r>
      <w:r w:rsidRPr="00AE1898">
        <w:rPr>
          <w:sz w:val="22"/>
        </w:rPr>
        <w:t>In een sessie van een uur stelden we het aanbod aan lectuur in Daisy-luistervorm voor, met de focus op de Anderslezen-app.</w:t>
      </w:r>
      <w:r>
        <w:rPr>
          <w:sz w:val="22"/>
        </w:rPr>
        <w:t xml:space="preserve"> In totaal namen 48 mensen deel aan de sessies. </w:t>
      </w:r>
      <w:r w:rsidR="00282203">
        <w:rPr>
          <w:sz w:val="22"/>
        </w:rPr>
        <w:t xml:space="preserve">De opkomst was minder dan gehoopt. Mogelijk speelde corona nog steeds een rol en is het voor zorgpersoneel sowieso niet vanzelfsprekend om overdag tijd </w:t>
      </w:r>
      <w:r w:rsidR="00FE1145">
        <w:rPr>
          <w:sz w:val="22"/>
        </w:rPr>
        <w:t xml:space="preserve">vrij </w:t>
      </w:r>
      <w:r w:rsidR="00282203">
        <w:rPr>
          <w:sz w:val="22"/>
        </w:rPr>
        <w:t xml:space="preserve">te maken </w:t>
      </w:r>
      <w:r w:rsidR="00FE1145">
        <w:rPr>
          <w:sz w:val="22"/>
        </w:rPr>
        <w:t xml:space="preserve">voor </w:t>
      </w:r>
      <w:r w:rsidR="00282203">
        <w:rPr>
          <w:sz w:val="22"/>
        </w:rPr>
        <w:t>een webinar. Om die reden plannen we in de toekomst ook drie korte video’s (van ongeveer 10 minuten) waarin we het luisteraanbod van Luisterpunt, Transkript en Kamelego voorstellen.</w:t>
      </w:r>
    </w:p>
    <w:p w14:paraId="644DA043" w14:textId="77777777" w:rsidR="00AF1B77" w:rsidRDefault="00AF1B77" w:rsidP="00F84E71">
      <w:pPr>
        <w:ind w:left="720"/>
        <w:rPr>
          <w:sz w:val="22"/>
        </w:rPr>
      </w:pPr>
    </w:p>
    <w:p w14:paraId="5B18DA3A" w14:textId="32FE7B13" w:rsidR="00F84E71" w:rsidRDefault="00C800C8" w:rsidP="00F84E71">
      <w:pPr>
        <w:ind w:left="720"/>
        <w:rPr>
          <w:sz w:val="22"/>
        </w:rPr>
      </w:pPr>
      <w:r>
        <w:rPr>
          <w:sz w:val="22"/>
        </w:rPr>
        <w:t xml:space="preserve">In totaal werden </w:t>
      </w:r>
      <w:r w:rsidR="004F38AB">
        <w:rPr>
          <w:sz w:val="22"/>
        </w:rPr>
        <w:t>18 nieuwe woonzorgcentra lid in 2022.</w:t>
      </w:r>
    </w:p>
    <w:p w14:paraId="33E7B972" w14:textId="2CE01131" w:rsidR="004F38AB" w:rsidRDefault="004F38AB" w:rsidP="00F84E71">
      <w:pPr>
        <w:ind w:left="720"/>
        <w:rPr>
          <w:sz w:val="22"/>
        </w:rPr>
      </w:pPr>
    </w:p>
    <w:p w14:paraId="6378C60C" w14:textId="72D0A5BB" w:rsidR="00F84E71" w:rsidRDefault="004F38AB" w:rsidP="00474B37">
      <w:pPr>
        <w:ind w:left="720"/>
        <w:rPr>
          <w:sz w:val="22"/>
        </w:rPr>
      </w:pPr>
      <w:r>
        <w:rPr>
          <w:sz w:val="22"/>
        </w:rPr>
        <w:t>In 2023 maken we extra werk van de bekendmaking van ons aanbod bij ouderen.</w:t>
      </w:r>
    </w:p>
    <w:p w14:paraId="4972E36E" w14:textId="77777777" w:rsidR="00FC3433" w:rsidRPr="00AF0FE1" w:rsidRDefault="00FC3433" w:rsidP="00474B37">
      <w:pPr>
        <w:ind w:left="720"/>
        <w:rPr>
          <w:sz w:val="22"/>
        </w:rPr>
      </w:pPr>
    </w:p>
    <w:p w14:paraId="2B52B88A" w14:textId="3F76CD52" w:rsidR="00F84E71" w:rsidRPr="00953915" w:rsidRDefault="009856DE" w:rsidP="009856DE">
      <w:pPr>
        <w:ind w:left="720"/>
        <w:jc w:val="center"/>
        <w:rPr>
          <w:sz w:val="22"/>
          <w:highlight w:val="lightGray"/>
        </w:rPr>
      </w:pPr>
      <w:r>
        <w:rPr>
          <w:noProof/>
          <w:sz w:val="22"/>
        </w:rPr>
        <w:drawing>
          <wp:inline distT="0" distB="0" distL="0" distR="0" wp14:anchorId="4BAF9848" wp14:editId="4956030B">
            <wp:extent cx="2410586" cy="3409950"/>
            <wp:effectExtent l="19050" t="19050" r="27940" b="19050"/>
            <wp:docPr id="21" name="Afbeelding 21" descr="poster van de campagne “Gaat lezen moeilijk? Geef je oren de kost!”. Een oudere man met witte baard heeft een hoofdtelefoon op en een tablet in zijn handen. Hij lijkt te genieten van wat hij hoort en kijkt dromerig omhoog. Daarboven staat “Gaat lezen moeilijk? Geef je oren de kost!” en onderaan de logo’s van Luisterpunt, Transkript en Kamelego, en de website www.geefjeorendekost.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poster van de campagne “Gaat lezen moeilijk? Geef je oren de kost!”. Een oudere man met witte baard heeft een hoofdtelefoon op en een tablet in zijn handen. Hij lijkt te genieten van wat hij hoort en kijkt dromerig omhoog. Daarboven staat “Gaat lezen moeilijk? Geef je oren de kost!” en onderaan de logo’s van Luisterpunt, Transkript en Kamelego, en de website www.geefjeorendekost.be. "/>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34329" cy="3443537"/>
                    </a:xfrm>
                    <a:prstGeom prst="rect">
                      <a:avLst/>
                    </a:prstGeom>
                    <a:ln>
                      <a:solidFill>
                        <a:srgbClr val="007A9C"/>
                      </a:solidFill>
                    </a:ln>
                  </pic:spPr>
                </pic:pic>
              </a:graphicData>
            </a:graphic>
          </wp:inline>
        </w:drawing>
      </w:r>
    </w:p>
    <w:p w14:paraId="1F7E5B7A" w14:textId="209DF5D8" w:rsidR="006A376C" w:rsidRDefault="00F84E71" w:rsidP="00F84E71">
      <w:pPr>
        <w:ind w:left="720"/>
        <w:rPr>
          <w:i/>
          <w:iCs/>
          <w:sz w:val="18"/>
          <w:szCs w:val="20"/>
        </w:rPr>
      </w:pPr>
      <w:r w:rsidRPr="00AF0FE1">
        <w:rPr>
          <w:i/>
          <w:iCs/>
          <w:sz w:val="18"/>
          <w:szCs w:val="20"/>
        </w:rPr>
        <w:t xml:space="preserve">Beschrijving beeld: </w:t>
      </w:r>
      <w:bookmarkStart w:id="38" w:name="_Hlk98236124"/>
      <w:r w:rsidR="000317B7">
        <w:rPr>
          <w:i/>
          <w:iCs/>
          <w:sz w:val="18"/>
          <w:szCs w:val="20"/>
        </w:rPr>
        <w:t>p</w:t>
      </w:r>
      <w:r w:rsidR="009856DE">
        <w:rPr>
          <w:i/>
          <w:iCs/>
          <w:sz w:val="18"/>
          <w:szCs w:val="20"/>
        </w:rPr>
        <w:t>oster van de campagne</w:t>
      </w:r>
      <w:r w:rsidR="00474B37">
        <w:rPr>
          <w:i/>
          <w:iCs/>
          <w:sz w:val="18"/>
          <w:szCs w:val="20"/>
        </w:rPr>
        <w:t xml:space="preserve"> </w:t>
      </w:r>
      <w:r w:rsidR="0099272E">
        <w:rPr>
          <w:i/>
          <w:iCs/>
          <w:sz w:val="18"/>
          <w:szCs w:val="20"/>
        </w:rPr>
        <w:t>“</w:t>
      </w:r>
      <w:r w:rsidRPr="00AF0FE1">
        <w:rPr>
          <w:i/>
          <w:iCs/>
          <w:sz w:val="18"/>
          <w:szCs w:val="20"/>
        </w:rPr>
        <w:t>Gaat lezen moeilijk? Geef je oren de kost!</w:t>
      </w:r>
      <w:r w:rsidR="0099272E">
        <w:rPr>
          <w:i/>
          <w:iCs/>
          <w:sz w:val="18"/>
          <w:szCs w:val="20"/>
        </w:rPr>
        <w:t>”</w:t>
      </w:r>
      <w:r w:rsidRPr="00AF0FE1">
        <w:rPr>
          <w:i/>
          <w:iCs/>
          <w:sz w:val="18"/>
          <w:szCs w:val="20"/>
        </w:rPr>
        <w:t xml:space="preserve">. </w:t>
      </w:r>
      <w:r w:rsidR="009856DE">
        <w:rPr>
          <w:i/>
          <w:iCs/>
          <w:sz w:val="18"/>
          <w:szCs w:val="20"/>
        </w:rPr>
        <w:t>E</w:t>
      </w:r>
      <w:r w:rsidRPr="00AF0FE1">
        <w:rPr>
          <w:i/>
          <w:iCs/>
          <w:sz w:val="18"/>
          <w:szCs w:val="20"/>
        </w:rPr>
        <w:t>en oudere man met witte baard heeft een hoofdtelefoon op en een tablet in zijn handen. Hij lijkt te genieten van wat hij hoort en kijkt dromerig omhoog.</w:t>
      </w:r>
      <w:bookmarkEnd w:id="38"/>
      <w:r w:rsidR="00FE1145">
        <w:rPr>
          <w:i/>
          <w:iCs/>
          <w:sz w:val="18"/>
          <w:szCs w:val="20"/>
        </w:rPr>
        <w:t xml:space="preserve"> Daar</w:t>
      </w:r>
      <w:r w:rsidR="00474B37">
        <w:rPr>
          <w:i/>
          <w:iCs/>
          <w:sz w:val="18"/>
          <w:szCs w:val="20"/>
        </w:rPr>
        <w:t xml:space="preserve">boven </w:t>
      </w:r>
      <w:r w:rsidR="00FE1145">
        <w:rPr>
          <w:i/>
          <w:iCs/>
          <w:sz w:val="18"/>
          <w:szCs w:val="20"/>
        </w:rPr>
        <w:t xml:space="preserve">staat </w:t>
      </w:r>
      <w:r w:rsidR="0099272E">
        <w:rPr>
          <w:i/>
          <w:iCs/>
          <w:sz w:val="18"/>
          <w:szCs w:val="20"/>
        </w:rPr>
        <w:t>“</w:t>
      </w:r>
      <w:r w:rsidR="00FE1145">
        <w:rPr>
          <w:i/>
          <w:iCs/>
          <w:sz w:val="18"/>
          <w:szCs w:val="20"/>
        </w:rPr>
        <w:t>Gaat lezen moeilijk? Geef je oren de kost!</w:t>
      </w:r>
      <w:r w:rsidR="0099272E">
        <w:rPr>
          <w:i/>
          <w:iCs/>
          <w:sz w:val="18"/>
          <w:szCs w:val="20"/>
        </w:rPr>
        <w:t>”</w:t>
      </w:r>
      <w:r w:rsidR="00FE1145">
        <w:rPr>
          <w:i/>
          <w:iCs/>
          <w:sz w:val="18"/>
          <w:szCs w:val="20"/>
        </w:rPr>
        <w:t xml:space="preserve"> en </w:t>
      </w:r>
      <w:r w:rsidR="00474B37">
        <w:rPr>
          <w:i/>
          <w:iCs/>
          <w:sz w:val="18"/>
          <w:szCs w:val="20"/>
        </w:rPr>
        <w:t xml:space="preserve">onderaan </w:t>
      </w:r>
      <w:r w:rsidR="00FE1145">
        <w:rPr>
          <w:i/>
          <w:iCs/>
          <w:sz w:val="18"/>
          <w:szCs w:val="20"/>
        </w:rPr>
        <w:t>de logo’s van Luisterpunt, Transkript en Kamelego</w:t>
      </w:r>
      <w:r w:rsidR="00474B37">
        <w:rPr>
          <w:i/>
          <w:iCs/>
          <w:sz w:val="18"/>
          <w:szCs w:val="20"/>
        </w:rPr>
        <w:t xml:space="preserve">, en de website </w:t>
      </w:r>
      <w:hyperlink r:id="rId85" w:history="1">
        <w:r w:rsidR="00474B37" w:rsidRPr="0037076A">
          <w:rPr>
            <w:rStyle w:val="Hyperlink"/>
            <w:i/>
            <w:iCs/>
            <w:sz w:val="18"/>
            <w:szCs w:val="20"/>
          </w:rPr>
          <w:t>www.geefjeorendekost.be</w:t>
        </w:r>
      </w:hyperlink>
      <w:r w:rsidR="00474B37">
        <w:rPr>
          <w:i/>
          <w:iCs/>
          <w:sz w:val="18"/>
          <w:szCs w:val="20"/>
        </w:rPr>
        <w:t xml:space="preserve">. </w:t>
      </w:r>
    </w:p>
    <w:p w14:paraId="0612707C" w14:textId="43E59DDA" w:rsidR="006A376C" w:rsidRDefault="006A376C">
      <w:pPr>
        <w:rPr>
          <w:i/>
          <w:iCs/>
          <w:sz w:val="18"/>
          <w:szCs w:val="20"/>
        </w:rPr>
      </w:pPr>
    </w:p>
    <w:p w14:paraId="789E161C" w14:textId="1AC6C74A" w:rsidR="00E4115C" w:rsidRDefault="00B96BE2" w:rsidP="00E75A0A">
      <w:pPr>
        <w:numPr>
          <w:ilvl w:val="0"/>
          <w:numId w:val="2"/>
        </w:numPr>
        <w:rPr>
          <w:sz w:val="22"/>
          <w:lang w:val="nl-BE"/>
        </w:rPr>
      </w:pPr>
      <w:r>
        <w:rPr>
          <w:sz w:val="22"/>
          <w:lang w:val="nl-BE"/>
        </w:rPr>
        <w:t>Verdiepen</w:t>
      </w:r>
      <w:r w:rsidR="00E4115C">
        <w:rPr>
          <w:sz w:val="22"/>
          <w:lang w:val="nl-BE"/>
        </w:rPr>
        <w:t xml:space="preserve"> van de samenwerking met </w:t>
      </w:r>
      <w:r w:rsidR="00E4115C" w:rsidRPr="007D7B6A">
        <w:rPr>
          <w:b/>
          <w:sz w:val="22"/>
          <w:lang w:val="nl-BE"/>
        </w:rPr>
        <w:t>openbare bibliotheken.</w:t>
      </w:r>
    </w:p>
    <w:p w14:paraId="63C315EC" w14:textId="03A7AB39" w:rsidR="00E4115C" w:rsidRDefault="00E4115C" w:rsidP="001E7A88">
      <w:pPr>
        <w:ind w:left="720"/>
        <w:rPr>
          <w:sz w:val="22"/>
          <w:lang w:val="nl-BE"/>
        </w:rPr>
      </w:pPr>
      <w:r w:rsidRPr="00FE4B5F">
        <w:rPr>
          <w:i/>
          <w:sz w:val="22"/>
          <w:lang w:val="nl-BE"/>
        </w:rPr>
        <w:t>Resultaatsindicator</w:t>
      </w:r>
      <w:r w:rsidR="00B96BE2">
        <w:rPr>
          <w:i/>
          <w:sz w:val="22"/>
          <w:lang w:val="nl-BE"/>
        </w:rPr>
        <w:t xml:space="preserve"> 1</w:t>
      </w:r>
      <w:r>
        <w:rPr>
          <w:i/>
          <w:sz w:val="22"/>
          <w:lang w:val="nl-BE"/>
        </w:rPr>
        <w:t xml:space="preserve">: </w:t>
      </w:r>
      <w:r w:rsidR="00C06440">
        <w:rPr>
          <w:sz w:val="22"/>
          <w:lang w:val="nl-BE"/>
        </w:rPr>
        <w:t>Eind 2023</w:t>
      </w:r>
      <w:r w:rsidR="00B96BE2">
        <w:rPr>
          <w:sz w:val="22"/>
          <w:lang w:val="nl-BE"/>
        </w:rPr>
        <w:t xml:space="preserve"> </w:t>
      </w:r>
      <w:r w:rsidR="007356B0">
        <w:rPr>
          <w:sz w:val="22"/>
          <w:lang w:val="nl-BE"/>
        </w:rPr>
        <w:t xml:space="preserve">heeft </w:t>
      </w:r>
      <w:r w:rsidR="00B96BE2">
        <w:rPr>
          <w:sz w:val="22"/>
          <w:lang w:val="nl-BE"/>
        </w:rPr>
        <w:t>95</w:t>
      </w:r>
      <w:r w:rsidRPr="003965A8">
        <w:rPr>
          <w:sz w:val="22"/>
          <w:lang w:val="nl-BE"/>
        </w:rPr>
        <w:t>% van de bibliotheken een Daisy-werking.</w:t>
      </w:r>
    </w:p>
    <w:p w14:paraId="52606067" w14:textId="565F402F" w:rsidR="00E60240" w:rsidRDefault="00E60240" w:rsidP="001E7A88">
      <w:pPr>
        <w:ind w:left="720"/>
        <w:rPr>
          <w:sz w:val="22"/>
          <w:lang w:val="nl-BE"/>
        </w:rPr>
      </w:pPr>
    </w:p>
    <w:p w14:paraId="60A4CC65" w14:textId="49D5BF4C" w:rsidR="00CD207E" w:rsidRDefault="00CD207E" w:rsidP="00CD207E">
      <w:pPr>
        <w:ind w:left="720"/>
        <w:rPr>
          <w:sz w:val="22"/>
        </w:rPr>
      </w:pPr>
      <w:r w:rsidRPr="001C7184">
        <w:rPr>
          <w:sz w:val="22"/>
        </w:rPr>
        <w:t xml:space="preserve">Vlaanderen </w:t>
      </w:r>
      <w:r w:rsidR="00C06016" w:rsidRPr="001C7184">
        <w:rPr>
          <w:sz w:val="22"/>
        </w:rPr>
        <w:t xml:space="preserve">en Brussel </w:t>
      </w:r>
      <w:r w:rsidRPr="001C7184">
        <w:rPr>
          <w:sz w:val="22"/>
        </w:rPr>
        <w:t>tel</w:t>
      </w:r>
      <w:r w:rsidR="00C06016" w:rsidRPr="001C7184">
        <w:rPr>
          <w:sz w:val="22"/>
        </w:rPr>
        <w:t>len</w:t>
      </w:r>
      <w:r w:rsidRPr="001C7184">
        <w:rPr>
          <w:sz w:val="22"/>
        </w:rPr>
        <w:t xml:space="preserve"> </w:t>
      </w:r>
      <w:r w:rsidR="00C06016" w:rsidRPr="001C7184">
        <w:rPr>
          <w:sz w:val="22"/>
        </w:rPr>
        <w:t xml:space="preserve">samen </w:t>
      </w:r>
      <w:r w:rsidRPr="001C7184">
        <w:rPr>
          <w:sz w:val="22"/>
        </w:rPr>
        <w:t xml:space="preserve">momenteel </w:t>
      </w:r>
      <w:r w:rsidR="00C06016" w:rsidRPr="001C7184">
        <w:rPr>
          <w:sz w:val="22"/>
        </w:rPr>
        <w:t>3</w:t>
      </w:r>
      <w:r w:rsidR="004B4746" w:rsidRPr="001C7184">
        <w:rPr>
          <w:sz w:val="22"/>
        </w:rPr>
        <w:t>07</w:t>
      </w:r>
      <w:r w:rsidR="00C06016" w:rsidRPr="001C7184">
        <w:rPr>
          <w:sz w:val="22"/>
        </w:rPr>
        <w:t xml:space="preserve"> bibliotheken</w:t>
      </w:r>
      <w:r w:rsidR="001C7184" w:rsidRPr="001C7184">
        <w:rPr>
          <w:sz w:val="22"/>
        </w:rPr>
        <w:t>,</w:t>
      </w:r>
      <w:r w:rsidRPr="001C7184">
        <w:rPr>
          <w:sz w:val="22"/>
        </w:rPr>
        <w:t xml:space="preserve"> </w:t>
      </w:r>
      <w:r w:rsidR="004B4746" w:rsidRPr="001C7184">
        <w:rPr>
          <w:sz w:val="22"/>
        </w:rPr>
        <w:t>91,5</w:t>
      </w:r>
      <w:r w:rsidRPr="001C7184">
        <w:rPr>
          <w:sz w:val="22"/>
        </w:rPr>
        <w:t>% van de</w:t>
      </w:r>
      <w:r w:rsidR="00961CE4" w:rsidRPr="001C7184">
        <w:rPr>
          <w:sz w:val="22"/>
        </w:rPr>
        <w:t>ze bibliotheken heeft</w:t>
      </w:r>
      <w:r w:rsidRPr="001C7184">
        <w:rPr>
          <w:sz w:val="22"/>
        </w:rPr>
        <w:t xml:space="preserve"> een Daisy-werking.</w:t>
      </w:r>
      <w:r>
        <w:rPr>
          <w:sz w:val="22"/>
        </w:rPr>
        <w:t xml:space="preserve"> </w:t>
      </w:r>
    </w:p>
    <w:p w14:paraId="2D422053" w14:textId="77777777" w:rsidR="00CD207E" w:rsidRDefault="00CD207E" w:rsidP="00CD207E">
      <w:pPr>
        <w:ind w:left="720"/>
        <w:rPr>
          <w:sz w:val="22"/>
        </w:rPr>
      </w:pPr>
    </w:p>
    <w:p w14:paraId="5CDEDDA0" w14:textId="1DB2F856" w:rsidR="00CD207E" w:rsidRDefault="00CD207E" w:rsidP="00CD207E">
      <w:pPr>
        <w:ind w:left="720"/>
        <w:rPr>
          <w:sz w:val="22"/>
          <w:lang w:val="nl-BE"/>
        </w:rPr>
      </w:pPr>
      <w:r>
        <w:rPr>
          <w:sz w:val="22"/>
          <w:lang w:val="nl-BE"/>
        </w:rPr>
        <w:t xml:space="preserve">We gaven in 2022 infosessies voor de (jeugd)medewerkers van de Antwerpse bibliotheken, medewerkers van </w:t>
      </w:r>
      <w:proofErr w:type="spellStart"/>
      <w:r>
        <w:rPr>
          <w:sz w:val="22"/>
          <w:lang w:val="nl-BE"/>
        </w:rPr>
        <w:t>HaBoBib</w:t>
      </w:r>
      <w:proofErr w:type="spellEnd"/>
      <w:r>
        <w:rPr>
          <w:sz w:val="22"/>
          <w:lang w:val="nl-BE"/>
        </w:rPr>
        <w:t xml:space="preserve"> (</w:t>
      </w:r>
      <w:r w:rsidR="0099272E">
        <w:rPr>
          <w:sz w:val="22"/>
          <w:lang w:val="nl-BE"/>
        </w:rPr>
        <w:t xml:space="preserve">bib </w:t>
      </w:r>
      <w:r>
        <w:rPr>
          <w:sz w:val="22"/>
          <w:lang w:val="nl-BE"/>
        </w:rPr>
        <w:t xml:space="preserve">Haacht en Boortmeerbeek) en medewerkers van de bibliotheken binnen COMEET (Aalter, Assenede, Eeklo, Evergem, Kaprijke, </w:t>
      </w:r>
      <w:proofErr w:type="spellStart"/>
      <w:r>
        <w:rPr>
          <w:sz w:val="22"/>
          <w:lang w:val="nl-BE"/>
        </w:rPr>
        <w:t>Lievegem</w:t>
      </w:r>
      <w:proofErr w:type="spellEnd"/>
      <w:r>
        <w:rPr>
          <w:sz w:val="22"/>
          <w:lang w:val="nl-BE"/>
        </w:rPr>
        <w:t>, Sint-Laureins, Wachtebeke en Zelzate).</w:t>
      </w:r>
      <w:r>
        <w:rPr>
          <w:sz w:val="22"/>
          <w:lang w:val="nl-BE"/>
        </w:rPr>
        <w:br/>
        <w:t xml:space="preserve">In het najaar organiseerden </w:t>
      </w:r>
      <w:r w:rsidR="00961CE4">
        <w:rPr>
          <w:sz w:val="22"/>
          <w:lang w:val="nl-BE"/>
        </w:rPr>
        <w:t xml:space="preserve">we </w:t>
      </w:r>
      <w:r>
        <w:rPr>
          <w:sz w:val="22"/>
          <w:lang w:val="nl-BE"/>
        </w:rPr>
        <w:t xml:space="preserve">binnen onze Ik haat lezen-campagne (zie SD3OD5) </w:t>
      </w:r>
      <w:r w:rsidR="00961CE4">
        <w:rPr>
          <w:sz w:val="22"/>
          <w:lang w:val="nl-BE"/>
        </w:rPr>
        <w:t xml:space="preserve">drie </w:t>
      </w:r>
      <w:r>
        <w:rPr>
          <w:sz w:val="22"/>
          <w:lang w:val="nl-BE"/>
        </w:rPr>
        <w:t xml:space="preserve">webinars voor bibliotheekmedewerkers, met focus op ons aanbod voor kinderen met leesmoeilijkheden. In totaal </w:t>
      </w:r>
      <w:r w:rsidR="00961CE4">
        <w:rPr>
          <w:sz w:val="22"/>
          <w:lang w:val="nl-BE"/>
        </w:rPr>
        <w:t>namen</w:t>
      </w:r>
      <w:r>
        <w:rPr>
          <w:sz w:val="22"/>
          <w:lang w:val="nl-BE"/>
        </w:rPr>
        <w:t xml:space="preserve"> 95 </w:t>
      </w:r>
      <w:r w:rsidR="00961CE4">
        <w:rPr>
          <w:sz w:val="22"/>
          <w:lang w:val="nl-BE"/>
        </w:rPr>
        <w:t xml:space="preserve">personen </w:t>
      </w:r>
      <w:r>
        <w:rPr>
          <w:sz w:val="22"/>
          <w:lang w:val="nl-BE"/>
        </w:rPr>
        <w:t xml:space="preserve">deel, het webinar is nog steeds te bekijken </w:t>
      </w:r>
      <w:hyperlink r:id="rId86" w:history="1">
        <w:r w:rsidRPr="00882D55">
          <w:rPr>
            <w:rStyle w:val="Hyperlink"/>
            <w:sz w:val="22"/>
            <w:lang w:val="nl-BE"/>
          </w:rPr>
          <w:t xml:space="preserve">op </w:t>
        </w:r>
        <w:proofErr w:type="spellStart"/>
        <w:r w:rsidR="00882D55" w:rsidRPr="00882D55">
          <w:rPr>
            <w:rStyle w:val="Hyperlink"/>
            <w:sz w:val="22"/>
            <w:lang w:val="nl-BE"/>
          </w:rPr>
          <w:t>Youtube</w:t>
        </w:r>
        <w:proofErr w:type="spellEnd"/>
      </w:hyperlink>
      <w:r w:rsidR="00882D55">
        <w:rPr>
          <w:sz w:val="22"/>
          <w:lang w:val="nl-BE"/>
        </w:rPr>
        <w:t>.</w:t>
      </w:r>
    </w:p>
    <w:p w14:paraId="6CE93C48" w14:textId="77777777" w:rsidR="00CD207E" w:rsidRDefault="00CD207E" w:rsidP="00CD207E">
      <w:pPr>
        <w:ind w:left="720"/>
        <w:rPr>
          <w:sz w:val="22"/>
          <w:lang w:val="nl-BE"/>
        </w:rPr>
      </w:pPr>
    </w:p>
    <w:p w14:paraId="4ABA8B58" w14:textId="428F8BB6" w:rsidR="00CD207E" w:rsidRDefault="00CD207E" w:rsidP="00CD207E">
      <w:pPr>
        <w:ind w:left="720"/>
        <w:rPr>
          <w:sz w:val="22"/>
          <w:lang w:val="nl-BE"/>
        </w:rPr>
      </w:pPr>
      <w:r>
        <w:rPr>
          <w:sz w:val="22"/>
          <w:lang w:val="nl-BE"/>
        </w:rPr>
        <w:t xml:space="preserve">We organiseerden ook </w:t>
      </w:r>
      <w:r w:rsidR="00961CE4">
        <w:rPr>
          <w:sz w:val="22"/>
          <w:lang w:val="nl-BE"/>
        </w:rPr>
        <w:t>enkele</w:t>
      </w:r>
      <w:r>
        <w:rPr>
          <w:sz w:val="22"/>
          <w:lang w:val="nl-BE"/>
        </w:rPr>
        <w:t xml:space="preserve"> infosessies in samenwerking met bibliotheken:</w:t>
      </w:r>
    </w:p>
    <w:p w14:paraId="71808C1A" w14:textId="77777777" w:rsidR="00CD207E" w:rsidRDefault="00CD207E" w:rsidP="00CD207E">
      <w:pPr>
        <w:ind w:left="720"/>
        <w:rPr>
          <w:sz w:val="22"/>
          <w:lang w:val="nl-BE"/>
        </w:rPr>
      </w:pPr>
    </w:p>
    <w:p w14:paraId="6B8BB92E" w14:textId="2E74D27D" w:rsidR="00CD207E" w:rsidRDefault="00CD207E" w:rsidP="00CD207E">
      <w:pPr>
        <w:pStyle w:val="Lijstalinea"/>
        <w:numPr>
          <w:ilvl w:val="0"/>
          <w:numId w:val="19"/>
        </w:numPr>
        <w:contextualSpacing/>
        <w:rPr>
          <w:sz w:val="22"/>
          <w:lang w:val="nl-BE"/>
        </w:rPr>
      </w:pPr>
      <w:r>
        <w:rPr>
          <w:sz w:val="22"/>
          <w:lang w:val="nl-BE"/>
        </w:rPr>
        <w:t xml:space="preserve">2 infosessies over Daisy-boeken voor kinderen met leesmoeilijkheden, met Utopia Aalst en </w:t>
      </w:r>
      <w:proofErr w:type="spellStart"/>
      <w:r>
        <w:rPr>
          <w:sz w:val="22"/>
          <w:lang w:val="nl-BE"/>
        </w:rPr>
        <w:t>HaBoBib</w:t>
      </w:r>
      <w:proofErr w:type="spellEnd"/>
      <w:r>
        <w:rPr>
          <w:sz w:val="22"/>
          <w:lang w:val="nl-BE"/>
        </w:rPr>
        <w:t xml:space="preserve"> (bibliothe</w:t>
      </w:r>
      <w:r w:rsidR="0099272E">
        <w:rPr>
          <w:sz w:val="22"/>
          <w:lang w:val="nl-BE"/>
        </w:rPr>
        <w:t>e</w:t>
      </w:r>
      <w:r>
        <w:rPr>
          <w:sz w:val="22"/>
          <w:lang w:val="nl-BE"/>
        </w:rPr>
        <w:t>k Haacht en Boortmeerbeek)</w:t>
      </w:r>
    </w:p>
    <w:p w14:paraId="6A4BFDBD" w14:textId="6A079980" w:rsidR="00CD207E" w:rsidRDefault="00CD207E" w:rsidP="00CD207E">
      <w:pPr>
        <w:pStyle w:val="Lijstalinea"/>
        <w:numPr>
          <w:ilvl w:val="0"/>
          <w:numId w:val="19"/>
        </w:numPr>
        <w:contextualSpacing/>
        <w:rPr>
          <w:sz w:val="22"/>
          <w:lang w:val="nl-BE"/>
        </w:rPr>
      </w:pPr>
      <w:r>
        <w:rPr>
          <w:sz w:val="22"/>
          <w:lang w:val="nl-BE"/>
        </w:rPr>
        <w:t>1 infosessie over ons aanbod voor ouderen, met bibliotheek Evergem</w:t>
      </w:r>
    </w:p>
    <w:p w14:paraId="4098A49B" w14:textId="77777777" w:rsidR="000317B7" w:rsidRDefault="000317B7" w:rsidP="000317B7">
      <w:pPr>
        <w:pStyle w:val="Lijstalinea"/>
        <w:ind w:left="1440"/>
        <w:contextualSpacing/>
        <w:rPr>
          <w:sz w:val="22"/>
          <w:lang w:val="nl-BE"/>
        </w:rPr>
      </w:pPr>
    </w:p>
    <w:p w14:paraId="6AE40094" w14:textId="083D88E3" w:rsidR="00CD207E" w:rsidRDefault="00CD207E" w:rsidP="00CD207E">
      <w:pPr>
        <w:ind w:left="720"/>
        <w:rPr>
          <w:sz w:val="22"/>
          <w:lang w:val="nl-BE"/>
        </w:rPr>
      </w:pPr>
      <w:r>
        <w:rPr>
          <w:sz w:val="22"/>
          <w:lang w:val="nl-BE"/>
        </w:rPr>
        <w:t xml:space="preserve">Heel wat bibliotheken zetten in het najaar van 2022 extra in op </w:t>
      </w:r>
      <w:r w:rsidR="00961CE4">
        <w:rPr>
          <w:sz w:val="22"/>
          <w:lang w:val="nl-BE"/>
        </w:rPr>
        <w:t xml:space="preserve">de </w:t>
      </w:r>
      <w:r>
        <w:rPr>
          <w:sz w:val="22"/>
          <w:lang w:val="nl-BE"/>
        </w:rPr>
        <w:t>bekendmaking van de Anderslezen-app, bv. op hun websites of met themastanden in de bib. Bibliotheken gingen enthousiast aan de slag met onze campagnematerialen en de Ik haat lezen-escaperoom.</w:t>
      </w:r>
    </w:p>
    <w:p w14:paraId="627D2439" w14:textId="77777777" w:rsidR="00CD207E" w:rsidRDefault="00CD207E" w:rsidP="00CD207E">
      <w:pPr>
        <w:ind w:left="720"/>
        <w:rPr>
          <w:sz w:val="22"/>
          <w:lang w:val="nl-BE"/>
        </w:rPr>
      </w:pPr>
    </w:p>
    <w:p w14:paraId="75E38DD3" w14:textId="100766E9" w:rsidR="00CD207E" w:rsidRDefault="00CD207E" w:rsidP="00CD207E">
      <w:pPr>
        <w:ind w:left="720"/>
        <w:rPr>
          <w:sz w:val="22"/>
          <w:lang w:val="nl-BE"/>
        </w:rPr>
      </w:pPr>
      <w:r>
        <w:rPr>
          <w:sz w:val="22"/>
          <w:lang w:val="nl-BE"/>
        </w:rPr>
        <w:t>Luisterpuntmedewerkers Saskia Boets en Diego Anthoons schreven een uitgebreid artikel over 10 jaar ‘Ik haat lezen’ in het bibliotheken-vakblad META van de VVBAD (Vlaamse Vereniging voor Bibliotheek, Archief &amp; Documentatie).</w:t>
      </w:r>
    </w:p>
    <w:p w14:paraId="0703A7DA" w14:textId="324B1A4E" w:rsidR="00C96305" w:rsidRDefault="00C96305" w:rsidP="00CD207E">
      <w:pPr>
        <w:ind w:left="720"/>
        <w:rPr>
          <w:sz w:val="22"/>
          <w:lang w:val="nl-BE"/>
        </w:rPr>
      </w:pPr>
    </w:p>
    <w:p w14:paraId="1F65433B" w14:textId="525C71F6" w:rsidR="00740016" w:rsidRDefault="00C96305" w:rsidP="004870A3">
      <w:pPr>
        <w:ind w:left="720"/>
        <w:rPr>
          <w:sz w:val="22"/>
          <w:lang w:val="nl-BE"/>
        </w:rPr>
      </w:pPr>
      <w:r>
        <w:rPr>
          <w:sz w:val="22"/>
          <w:lang w:val="nl-BE"/>
        </w:rPr>
        <w:t>Luisterpunt is betrokken bij de blog</w:t>
      </w:r>
      <w:r w:rsidR="00FB6951">
        <w:rPr>
          <w:sz w:val="22"/>
          <w:lang w:val="nl-BE"/>
        </w:rPr>
        <w:t xml:space="preserve"> </w:t>
      </w:r>
      <w:hyperlink r:id="rId87" w:history="1">
        <w:r w:rsidR="00FB6951" w:rsidRPr="00FB6951">
          <w:rPr>
            <w:rStyle w:val="Hyperlink"/>
            <w:sz w:val="22"/>
            <w:lang w:val="nl-BE"/>
          </w:rPr>
          <w:t>‘Op Brusselse Leest’</w:t>
        </w:r>
      </w:hyperlink>
      <w:r w:rsidR="00FB6951">
        <w:rPr>
          <w:sz w:val="22"/>
          <w:lang w:val="nl-BE"/>
        </w:rPr>
        <w:t xml:space="preserve">, </w:t>
      </w:r>
      <w:r w:rsidR="00D56101">
        <w:rPr>
          <w:sz w:val="22"/>
          <w:lang w:val="nl-BE"/>
        </w:rPr>
        <w:t xml:space="preserve">een initiatief van </w:t>
      </w:r>
      <w:proofErr w:type="spellStart"/>
      <w:r w:rsidR="00961CE4">
        <w:rPr>
          <w:sz w:val="22"/>
          <w:lang w:val="nl-BE"/>
        </w:rPr>
        <w:t>OBiB</w:t>
      </w:r>
      <w:proofErr w:type="spellEnd"/>
      <w:r w:rsidR="00961CE4">
        <w:rPr>
          <w:sz w:val="22"/>
          <w:lang w:val="nl-BE"/>
        </w:rPr>
        <w:t xml:space="preserve"> (VGC) en </w:t>
      </w:r>
      <w:r w:rsidR="00D56101">
        <w:rPr>
          <w:sz w:val="22"/>
          <w:lang w:val="nl-BE"/>
        </w:rPr>
        <w:t>de Brusselse bibliotheken</w:t>
      </w:r>
      <w:r w:rsidR="004870A3">
        <w:rPr>
          <w:sz w:val="22"/>
          <w:lang w:val="nl-BE"/>
        </w:rPr>
        <w:t xml:space="preserve">. </w:t>
      </w:r>
      <w:r w:rsidR="00DF6137">
        <w:rPr>
          <w:sz w:val="22"/>
          <w:lang w:val="nl-BE"/>
        </w:rPr>
        <w:t>Op de blog worden boekentips gedeeld</w:t>
      </w:r>
      <w:r w:rsidR="008B0A6A">
        <w:rPr>
          <w:sz w:val="22"/>
          <w:lang w:val="nl-BE"/>
        </w:rPr>
        <w:t xml:space="preserve"> voor leerkrachten</w:t>
      </w:r>
      <w:r w:rsidR="00DF6137">
        <w:rPr>
          <w:sz w:val="22"/>
          <w:lang w:val="nl-BE"/>
        </w:rPr>
        <w:t>, maar ook c</w:t>
      </w:r>
      <w:r w:rsidR="004870A3" w:rsidRPr="004870A3">
        <w:rPr>
          <w:sz w:val="22"/>
          <w:lang w:val="nl-BE"/>
        </w:rPr>
        <w:t xml:space="preserve">oncrete lees- en </w:t>
      </w:r>
      <w:proofErr w:type="spellStart"/>
      <w:r w:rsidR="004870A3" w:rsidRPr="004870A3">
        <w:rPr>
          <w:sz w:val="22"/>
          <w:lang w:val="nl-BE"/>
        </w:rPr>
        <w:t>doetips</w:t>
      </w:r>
      <w:proofErr w:type="spellEnd"/>
      <w:r w:rsidR="004870A3" w:rsidRPr="004870A3">
        <w:rPr>
          <w:sz w:val="22"/>
          <w:lang w:val="nl-BE"/>
        </w:rPr>
        <w:t xml:space="preserve"> om meteen met het boek in de klas aan de slag te gaan.</w:t>
      </w:r>
      <w:r w:rsidR="00DF6137">
        <w:rPr>
          <w:sz w:val="22"/>
          <w:lang w:val="nl-BE"/>
        </w:rPr>
        <w:t xml:space="preserve"> We </w:t>
      </w:r>
      <w:r w:rsidR="002078FE">
        <w:rPr>
          <w:sz w:val="22"/>
          <w:lang w:val="nl-BE"/>
        </w:rPr>
        <w:t xml:space="preserve">schrijven zelf inspirerende artikels, en </w:t>
      </w:r>
      <w:r w:rsidR="002F08F9">
        <w:rPr>
          <w:sz w:val="22"/>
          <w:lang w:val="nl-BE"/>
        </w:rPr>
        <w:t>vermelden bij</w:t>
      </w:r>
      <w:r w:rsidR="002078FE">
        <w:rPr>
          <w:sz w:val="22"/>
          <w:lang w:val="nl-BE"/>
        </w:rPr>
        <w:t xml:space="preserve"> </w:t>
      </w:r>
      <w:r w:rsidR="008B0A6A">
        <w:rPr>
          <w:sz w:val="22"/>
          <w:lang w:val="nl-BE"/>
        </w:rPr>
        <w:t xml:space="preserve">de </w:t>
      </w:r>
      <w:r w:rsidR="002078FE">
        <w:rPr>
          <w:sz w:val="22"/>
          <w:lang w:val="nl-BE"/>
        </w:rPr>
        <w:t xml:space="preserve">andere artikels </w:t>
      </w:r>
      <w:r w:rsidR="002F08F9">
        <w:rPr>
          <w:sz w:val="22"/>
          <w:lang w:val="nl-BE"/>
        </w:rPr>
        <w:t>de</w:t>
      </w:r>
      <w:r w:rsidR="009C30B3">
        <w:rPr>
          <w:sz w:val="22"/>
          <w:lang w:val="nl-BE"/>
        </w:rPr>
        <w:t xml:space="preserve"> Daisy-</w:t>
      </w:r>
      <w:r w:rsidR="002F08F9">
        <w:rPr>
          <w:sz w:val="22"/>
          <w:lang w:val="nl-BE"/>
        </w:rPr>
        <w:t>versie</w:t>
      </w:r>
      <w:r w:rsidR="009C30B3">
        <w:rPr>
          <w:sz w:val="22"/>
          <w:lang w:val="nl-BE"/>
        </w:rPr>
        <w:t xml:space="preserve"> </w:t>
      </w:r>
      <w:r w:rsidR="002F08F9">
        <w:rPr>
          <w:sz w:val="22"/>
          <w:lang w:val="nl-BE"/>
        </w:rPr>
        <w:t>van de boeken</w:t>
      </w:r>
      <w:r w:rsidR="009C30B3">
        <w:rPr>
          <w:sz w:val="22"/>
          <w:lang w:val="nl-BE"/>
        </w:rPr>
        <w:t>.</w:t>
      </w:r>
    </w:p>
    <w:p w14:paraId="3F8CD31E" w14:textId="77777777" w:rsidR="00FC3433" w:rsidRDefault="00FC3433" w:rsidP="004870A3">
      <w:pPr>
        <w:ind w:left="720"/>
        <w:rPr>
          <w:sz w:val="22"/>
          <w:lang w:val="nl-BE"/>
        </w:rPr>
      </w:pPr>
    </w:p>
    <w:p w14:paraId="0DC4934C" w14:textId="1610638E" w:rsidR="00740016" w:rsidRDefault="00740016" w:rsidP="00740016">
      <w:pPr>
        <w:ind w:left="720"/>
        <w:jc w:val="center"/>
        <w:rPr>
          <w:sz w:val="22"/>
          <w:lang w:val="nl-BE"/>
        </w:rPr>
      </w:pPr>
      <w:r w:rsidRPr="00740016">
        <w:rPr>
          <w:noProof/>
          <w:sz w:val="22"/>
          <w:lang w:val="nl-BE"/>
        </w:rPr>
        <w:drawing>
          <wp:inline distT="0" distB="0" distL="0" distR="0" wp14:anchorId="2F6ECF38" wp14:editId="5D5659A8">
            <wp:extent cx="2405722" cy="3611880"/>
            <wp:effectExtent l="19050" t="19050" r="13970" b="26670"/>
            <wp:docPr id="22" name="Afbeelding 22" descr="Artikel op ‘Op Brusselse Leest’ over Victor (11). Victor is slechtziend maar verslindt het ene boek na het andere dankzij Daisy-luister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rtikel op ‘Op Brusselse Leest’ over Victor (11). Victor is slechtziend maar verslindt het ene boek na het andere dankzij Daisy-luisterboeken."/>
                    <pic:cNvPicPr/>
                  </pic:nvPicPr>
                  <pic:blipFill>
                    <a:blip r:embed="rId88"/>
                    <a:stretch>
                      <a:fillRect/>
                    </a:stretch>
                  </pic:blipFill>
                  <pic:spPr>
                    <a:xfrm>
                      <a:off x="0" y="0"/>
                      <a:ext cx="2411561" cy="3620646"/>
                    </a:xfrm>
                    <a:prstGeom prst="rect">
                      <a:avLst/>
                    </a:prstGeom>
                    <a:ln>
                      <a:solidFill>
                        <a:schemeClr val="accent1"/>
                      </a:solidFill>
                    </a:ln>
                  </pic:spPr>
                </pic:pic>
              </a:graphicData>
            </a:graphic>
          </wp:inline>
        </w:drawing>
      </w:r>
    </w:p>
    <w:p w14:paraId="0DC7EBC5" w14:textId="4ED35A21" w:rsidR="00740016" w:rsidRPr="00B17631" w:rsidRDefault="00740016" w:rsidP="004870A3">
      <w:pPr>
        <w:ind w:left="720"/>
        <w:rPr>
          <w:i/>
          <w:iCs/>
          <w:sz w:val="18"/>
          <w:szCs w:val="20"/>
          <w:lang w:val="nl-BE"/>
        </w:rPr>
      </w:pPr>
      <w:r w:rsidRPr="00B17631">
        <w:rPr>
          <w:i/>
          <w:iCs/>
          <w:sz w:val="18"/>
          <w:szCs w:val="20"/>
          <w:lang w:val="nl-BE"/>
        </w:rPr>
        <w:t xml:space="preserve">Beschrijving beeld: </w:t>
      </w:r>
      <w:hyperlink r:id="rId89" w:history="1">
        <w:r w:rsidR="008B0A6A" w:rsidRPr="00B17631">
          <w:rPr>
            <w:rStyle w:val="Hyperlink"/>
            <w:i/>
            <w:iCs/>
            <w:sz w:val="18"/>
            <w:szCs w:val="20"/>
            <w:lang w:val="nl-BE"/>
          </w:rPr>
          <w:t xml:space="preserve">artikel op </w:t>
        </w:r>
        <w:r w:rsidR="00B17631" w:rsidRPr="00B17631">
          <w:rPr>
            <w:rStyle w:val="Hyperlink"/>
            <w:i/>
            <w:iCs/>
            <w:sz w:val="18"/>
            <w:szCs w:val="20"/>
            <w:lang w:val="nl-BE"/>
          </w:rPr>
          <w:t>‘Op Brusselse Leest’</w:t>
        </w:r>
        <w:r w:rsidR="008B0A6A" w:rsidRPr="00B17631">
          <w:rPr>
            <w:rStyle w:val="Hyperlink"/>
            <w:i/>
            <w:iCs/>
            <w:sz w:val="18"/>
            <w:szCs w:val="20"/>
            <w:lang w:val="nl-BE"/>
          </w:rPr>
          <w:t xml:space="preserve"> over Victor</w:t>
        </w:r>
        <w:r w:rsidR="0092002E" w:rsidRPr="00B17631">
          <w:rPr>
            <w:rStyle w:val="Hyperlink"/>
            <w:i/>
            <w:iCs/>
            <w:sz w:val="18"/>
            <w:szCs w:val="20"/>
            <w:lang w:val="nl-BE"/>
          </w:rPr>
          <w:t xml:space="preserve"> (11)</w:t>
        </w:r>
      </w:hyperlink>
      <w:r w:rsidR="0092002E" w:rsidRPr="00B17631">
        <w:rPr>
          <w:i/>
          <w:iCs/>
          <w:sz w:val="18"/>
          <w:szCs w:val="20"/>
          <w:lang w:val="nl-BE"/>
        </w:rPr>
        <w:t xml:space="preserve">. </w:t>
      </w:r>
      <w:r w:rsidR="002F08F9">
        <w:rPr>
          <w:i/>
          <w:iCs/>
          <w:sz w:val="18"/>
          <w:szCs w:val="20"/>
          <w:lang w:val="nl-BE"/>
        </w:rPr>
        <w:t>Victor</w:t>
      </w:r>
      <w:r w:rsidR="002F08F9" w:rsidRPr="00B17631">
        <w:rPr>
          <w:i/>
          <w:iCs/>
          <w:sz w:val="18"/>
          <w:szCs w:val="20"/>
          <w:lang w:val="nl-BE"/>
        </w:rPr>
        <w:t xml:space="preserve"> </w:t>
      </w:r>
      <w:r w:rsidR="0092002E" w:rsidRPr="00B17631">
        <w:rPr>
          <w:i/>
          <w:iCs/>
          <w:sz w:val="18"/>
          <w:szCs w:val="20"/>
          <w:lang w:val="nl-BE"/>
        </w:rPr>
        <w:t xml:space="preserve">is slechtziend maar </w:t>
      </w:r>
      <w:r w:rsidR="002F08F9">
        <w:rPr>
          <w:i/>
          <w:iCs/>
          <w:sz w:val="18"/>
          <w:szCs w:val="20"/>
          <w:lang w:val="nl-BE"/>
        </w:rPr>
        <w:t>verslindt het ene boek na het andere</w:t>
      </w:r>
      <w:r w:rsidR="0092002E" w:rsidRPr="00B17631">
        <w:rPr>
          <w:i/>
          <w:iCs/>
          <w:sz w:val="18"/>
          <w:szCs w:val="20"/>
          <w:lang w:val="nl-BE"/>
        </w:rPr>
        <w:t xml:space="preserve"> dankzij Daisy-luisterboeken.</w:t>
      </w:r>
    </w:p>
    <w:p w14:paraId="35C4BFCE" w14:textId="77777777" w:rsidR="00CD207E" w:rsidRDefault="00CD207E" w:rsidP="00CD207E">
      <w:pPr>
        <w:ind w:left="720"/>
        <w:rPr>
          <w:sz w:val="22"/>
          <w:lang w:val="nl-BE"/>
        </w:rPr>
      </w:pPr>
    </w:p>
    <w:p w14:paraId="57FF07E5" w14:textId="467C4BA9" w:rsidR="00CD207E" w:rsidRDefault="00CD207E" w:rsidP="00CD207E">
      <w:pPr>
        <w:ind w:left="720"/>
        <w:rPr>
          <w:sz w:val="22"/>
          <w:lang w:val="nl-BE"/>
        </w:rPr>
      </w:pPr>
      <w:r>
        <w:rPr>
          <w:sz w:val="22"/>
          <w:lang w:val="nl-BE"/>
        </w:rPr>
        <w:t xml:space="preserve">Meer en meer bibliotheken maken met stickers duidelijk welke jeugdboeken beschikbaar zijn in Daisy-luistervorm. Voor kinderen met dyslexie of een andere leesbeperking wordt het op deze manier duidelijk dat zij dankzij de Daisy-ondersteuning in de bib uit een ruimer aanbod kunnen kiezen dan enkel de boeken op het Makkelijk Lezen-plein of de Daisy-cd’s </w:t>
      </w:r>
      <w:r w:rsidR="002F08F9">
        <w:rPr>
          <w:sz w:val="22"/>
          <w:lang w:val="nl-BE"/>
        </w:rPr>
        <w:t>uit</w:t>
      </w:r>
      <w:r>
        <w:rPr>
          <w:sz w:val="22"/>
          <w:lang w:val="nl-BE"/>
        </w:rPr>
        <w:t xml:space="preserve"> de bruikleencollectie van de bib. We wilden dit proces voor bibliotheken gemakkelijker maken, vooral dan het naast elkaar leggen van de twee collecties om de ‘</w:t>
      </w:r>
      <w:proofErr w:type="spellStart"/>
      <w:r>
        <w:rPr>
          <w:sz w:val="22"/>
          <w:lang w:val="nl-BE"/>
        </w:rPr>
        <w:t>dubbels</w:t>
      </w:r>
      <w:proofErr w:type="spellEnd"/>
      <w:r>
        <w:rPr>
          <w:sz w:val="22"/>
          <w:lang w:val="nl-BE"/>
        </w:rPr>
        <w:t>’ op te lijsten. Na overleg met Cultuurconnect, kunnen bibliotheken nu een e-mail sturen naar Cultuurconnect en zo de lijst voor hun bibliotheek ontvangen.</w:t>
      </w:r>
      <w:r w:rsidR="002F08F9">
        <w:rPr>
          <w:sz w:val="22"/>
          <w:lang w:val="nl-BE"/>
        </w:rPr>
        <w:br/>
      </w:r>
      <w:r>
        <w:rPr>
          <w:sz w:val="22"/>
          <w:lang w:val="nl-BE"/>
        </w:rPr>
        <w:br/>
        <w:t xml:space="preserve">Tegelijkertijd krijgen we steeds meer vragen over (het gebrek aan) de zichtbaarheid van Daisy-online-boeken binnen de catalogus van de plaatselijke bibliotheek. </w:t>
      </w:r>
      <w:r w:rsidR="002F08F9">
        <w:rPr>
          <w:sz w:val="22"/>
          <w:lang w:val="nl-BE"/>
        </w:rPr>
        <w:t>Het is jammer dat Cultuurconnect de koppeling op de langere baan schuift.</w:t>
      </w:r>
    </w:p>
    <w:p w14:paraId="6DDEAFA9" w14:textId="77777777" w:rsidR="00CD207E" w:rsidRDefault="00CD207E" w:rsidP="00CD207E">
      <w:pPr>
        <w:ind w:left="720"/>
        <w:rPr>
          <w:sz w:val="22"/>
          <w:lang w:val="nl-BE"/>
        </w:rPr>
      </w:pPr>
    </w:p>
    <w:p w14:paraId="5D43D1D6" w14:textId="77777777" w:rsidR="00D808FD" w:rsidRDefault="00D808FD" w:rsidP="00021228">
      <w:pPr>
        <w:ind w:left="720"/>
        <w:rPr>
          <w:sz w:val="22"/>
          <w:lang w:val="nl-BE"/>
        </w:rPr>
      </w:pPr>
    </w:p>
    <w:p w14:paraId="62C83C6F" w14:textId="42A67F61" w:rsidR="00D808FD" w:rsidRDefault="00D808FD" w:rsidP="00D808FD">
      <w:pPr>
        <w:ind w:left="720"/>
        <w:jc w:val="center"/>
        <w:rPr>
          <w:sz w:val="22"/>
          <w:lang w:val="nl-BE"/>
        </w:rPr>
      </w:pPr>
      <w:r>
        <w:rPr>
          <w:noProof/>
          <w:sz w:val="22"/>
          <w:lang w:val="nl-BE"/>
        </w:rPr>
        <w:drawing>
          <wp:inline distT="0" distB="0" distL="0" distR="0" wp14:anchorId="1203C698" wp14:editId="32234780">
            <wp:extent cx="4831080" cy="5097876"/>
            <wp:effectExtent l="19050" t="19050" r="26670" b="26670"/>
            <wp:docPr id="5" name="Afbeelding 5" descr="webpagina van bibliotheek Oudsbergen over de Anderslezen-app, met onder meer een promotiefilmpje en een foto van het logo van gedrukte jeugdboeken met het Andersleze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webpagina van bibliotheek Oudsbergen over de Anderslezen-app, met onder meer een promotiefilmpje en een foto van het logo van gedrukte jeugdboeken met het Anderslezen-logo."/>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833831" cy="5100779"/>
                    </a:xfrm>
                    <a:prstGeom prst="rect">
                      <a:avLst/>
                    </a:prstGeom>
                    <a:ln>
                      <a:solidFill>
                        <a:srgbClr val="007A9C"/>
                      </a:solidFill>
                    </a:ln>
                  </pic:spPr>
                </pic:pic>
              </a:graphicData>
            </a:graphic>
          </wp:inline>
        </w:drawing>
      </w:r>
    </w:p>
    <w:p w14:paraId="08718961" w14:textId="61A2D47A" w:rsidR="00D808FD" w:rsidRPr="00D808FD" w:rsidRDefault="00D808FD" w:rsidP="00D808FD">
      <w:pPr>
        <w:ind w:left="720"/>
        <w:rPr>
          <w:i/>
          <w:iCs/>
          <w:sz w:val="18"/>
          <w:szCs w:val="18"/>
          <w:lang w:val="nl-BE"/>
        </w:rPr>
      </w:pPr>
      <w:r w:rsidRPr="00D808FD">
        <w:rPr>
          <w:i/>
          <w:iCs/>
          <w:sz w:val="18"/>
          <w:szCs w:val="18"/>
          <w:lang w:val="nl-BE"/>
        </w:rPr>
        <w:t xml:space="preserve">Beschrijving beeld: </w:t>
      </w:r>
      <w:hyperlink r:id="rId91" w:history="1">
        <w:r w:rsidRPr="00D808FD">
          <w:rPr>
            <w:rStyle w:val="Hyperlink"/>
            <w:i/>
            <w:iCs/>
            <w:sz w:val="18"/>
            <w:szCs w:val="18"/>
            <w:lang w:val="nl-BE"/>
          </w:rPr>
          <w:t xml:space="preserve">webpagina van bibliotheek </w:t>
        </w:r>
        <w:proofErr w:type="spellStart"/>
        <w:r w:rsidRPr="00D808FD">
          <w:rPr>
            <w:rStyle w:val="Hyperlink"/>
            <w:i/>
            <w:iCs/>
            <w:sz w:val="18"/>
            <w:szCs w:val="18"/>
            <w:lang w:val="nl-BE"/>
          </w:rPr>
          <w:t>Oudsbergen</w:t>
        </w:r>
        <w:proofErr w:type="spellEnd"/>
        <w:r w:rsidRPr="00D808FD">
          <w:rPr>
            <w:rStyle w:val="Hyperlink"/>
            <w:i/>
            <w:iCs/>
            <w:sz w:val="18"/>
            <w:szCs w:val="18"/>
            <w:lang w:val="nl-BE"/>
          </w:rPr>
          <w:t xml:space="preserve"> over de Anderslezen-app</w:t>
        </w:r>
      </w:hyperlink>
      <w:r w:rsidRPr="00D808FD">
        <w:rPr>
          <w:i/>
          <w:iCs/>
          <w:sz w:val="18"/>
          <w:szCs w:val="18"/>
          <w:lang w:val="nl-BE"/>
        </w:rPr>
        <w:t xml:space="preserve">, met o.m. ons promotiefilmpje en een foto van het logo van </w:t>
      </w:r>
      <w:r>
        <w:rPr>
          <w:i/>
          <w:iCs/>
          <w:sz w:val="18"/>
          <w:szCs w:val="18"/>
          <w:lang w:val="nl-BE"/>
        </w:rPr>
        <w:t>gedrukte jeugdboeken met het Anderslezen-logo.</w:t>
      </w:r>
    </w:p>
    <w:p w14:paraId="7E46B2D2" w14:textId="77777777" w:rsidR="00D808FD" w:rsidRDefault="00D808FD" w:rsidP="00021228">
      <w:pPr>
        <w:ind w:left="720"/>
        <w:rPr>
          <w:sz w:val="22"/>
          <w:lang w:val="nl-BE"/>
        </w:rPr>
      </w:pPr>
    </w:p>
    <w:p w14:paraId="4E2CF259" w14:textId="0DD5EBEB" w:rsidR="00E338EA" w:rsidRPr="001175F2" w:rsidRDefault="00CD207E" w:rsidP="00021228">
      <w:pPr>
        <w:ind w:left="720"/>
        <w:rPr>
          <w:sz w:val="22"/>
          <w:lang w:val="nl-BE"/>
        </w:rPr>
      </w:pPr>
      <w:r>
        <w:rPr>
          <w:sz w:val="22"/>
          <w:lang w:val="nl-BE"/>
        </w:rPr>
        <w:t xml:space="preserve">Om bibliotheken te stimuleren om hun collectie Daisy-cd’s vaker op te frissen, startten we in 2021 met kant-en-klare cd-pakketten van 25 of 50 titels die bibliotheken eenvoudig kunnen aanvragen. Tegelijkertijd kunnen ze meteen gratis promotiemateriaal mee bestellen. </w:t>
      </w:r>
      <w:r>
        <w:rPr>
          <w:sz w:val="22"/>
          <w:lang w:val="nl-BE"/>
        </w:rPr>
        <w:br/>
        <w:t>In 2022 vroegen 24 bibliotheken een of meerdere pakketten aan, we proberen om in 2023 nog meer bibliotheken hiervoor warm te maken.</w:t>
      </w:r>
    </w:p>
    <w:p w14:paraId="5602AACB" w14:textId="77777777" w:rsidR="00E4115C" w:rsidRDefault="00E4115C" w:rsidP="001E7A88">
      <w:pPr>
        <w:rPr>
          <w:sz w:val="22"/>
          <w:lang w:val="nl-BE"/>
        </w:rPr>
      </w:pPr>
    </w:p>
    <w:p w14:paraId="3F5F1572" w14:textId="77777777" w:rsidR="00E4115C" w:rsidRDefault="00E4115C" w:rsidP="00E75A0A">
      <w:pPr>
        <w:numPr>
          <w:ilvl w:val="0"/>
          <w:numId w:val="2"/>
        </w:numPr>
        <w:rPr>
          <w:sz w:val="22"/>
          <w:lang w:val="nl-BE"/>
        </w:rPr>
      </w:pPr>
      <w:r>
        <w:rPr>
          <w:sz w:val="22"/>
          <w:lang w:val="nl-BE"/>
        </w:rPr>
        <w:t xml:space="preserve">Samenwerken met partners </w:t>
      </w:r>
      <w:proofErr w:type="gramStart"/>
      <w:r>
        <w:rPr>
          <w:sz w:val="22"/>
          <w:lang w:val="nl-BE"/>
        </w:rPr>
        <w:t>inzake</w:t>
      </w:r>
      <w:proofErr w:type="gramEnd"/>
      <w:r>
        <w:rPr>
          <w:sz w:val="22"/>
          <w:lang w:val="nl-BE"/>
        </w:rPr>
        <w:t xml:space="preserve"> </w:t>
      </w:r>
      <w:r w:rsidRPr="00A44669">
        <w:rPr>
          <w:b/>
          <w:sz w:val="22"/>
          <w:lang w:val="nl-BE"/>
        </w:rPr>
        <w:t>leesbevordering</w:t>
      </w:r>
      <w:r>
        <w:rPr>
          <w:b/>
          <w:sz w:val="22"/>
          <w:lang w:val="nl-BE"/>
        </w:rPr>
        <w:t xml:space="preserve"> </w:t>
      </w:r>
      <w:r w:rsidRPr="001277AB">
        <w:rPr>
          <w:sz w:val="22"/>
          <w:lang w:val="nl-BE"/>
        </w:rPr>
        <w:t>en in het bijzonder met het Vlaams</w:t>
      </w:r>
      <w:r>
        <w:rPr>
          <w:sz w:val="22"/>
          <w:lang w:val="nl-BE"/>
        </w:rPr>
        <w:t xml:space="preserve"> Fonds voor de L</w:t>
      </w:r>
      <w:r w:rsidRPr="001277AB">
        <w:rPr>
          <w:sz w:val="22"/>
          <w:lang w:val="nl-BE"/>
        </w:rPr>
        <w:t>etteren</w:t>
      </w:r>
      <w:r>
        <w:rPr>
          <w:sz w:val="22"/>
          <w:lang w:val="nl-BE"/>
        </w:rPr>
        <w:t xml:space="preserve"> (VFL) </w:t>
      </w:r>
      <w:r w:rsidR="007F5A84">
        <w:rPr>
          <w:sz w:val="22"/>
          <w:lang w:val="nl-BE"/>
        </w:rPr>
        <w:t xml:space="preserve">- nu Literatuur Vlaanderen - </w:t>
      </w:r>
      <w:r>
        <w:rPr>
          <w:sz w:val="22"/>
          <w:lang w:val="nl-BE"/>
        </w:rPr>
        <w:t xml:space="preserve">en </w:t>
      </w:r>
      <w:r w:rsidR="00B16CC1">
        <w:rPr>
          <w:sz w:val="22"/>
          <w:lang w:val="nl-BE"/>
        </w:rPr>
        <w:t>Iedereen Leest</w:t>
      </w:r>
      <w:r w:rsidRPr="001277AB">
        <w:rPr>
          <w:sz w:val="22"/>
          <w:lang w:val="nl-BE"/>
        </w:rPr>
        <w:t>.</w:t>
      </w:r>
    </w:p>
    <w:p w14:paraId="3DC69F3D" w14:textId="77777777" w:rsidR="00E4115C" w:rsidRPr="00C06440" w:rsidRDefault="00E4115C" w:rsidP="001E7A88">
      <w:pPr>
        <w:ind w:left="708"/>
        <w:rPr>
          <w:sz w:val="22"/>
          <w:lang w:val="nl-BE"/>
        </w:rPr>
      </w:pPr>
      <w:r w:rsidRPr="00C06440">
        <w:rPr>
          <w:i/>
          <w:sz w:val="22"/>
          <w:lang w:val="nl-BE"/>
        </w:rPr>
        <w:t xml:space="preserve">Resultaatsindicator 1: </w:t>
      </w:r>
      <w:r w:rsidR="00B96BE2" w:rsidRPr="00C06440">
        <w:rPr>
          <w:sz w:val="22"/>
          <w:lang w:val="nl-BE"/>
        </w:rPr>
        <w:t>Vanaf 2019 wordt in samenwerking</w:t>
      </w:r>
      <w:r w:rsidRPr="00C06440">
        <w:rPr>
          <w:sz w:val="22"/>
          <w:lang w:val="nl-BE"/>
        </w:rPr>
        <w:t xml:space="preserve"> met VFL </w:t>
      </w:r>
      <w:r w:rsidR="00B96BE2" w:rsidRPr="00C06440">
        <w:rPr>
          <w:sz w:val="22"/>
          <w:lang w:val="nl-BE"/>
        </w:rPr>
        <w:t xml:space="preserve">en andere partners werk gemaakt van een Daisy-aanbod voor </w:t>
      </w:r>
      <w:r w:rsidR="00671CEF">
        <w:rPr>
          <w:sz w:val="22"/>
          <w:lang w:val="nl-BE"/>
        </w:rPr>
        <w:t>mensen die Nederlands leren</w:t>
      </w:r>
      <w:r w:rsidR="00B96BE2" w:rsidRPr="00C06440">
        <w:rPr>
          <w:sz w:val="22"/>
          <w:lang w:val="nl-BE"/>
        </w:rPr>
        <w:t>.</w:t>
      </w:r>
    </w:p>
    <w:p w14:paraId="07D7C56C" w14:textId="41F9D5FA" w:rsidR="00E4115C" w:rsidRDefault="00E4115C" w:rsidP="001E7A88">
      <w:pPr>
        <w:ind w:left="708"/>
        <w:rPr>
          <w:sz w:val="22"/>
          <w:lang w:val="nl-BE"/>
        </w:rPr>
      </w:pPr>
      <w:r>
        <w:rPr>
          <w:i/>
          <w:sz w:val="22"/>
          <w:lang w:val="nl-BE"/>
        </w:rPr>
        <w:t>Resultaatsindicator 2:</w:t>
      </w:r>
      <w:r>
        <w:rPr>
          <w:sz w:val="22"/>
          <w:lang w:val="nl-BE"/>
        </w:rPr>
        <w:t xml:space="preserve"> De samenw</w:t>
      </w:r>
      <w:r w:rsidR="00C06440">
        <w:rPr>
          <w:sz w:val="22"/>
          <w:lang w:val="nl-BE"/>
        </w:rPr>
        <w:t>erking voor KJV, Jeugdboekenmaand</w:t>
      </w:r>
      <w:r>
        <w:rPr>
          <w:sz w:val="22"/>
          <w:lang w:val="nl-BE"/>
        </w:rPr>
        <w:t xml:space="preserve"> en andere projecten met </w:t>
      </w:r>
      <w:r w:rsidR="00B16CC1">
        <w:rPr>
          <w:sz w:val="22"/>
          <w:lang w:val="nl-BE"/>
        </w:rPr>
        <w:t>Iedereen Leest</w:t>
      </w:r>
      <w:r>
        <w:rPr>
          <w:sz w:val="22"/>
          <w:lang w:val="nl-BE"/>
        </w:rPr>
        <w:t xml:space="preserve"> loopt verder.</w:t>
      </w:r>
    </w:p>
    <w:p w14:paraId="2892BF4C" w14:textId="367007FD" w:rsidR="003B398A" w:rsidRDefault="003B398A" w:rsidP="001E7A88">
      <w:pPr>
        <w:ind w:left="708"/>
        <w:rPr>
          <w:iCs/>
          <w:sz w:val="22"/>
          <w:lang w:val="nl-BE"/>
        </w:rPr>
      </w:pPr>
    </w:p>
    <w:p w14:paraId="02EF5772" w14:textId="62991BFC" w:rsidR="003B398A" w:rsidRPr="003B398A" w:rsidRDefault="003B398A" w:rsidP="001E7A88">
      <w:pPr>
        <w:ind w:left="708"/>
        <w:rPr>
          <w:iCs/>
          <w:sz w:val="22"/>
          <w:lang w:val="nl-BE"/>
        </w:rPr>
      </w:pPr>
      <w:r>
        <w:rPr>
          <w:sz w:val="22"/>
          <w:lang w:val="nl-BE"/>
        </w:rPr>
        <w:t>Het proces om mensen die Nederlands leren ook toegang te verlenen tot ons boekenaanbod verloopt tergend langzaam. Sinds begin 2019 benaderen we de Groep Algemene Uitgevers (GAU) maar door wisselende sleutelposities, de stopzetting van boek.be en andere besognes bij de uitgevers verloopt dit moeizaam.</w:t>
      </w:r>
      <w:r>
        <w:rPr>
          <w:sz w:val="22"/>
          <w:lang w:val="nl-BE"/>
        </w:rPr>
        <w:br/>
        <w:t>In mei 2021 hebben we ons voorstel om Daisy-boeken ook ter beschikking te mogen stellen voor mensen die Nederlands leren voorgelegd aan het BoekenOverleg, met de vraag om dit te steunen. O</w:t>
      </w:r>
      <w:r w:rsidRPr="003B398A">
        <w:rPr>
          <w:sz w:val="22"/>
          <w:lang w:val="nl-BE"/>
        </w:rPr>
        <w:t xml:space="preserve">nder impuls van de Vlaamse Auteurs Vereniging (VAV) heeft het BoekenOverleg beslist om ons voorstel niet te steunen. De voorzitter van de VAV deelt in een apart overleg (d.d. 24-01-2022) mee dat de VAV het voorstel an </w:t>
      </w:r>
      <w:proofErr w:type="spellStart"/>
      <w:r w:rsidRPr="003B398A">
        <w:rPr>
          <w:sz w:val="22"/>
          <w:lang w:val="nl-BE"/>
        </w:rPr>
        <w:t>sich</w:t>
      </w:r>
      <w:proofErr w:type="spellEnd"/>
      <w:r w:rsidRPr="003B398A">
        <w:rPr>
          <w:sz w:val="22"/>
          <w:lang w:val="nl-BE"/>
        </w:rPr>
        <w:t xml:space="preserve"> wel gunstig gezind is, maar dat ze onze vraag willen meenemen in een ruimere beleidsvraag m.b.t. de verhoging van de leenvergoeding. Wij vinden dit een vreemde redenering vermits wij zijn vrijgesteld van leenvergoeding.</w:t>
      </w:r>
      <w:r>
        <w:rPr>
          <w:sz w:val="22"/>
          <w:lang w:val="nl-BE"/>
        </w:rPr>
        <w:t xml:space="preserve"> Tijdens een gesprek met Literatuur Vlaanderen (september 2022) kwam deze vraag ook aan bod en spraken we af om ons voorstel nog eens aan </w:t>
      </w:r>
      <w:r w:rsidR="004D14B6">
        <w:rPr>
          <w:sz w:val="22"/>
          <w:lang w:val="nl-BE"/>
        </w:rPr>
        <w:t>L</w:t>
      </w:r>
      <w:r>
        <w:rPr>
          <w:sz w:val="22"/>
          <w:lang w:val="nl-BE"/>
        </w:rPr>
        <w:t xml:space="preserve">iteratuur Vlaanderen te bezorgen. Begin 2023 gaf Literatuur Vlaanderen aan ons voorstel niet te zijn vergeten. Het vraagt tijd … </w:t>
      </w:r>
      <w:r w:rsidRPr="003B398A">
        <w:rPr>
          <w:sz w:val="22"/>
          <w:lang w:val="nl-BE"/>
        </w:rPr>
        <w:br/>
        <w:t xml:space="preserve">Resultaat is alleszins dat mensen die Nederlands leren nog </w:t>
      </w:r>
      <w:r>
        <w:rPr>
          <w:sz w:val="22"/>
          <w:lang w:val="nl-BE"/>
        </w:rPr>
        <w:t>steeds</w:t>
      </w:r>
      <w:r w:rsidRPr="003B398A">
        <w:rPr>
          <w:sz w:val="22"/>
          <w:lang w:val="nl-BE"/>
        </w:rPr>
        <w:t xml:space="preserve"> in de kou blijven staan.</w:t>
      </w:r>
    </w:p>
    <w:p w14:paraId="03FF2531" w14:textId="77777777" w:rsidR="00860C01" w:rsidRDefault="00860C01" w:rsidP="00021228">
      <w:pPr>
        <w:ind w:left="708"/>
        <w:rPr>
          <w:sz w:val="22"/>
          <w:lang w:val="nl-BE"/>
        </w:rPr>
      </w:pPr>
    </w:p>
    <w:p w14:paraId="11C363EF" w14:textId="1203F272" w:rsidR="003E0344" w:rsidRDefault="003E0344" w:rsidP="00021228">
      <w:pPr>
        <w:ind w:left="708"/>
        <w:rPr>
          <w:sz w:val="22"/>
          <w:lang w:val="nl-BE"/>
        </w:rPr>
      </w:pPr>
      <w:r>
        <w:rPr>
          <w:sz w:val="22"/>
          <w:lang w:val="nl-BE"/>
        </w:rPr>
        <w:t>De Wablieft-boeken zetten we systematisch om</w:t>
      </w:r>
      <w:r w:rsidR="007721B5">
        <w:rPr>
          <w:sz w:val="22"/>
          <w:lang w:val="nl-BE"/>
        </w:rPr>
        <w:t xml:space="preserve">, begin 2022 las Jos </w:t>
      </w:r>
      <w:proofErr w:type="spellStart"/>
      <w:r w:rsidR="007721B5">
        <w:rPr>
          <w:sz w:val="22"/>
          <w:lang w:val="nl-BE"/>
        </w:rPr>
        <w:t>Pierreux</w:t>
      </w:r>
      <w:proofErr w:type="spellEnd"/>
      <w:r w:rsidR="007721B5">
        <w:rPr>
          <w:sz w:val="22"/>
          <w:lang w:val="nl-BE"/>
        </w:rPr>
        <w:t xml:space="preserve"> </w:t>
      </w:r>
      <w:proofErr w:type="spellStart"/>
      <w:r w:rsidR="007721B5">
        <w:rPr>
          <w:sz w:val="22"/>
          <w:lang w:val="nl-BE"/>
        </w:rPr>
        <w:t>‘De</w:t>
      </w:r>
      <w:proofErr w:type="spellEnd"/>
      <w:r w:rsidR="007721B5">
        <w:rPr>
          <w:sz w:val="22"/>
          <w:lang w:val="nl-BE"/>
        </w:rPr>
        <w:t xml:space="preserve"> eerste moord’ zelf in.</w:t>
      </w:r>
    </w:p>
    <w:p w14:paraId="58863CBF" w14:textId="30D53FFB" w:rsidR="006C675E" w:rsidRDefault="006C675E" w:rsidP="00021228">
      <w:pPr>
        <w:ind w:left="708"/>
        <w:rPr>
          <w:sz w:val="22"/>
          <w:lang w:val="nl-BE"/>
        </w:rPr>
      </w:pPr>
    </w:p>
    <w:p w14:paraId="00045CCD" w14:textId="5951DA71" w:rsidR="006C675E" w:rsidRDefault="003B398A" w:rsidP="00D257A4">
      <w:pPr>
        <w:ind w:left="708"/>
        <w:rPr>
          <w:sz w:val="22"/>
          <w:lang w:val="nl-BE"/>
        </w:rPr>
      </w:pPr>
      <w:r>
        <w:rPr>
          <w:sz w:val="22"/>
          <w:lang w:val="nl-BE"/>
        </w:rPr>
        <w:t>In september 2022 hadden we een constructief gesprek met Literatuur Vlaanderen, we waarderen elkaars werking.</w:t>
      </w:r>
      <w:r w:rsidR="009717A9">
        <w:rPr>
          <w:sz w:val="22"/>
          <w:lang w:val="nl-BE"/>
        </w:rPr>
        <w:br/>
      </w:r>
      <w:r w:rsidR="00D257A4">
        <w:rPr>
          <w:sz w:val="22"/>
          <w:lang w:val="nl-BE"/>
        </w:rPr>
        <w:t xml:space="preserve">Saskia Boets en Celine Camu namen ook actief deel aan de </w:t>
      </w:r>
      <w:r w:rsidR="00D257A4" w:rsidRPr="00D257A4">
        <w:rPr>
          <w:sz w:val="22"/>
          <w:lang w:val="nl-BE"/>
        </w:rPr>
        <w:t>focusgroepen van het onderzoek naar inclusie in de letterensector</w:t>
      </w:r>
      <w:r w:rsidR="00D257A4">
        <w:rPr>
          <w:sz w:val="22"/>
          <w:lang w:val="nl-BE"/>
        </w:rPr>
        <w:t xml:space="preserve">, meer bepaald aan de bijeenkomsten van de focusgroep </w:t>
      </w:r>
      <w:r w:rsidR="00D257A4" w:rsidRPr="00D257A4">
        <w:rPr>
          <w:sz w:val="22"/>
          <w:lang w:val="nl-BE"/>
        </w:rPr>
        <w:t>'Fysieke beperking en neurodiversiteit'</w:t>
      </w:r>
      <w:r w:rsidR="00D257A4">
        <w:rPr>
          <w:sz w:val="22"/>
          <w:lang w:val="nl-BE"/>
        </w:rPr>
        <w:t>.</w:t>
      </w:r>
      <w:r w:rsidR="00634092">
        <w:rPr>
          <w:sz w:val="22"/>
          <w:lang w:val="nl-BE"/>
        </w:rPr>
        <w:br/>
        <w:t xml:space="preserve">Het is ook fijn om te </w:t>
      </w:r>
      <w:r w:rsidR="004D14B6">
        <w:rPr>
          <w:sz w:val="22"/>
          <w:lang w:val="nl-BE"/>
        </w:rPr>
        <w:t>m</w:t>
      </w:r>
      <w:r w:rsidR="00634092">
        <w:rPr>
          <w:sz w:val="22"/>
          <w:lang w:val="nl-BE"/>
        </w:rPr>
        <w:t>erken dat Literatuur Vlaanderen organisaties doorverwijst naar ons, voor onze specifieke werking en knowhow.</w:t>
      </w:r>
      <w:r w:rsidR="00D257A4">
        <w:rPr>
          <w:sz w:val="22"/>
          <w:lang w:val="nl-BE"/>
        </w:rPr>
        <w:br/>
      </w:r>
      <w:r w:rsidR="00D257A4">
        <w:rPr>
          <w:sz w:val="22"/>
          <w:lang w:val="nl-BE"/>
        </w:rPr>
        <w:br/>
        <w:t xml:space="preserve">Diego Anthoons is sinds januari 2023 </w:t>
      </w:r>
      <w:r w:rsidR="00D257A4" w:rsidRPr="00D257A4">
        <w:rPr>
          <w:sz w:val="22"/>
          <w:lang w:val="nl-BE"/>
        </w:rPr>
        <w:t xml:space="preserve">lid van </w:t>
      </w:r>
      <w:r w:rsidR="004D14B6">
        <w:rPr>
          <w:sz w:val="22"/>
          <w:lang w:val="nl-BE"/>
        </w:rPr>
        <w:t xml:space="preserve">de </w:t>
      </w:r>
      <w:r w:rsidR="00D257A4" w:rsidRPr="00D257A4">
        <w:rPr>
          <w:sz w:val="22"/>
          <w:lang w:val="nl-BE"/>
        </w:rPr>
        <w:t>adviescommissie letteren en samenleving</w:t>
      </w:r>
      <w:r w:rsidR="004D14B6">
        <w:rPr>
          <w:sz w:val="22"/>
          <w:lang w:val="nl-BE"/>
        </w:rPr>
        <w:t xml:space="preserve"> van Literatuur Vlaanderen</w:t>
      </w:r>
      <w:r w:rsidR="00D257A4" w:rsidRPr="00D257A4">
        <w:rPr>
          <w:sz w:val="22"/>
          <w:lang w:val="nl-BE"/>
        </w:rPr>
        <w:t>.</w:t>
      </w:r>
      <w:r w:rsidR="00D257A4">
        <w:rPr>
          <w:sz w:val="22"/>
          <w:lang w:val="nl-BE"/>
        </w:rPr>
        <w:t xml:space="preserve"> </w:t>
      </w:r>
      <w:r w:rsidR="00D257A4" w:rsidRPr="00D257A4">
        <w:rPr>
          <w:sz w:val="22"/>
          <w:lang w:val="nl-BE"/>
        </w:rPr>
        <w:t>Deze adviescommissie</w:t>
      </w:r>
      <w:r w:rsidR="00D257A4">
        <w:rPr>
          <w:sz w:val="22"/>
          <w:lang w:val="nl-BE"/>
        </w:rPr>
        <w:t xml:space="preserve"> </w:t>
      </w:r>
      <w:r w:rsidR="00D257A4" w:rsidRPr="00D257A4">
        <w:rPr>
          <w:sz w:val="22"/>
          <w:lang w:val="nl-BE"/>
        </w:rPr>
        <w:t>brengt adviezen uit over subsidieaanvragen voor projecten in verband met leesbevordering en literaire publicaties door en voor moeilijker te bereiken groepen.</w:t>
      </w:r>
    </w:p>
    <w:p w14:paraId="1FB33A86" w14:textId="39D8D7D5" w:rsidR="006C675E" w:rsidRDefault="006C675E" w:rsidP="00021228">
      <w:pPr>
        <w:ind w:left="708"/>
        <w:rPr>
          <w:sz w:val="22"/>
          <w:lang w:val="nl-BE"/>
        </w:rPr>
      </w:pPr>
    </w:p>
    <w:p w14:paraId="4EDCE636" w14:textId="3FBB4896" w:rsidR="006C675E" w:rsidRDefault="00AD5355" w:rsidP="00021228">
      <w:pPr>
        <w:ind w:left="708"/>
        <w:rPr>
          <w:sz w:val="22"/>
          <w:lang w:val="nl-BE"/>
        </w:rPr>
      </w:pPr>
      <w:r>
        <w:rPr>
          <w:sz w:val="22"/>
          <w:lang w:val="nl-BE"/>
        </w:rPr>
        <w:t>De samenwerking met Iedereen Leest verloopt goed: we houden elkaar op de hoogte over de boeken voor de Leesjury en de Jeugdboekenmaand</w:t>
      </w:r>
      <w:r w:rsidR="009D6D39">
        <w:rPr>
          <w:sz w:val="22"/>
          <w:lang w:val="nl-BE"/>
        </w:rPr>
        <w:t xml:space="preserve"> JBM)</w:t>
      </w:r>
      <w:r>
        <w:rPr>
          <w:sz w:val="22"/>
          <w:lang w:val="nl-BE"/>
        </w:rPr>
        <w:t>, we krijgen tijdig de genomineerde boeken voor de Leesjury</w:t>
      </w:r>
      <w:r w:rsidR="009D6D39">
        <w:rPr>
          <w:sz w:val="22"/>
          <w:lang w:val="nl-BE"/>
        </w:rPr>
        <w:t xml:space="preserve"> en de leestips (JBM) doorgespeeld zodat we in actie kunnen schieten om de boeken die nog in onze collectie ontbreken om te zetten. </w:t>
      </w:r>
      <w:r w:rsidR="00391122">
        <w:rPr>
          <w:sz w:val="22"/>
          <w:lang w:val="nl-BE"/>
        </w:rPr>
        <w:t>Op Boekenzoeker.be staat bij alle boeken die wij als Daisy-boek hebben telkens een luisterfragment en een link naar onze online catalogus.</w:t>
      </w:r>
      <w:r w:rsidR="003D5FE9">
        <w:rPr>
          <w:sz w:val="22"/>
          <w:lang w:val="nl-BE"/>
        </w:rPr>
        <w:br/>
        <w:t>Iedereen Leest</w:t>
      </w:r>
      <w:r w:rsidR="009711AB">
        <w:rPr>
          <w:sz w:val="22"/>
          <w:lang w:val="nl-BE"/>
        </w:rPr>
        <w:t xml:space="preserve"> koos voor Luisterpunt als locatie voor de bijeenkomst van hun Algemene Vergadering van maart 2022. </w:t>
      </w:r>
      <w:r w:rsidR="00634092">
        <w:rPr>
          <w:sz w:val="22"/>
          <w:lang w:val="nl-BE"/>
        </w:rPr>
        <w:t>Saskia Boets stelde Luisterpunt voor tijdens deze bijeenkomst.</w:t>
      </w:r>
    </w:p>
    <w:p w14:paraId="3B2B4253" w14:textId="08100EDC" w:rsidR="009711AB" w:rsidRDefault="009711AB" w:rsidP="00021228">
      <w:pPr>
        <w:ind w:left="708"/>
        <w:rPr>
          <w:sz w:val="22"/>
          <w:lang w:val="nl-BE"/>
        </w:rPr>
      </w:pPr>
    </w:p>
    <w:p w14:paraId="6B16BA0E" w14:textId="310F9017" w:rsidR="009B0027" w:rsidRDefault="009B0027" w:rsidP="00021228">
      <w:pPr>
        <w:ind w:left="708"/>
        <w:rPr>
          <w:sz w:val="22"/>
          <w:lang w:val="nl-BE"/>
        </w:rPr>
      </w:pPr>
      <w:r>
        <w:rPr>
          <w:sz w:val="22"/>
          <w:lang w:val="nl-BE"/>
        </w:rPr>
        <w:t xml:space="preserve">Saskia Boets maakt deel uit van de forumgroep van het BoekenOverleg en tracht er te waken over voldoende aandacht voor personen met een leesbeperking en toegankelijk publiceren. </w:t>
      </w:r>
      <w:r w:rsidR="000619AC">
        <w:rPr>
          <w:sz w:val="22"/>
          <w:lang w:val="nl-BE"/>
        </w:rPr>
        <w:t xml:space="preserve">Daarnaast volgt Saskia ook het Overleg Literaire Organisatoren (OLO) op. </w:t>
      </w:r>
      <w:hyperlink r:id="rId92" w:history="1">
        <w:r w:rsidR="000619AC" w:rsidRPr="00303238">
          <w:rPr>
            <w:rStyle w:val="Hyperlink"/>
            <w:sz w:val="22"/>
            <w:lang w:val="nl-BE"/>
          </w:rPr>
          <w:t>Het OLO</w:t>
        </w:r>
      </w:hyperlink>
      <w:r w:rsidR="00303238">
        <w:rPr>
          <w:sz w:val="22"/>
          <w:lang w:val="nl-BE"/>
        </w:rPr>
        <w:t xml:space="preserve"> verenigt de literaire organisaties en organisatoren in heel Vlaanderen: grote instellingen maar ook kleine spelers en individuele curatoren. Het OLO behartigt</w:t>
      </w:r>
      <w:r w:rsidR="005931D7">
        <w:rPr>
          <w:sz w:val="22"/>
          <w:lang w:val="nl-BE"/>
        </w:rPr>
        <w:t xml:space="preserve"> de belangen van deze spelers maar de klemtoon ligt op informatie- en kennisuitwisseling.</w:t>
      </w:r>
    </w:p>
    <w:p w14:paraId="3D17A27D" w14:textId="641BC472" w:rsidR="00D257A4" w:rsidRDefault="00D257A4" w:rsidP="00021228">
      <w:pPr>
        <w:ind w:left="708"/>
        <w:rPr>
          <w:sz w:val="22"/>
          <w:lang w:val="nl-BE"/>
        </w:rPr>
      </w:pPr>
    </w:p>
    <w:p w14:paraId="184C31CB" w14:textId="10F6F598" w:rsidR="00D257A4" w:rsidRDefault="00D257A4" w:rsidP="00021228">
      <w:pPr>
        <w:ind w:left="708"/>
        <w:rPr>
          <w:sz w:val="22"/>
          <w:lang w:val="nl-BE"/>
        </w:rPr>
      </w:pPr>
      <w:r>
        <w:rPr>
          <w:sz w:val="22"/>
          <w:lang w:val="nl-BE"/>
        </w:rPr>
        <w:t xml:space="preserve">Verder hebben we ons geëngageerd om mee te werken aan de projecten zoals ‘Dichters van wacht’ van </w:t>
      </w:r>
      <w:hyperlink r:id="rId93" w:history="1">
        <w:proofErr w:type="spellStart"/>
        <w:r w:rsidRPr="00D257A4">
          <w:rPr>
            <w:rStyle w:val="Hyperlink"/>
            <w:sz w:val="22"/>
            <w:lang w:val="nl-BE"/>
          </w:rPr>
          <w:t>Verb</w:t>
        </w:r>
        <w:proofErr w:type="spellEnd"/>
        <w:r w:rsidRPr="00D257A4">
          <w:rPr>
            <w:rStyle w:val="Hyperlink"/>
            <w:sz w:val="22"/>
            <w:lang w:val="nl-BE"/>
          </w:rPr>
          <w:t>(l)</w:t>
        </w:r>
        <w:proofErr w:type="spellStart"/>
        <w:r w:rsidRPr="00D257A4">
          <w:rPr>
            <w:rStyle w:val="Hyperlink"/>
            <w:sz w:val="22"/>
            <w:lang w:val="nl-BE"/>
          </w:rPr>
          <w:t>ind</w:t>
        </w:r>
        <w:proofErr w:type="spellEnd"/>
      </w:hyperlink>
      <w:r>
        <w:rPr>
          <w:sz w:val="22"/>
          <w:lang w:val="nl-BE"/>
        </w:rPr>
        <w:t xml:space="preserve"> en aan een leesbevorderingsproject voor mensen met een visuele beperking van het </w:t>
      </w:r>
      <w:hyperlink r:id="rId94" w:history="1">
        <w:proofErr w:type="spellStart"/>
        <w:r w:rsidRPr="00D257A4">
          <w:rPr>
            <w:rStyle w:val="Hyperlink"/>
            <w:sz w:val="22"/>
            <w:lang w:val="nl-BE"/>
          </w:rPr>
          <w:t>Leeshuus</w:t>
        </w:r>
        <w:proofErr w:type="spellEnd"/>
      </w:hyperlink>
      <w:r>
        <w:rPr>
          <w:sz w:val="22"/>
          <w:lang w:val="nl-BE"/>
        </w:rPr>
        <w:t xml:space="preserve"> Oostende.</w:t>
      </w:r>
    </w:p>
    <w:p w14:paraId="0696B44B" w14:textId="77777777" w:rsidR="00BB2A7A" w:rsidRPr="00875D0C" w:rsidRDefault="00BB2A7A" w:rsidP="00021228">
      <w:pPr>
        <w:ind w:left="708"/>
        <w:rPr>
          <w:sz w:val="18"/>
          <w:szCs w:val="18"/>
          <w:lang w:val="nl-BE"/>
        </w:rPr>
      </w:pPr>
    </w:p>
    <w:p w14:paraId="0E2D3792" w14:textId="3EBE3EA9" w:rsidR="00D808FD" w:rsidRDefault="00D808FD">
      <w:pPr>
        <w:rPr>
          <w:sz w:val="22"/>
          <w:szCs w:val="22"/>
          <w:lang w:val="nl-BE"/>
        </w:rPr>
      </w:pPr>
      <w:r>
        <w:rPr>
          <w:sz w:val="22"/>
          <w:szCs w:val="22"/>
          <w:lang w:val="nl-BE"/>
        </w:rPr>
        <w:br w:type="page"/>
      </w:r>
    </w:p>
    <w:p w14:paraId="77B9944F" w14:textId="77777777" w:rsidR="00E4115C" w:rsidRDefault="00E4115C" w:rsidP="00E75A0A">
      <w:pPr>
        <w:numPr>
          <w:ilvl w:val="0"/>
          <w:numId w:val="2"/>
        </w:numPr>
        <w:rPr>
          <w:sz w:val="22"/>
          <w:szCs w:val="22"/>
          <w:lang w:val="nl-BE"/>
        </w:rPr>
      </w:pPr>
      <w:r>
        <w:rPr>
          <w:sz w:val="22"/>
          <w:szCs w:val="22"/>
          <w:lang w:val="nl-BE"/>
        </w:rPr>
        <w:t>Actie</w:t>
      </w:r>
      <w:r w:rsidR="000C7DED">
        <w:rPr>
          <w:sz w:val="22"/>
          <w:szCs w:val="22"/>
          <w:lang w:val="nl-BE"/>
        </w:rPr>
        <w:t xml:space="preserve">f participeren </w:t>
      </w:r>
      <w:r>
        <w:rPr>
          <w:sz w:val="22"/>
          <w:szCs w:val="22"/>
          <w:lang w:val="nl-BE"/>
        </w:rPr>
        <w:t xml:space="preserve">aan </w:t>
      </w:r>
      <w:r w:rsidRPr="004E5343">
        <w:rPr>
          <w:b/>
          <w:sz w:val="22"/>
          <w:szCs w:val="22"/>
          <w:lang w:val="nl-BE"/>
        </w:rPr>
        <w:t xml:space="preserve">IFLA </w:t>
      </w:r>
      <w:r>
        <w:rPr>
          <w:sz w:val="22"/>
          <w:szCs w:val="22"/>
          <w:lang w:val="nl-BE"/>
        </w:rPr>
        <w:t>en andere</w:t>
      </w:r>
      <w:r w:rsidR="00C06440">
        <w:rPr>
          <w:sz w:val="22"/>
          <w:szCs w:val="22"/>
          <w:lang w:val="nl-BE"/>
        </w:rPr>
        <w:t xml:space="preserve"> (</w:t>
      </w:r>
      <w:r>
        <w:rPr>
          <w:sz w:val="22"/>
          <w:szCs w:val="22"/>
          <w:lang w:val="nl-BE"/>
        </w:rPr>
        <w:t>internationale</w:t>
      </w:r>
      <w:r w:rsidR="00C06440">
        <w:rPr>
          <w:sz w:val="22"/>
          <w:szCs w:val="22"/>
          <w:lang w:val="nl-BE"/>
        </w:rPr>
        <w:t>)</w:t>
      </w:r>
      <w:r>
        <w:rPr>
          <w:sz w:val="22"/>
          <w:szCs w:val="22"/>
          <w:lang w:val="nl-BE"/>
        </w:rPr>
        <w:t xml:space="preserve"> bibliotheekactoren</w:t>
      </w:r>
      <w:r w:rsidR="00C06440">
        <w:rPr>
          <w:sz w:val="22"/>
          <w:szCs w:val="22"/>
          <w:lang w:val="nl-BE"/>
        </w:rPr>
        <w:t>.</w:t>
      </w:r>
    </w:p>
    <w:p w14:paraId="257B845A" w14:textId="77777777" w:rsidR="00E4115C" w:rsidRDefault="00E4115C" w:rsidP="001E7A88">
      <w:pPr>
        <w:ind w:left="720"/>
        <w:rPr>
          <w:sz w:val="22"/>
          <w:szCs w:val="22"/>
          <w:lang w:val="nl-BE"/>
        </w:rPr>
      </w:pPr>
      <w:r w:rsidRPr="00C06440">
        <w:rPr>
          <w:i/>
          <w:sz w:val="22"/>
          <w:szCs w:val="22"/>
          <w:lang w:val="nl-BE"/>
        </w:rPr>
        <w:t xml:space="preserve">Resultaatsindicator: </w:t>
      </w:r>
      <w:r w:rsidR="00B96BE2" w:rsidRPr="00C06440">
        <w:rPr>
          <w:sz w:val="22"/>
          <w:szCs w:val="22"/>
          <w:lang w:val="nl-BE"/>
        </w:rPr>
        <w:t xml:space="preserve">Luisterpunt beschikt over een actief lidmaatschap </w:t>
      </w:r>
      <w:bookmarkStart w:id="39" w:name="_Hlk65964353"/>
      <w:r w:rsidR="00B96BE2" w:rsidRPr="00C06440">
        <w:rPr>
          <w:sz w:val="22"/>
          <w:szCs w:val="22"/>
          <w:lang w:val="nl-BE"/>
        </w:rPr>
        <w:t xml:space="preserve">van de stuurgroep van de IFLA-sectie ‘Libraries </w:t>
      </w:r>
      <w:proofErr w:type="spellStart"/>
      <w:r w:rsidR="00B96BE2" w:rsidRPr="00C06440">
        <w:rPr>
          <w:sz w:val="22"/>
          <w:szCs w:val="22"/>
          <w:lang w:val="nl-BE"/>
        </w:rPr>
        <w:t>Serving</w:t>
      </w:r>
      <w:proofErr w:type="spellEnd"/>
      <w:r w:rsidR="00B96BE2" w:rsidRPr="00C06440">
        <w:rPr>
          <w:sz w:val="22"/>
          <w:szCs w:val="22"/>
          <w:lang w:val="nl-BE"/>
        </w:rPr>
        <w:t xml:space="preserve"> Persons with Print Disabilities’ (LPD).</w:t>
      </w:r>
      <w:bookmarkEnd w:id="39"/>
    </w:p>
    <w:p w14:paraId="0E9128AC" w14:textId="75A61733" w:rsidR="00AB6A57" w:rsidRDefault="00AB6A57" w:rsidP="001E7A88">
      <w:pPr>
        <w:ind w:left="720"/>
        <w:rPr>
          <w:sz w:val="22"/>
          <w:szCs w:val="22"/>
          <w:lang w:val="nl-BE"/>
        </w:rPr>
      </w:pPr>
    </w:p>
    <w:p w14:paraId="7FD4F1A4" w14:textId="58D9E669" w:rsidR="00791F91" w:rsidRDefault="00791F91" w:rsidP="001E7A88">
      <w:pPr>
        <w:ind w:left="720"/>
        <w:rPr>
          <w:iCs/>
          <w:sz w:val="22"/>
          <w:szCs w:val="22"/>
        </w:rPr>
      </w:pPr>
      <w:r w:rsidRPr="004D14B6">
        <w:rPr>
          <w:sz w:val="22"/>
          <w:szCs w:val="22"/>
          <w:lang w:val="nl-BE"/>
        </w:rPr>
        <w:t xml:space="preserve">Saskia Boets maakt deel uit van de stuurgroep van de IFLA-sectie ‘Libraries </w:t>
      </w:r>
      <w:proofErr w:type="spellStart"/>
      <w:r w:rsidRPr="004D14B6">
        <w:rPr>
          <w:sz w:val="22"/>
          <w:szCs w:val="22"/>
          <w:lang w:val="nl-BE"/>
        </w:rPr>
        <w:t>Serving</w:t>
      </w:r>
      <w:proofErr w:type="spellEnd"/>
      <w:r w:rsidRPr="004D14B6">
        <w:rPr>
          <w:sz w:val="22"/>
          <w:szCs w:val="22"/>
          <w:lang w:val="nl-BE"/>
        </w:rPr>
        <w:t xml:space="preserve"> Persons with Print Disabilities’ (LPD)</w:t>
      </w:r>
      <w:r w:rsidR="00634092">
        <w:rPr>
          <w:sz w:val="22"/>
          <w:szCs w:val="22"/>
          <w:lang w:val="nl-BE"/>
        </w:rPr>
        <w:t xml:space="preserve">. Ze maakt ook deel uit van de werkgroep die werkt aan nieuwe richtlijnen voor bibliotheekwerk voor mensen met een leesbeperking. Deze werkgroep komt maandelijks – online – samen en </w:t>
      </w:r>
      <w:r w:rsidR="00EB31C8">
        <w:rPr>
          <w:sz w:val="22"/>
          <w:szCs w:val="22"/>
          <w:lang w:val="nl-BE"/>
        </w:rPr>
        <w:t>van 15 t/m 17</w:t>
      </w:r>
      <w:r w:rsidR="00634092">
        <w:rPr>
          <w:sz w:val="22"/>
          <w:szCs w:val="22"/>
          <w:lang w:val="nl-BE"/>
        </w:rPr>
        <w:t xml:space="preserve"> november</w:t>
      </w:r>
      <w:r w:rsidR="00EB31C8">
        <w:rPr>
          <w:sz w:val="22"/>
          <w:szCs w:val="22"/>
          <w:lang w:val="nl-BE"/>
        </w:rPr>
        <w:t xml:space="preserve"> 2022</w:t>
      </w:r>
      <w:r w:rsidR="00634092">
        <w:rPr>
          <w:sz w:val="22"/>
          <w:szCs w:val="22"/>
          <w:lang w:val="nl-BE"/>
        </w:rPr>
        <w:t xml:space="preserve"> vond een </w:t>
      </w:r>
      <w:r w:rsidR="00EB31C8">
        <w:rPr>
          <w:sz w:val="22"/>
          <w:szCs w:val="22"/>
          <w:lang w:val="nl-BE"/>
        </w:rPr>
        <w:t>fysiek overleg plaats in Zagreb</w:t>
      </w:r>
      <w:r w:rsidR="00634092" w:rsidRPr="00634092">
        <w:rPr>
          <w:iCs/>
          <w:sz w:val="22"/>
          <w:szCs w:val="22"/>
        </w:rPr>
        <w:t>.</w:t>
      </w:r>
      <w:r w:rsidR="00EB31C8">
        <w:rPr>
          <w:iCs/>
          <w:sz w:val="22"/>
          <w:szCs w:val="22"/>
        </w:rPr>
        <w:br/>
        <w:t>Van 15 t/m 19 maart 2023 vindt de LPD-wintermeeting plaats in New Delhi. Voorafgaand, op 14 maart, komt de werkgroep van de nieuwe richtlijnen samen.</w:t>
      </w:r>
    </w:p>
    <w:p w14:paraId="3640C123" w14:textId="3D12F382" w:rsidR="00634092" w:rsidRDefault="00634092" w:rsidP="001E7A88">
      <w:pPr>
        <w:ind w:left="720"/>
        <w:rPr>
          <w:iCs/>
          <w:sz w:val="22"/>
          <w:szCs w:val="22"/>
        </w:rPr>
      </w:pPr>
    </w:p>
    <w:p w14:paraId="1B1494BA" w14:textId="3F9F0BA6" w:rsidR="00634092" w:rsidRDefault="00634092" w:rsidP="001E7A88">
      <w:pPr>
        <w:ind w:left="720"/>
        <w:rPr>
          <w:sz w:val="22"/>
          <w:szCs w:val="22"/>
          <w:lang w:val="nl-BE"/>
        </w:rPr>
      </w:pPr>
      <w:r w:rsidRPr="00634092">
        <w:rPr>
          <w:sz w:val="22"/>
          <w:szCs w:val="22"/>
          <w:lang w:val="nl-BE"/>
        </w:rPr>
        <w:t>In 2022 vond de LPD-wintermeeting online plaats</w:t>
      </w:r>
      <w:r>
        <w:rPr>
          <w:sz w:val="22"/>
          <w:szCs w:val="22"/>
          <w:lang w:val="nl-BE"/>
        </w:rPr>
        <w:t>, omwille van corona</w:t>
      </w:r>
      <w:r w:rsidRPr="00634092">
        <w:rPr>
          <w:sz w:val="22"/>
          <w:szCs w:val="22"/>
          <w:lang w:val="nl-BE"/>
        </w:rPr>
        <w:t>.</w:t>
      </w:r>
      <w:r>
        <w:rPr>
          <w:sz w:val="22"/>
          <w:szCs w:val="22"/>
          <w:lang w:val="nl-BE"/>
        </w:rPr>
        <w:br/>
        <w:t>D</w:t>
      </w:r>
      <w:r w:rsidRPr="00634092">
        <w:rPr>
          <w:sz w:val="22"/>
          <w:szCs w:val="22"/>
          <w:lang w:val="nl-BE"/>
        </w:rPr>
        <w:t xml:space="preserve">e IFLA-conferentie in </w:t>
      </w:r>
      <w:r>
        <w:rPr>
          <w:sz w:val="22"/>
          <w:szCs w:val="22"/>
          <w:lang w:val="nl-BE"/>
        </w:rPr>
        <w:t>de zomer</w:t>
      </w:r>
      <w:r w:rsidRPr="00634092">
        <w:rPr>
          <w:sz w:val="22"/>
          <w:szCs w:val="22"/>
          <w:lang w:val="nl-BE"/>
        </w:rPr>
        <w:t xml:space="preserve"> </w:t>
      </w:r>
      <w:r>
        <w:rPr>
          <w:sz w:val="22"/>
          <w:szCs w:val="22"/>
          <w:lang w:val="nl-BE"/>
        </w:rPr>
        <w:t>vond plaats in Dublin</w:t>
      </w:r>
      <w:r w:rsidRPr="00634092">
        <w:rPr>
          <w:sz w:val="22"/>
          <w:szCs w:val="22"/>
          <w:lang w:val="nl-BE"/>
        </w:rPr>
        <w:t>.</w:t>
      </w:r>
      <w:r>
        <w:rPr>
          <w:sz w:val="22"/>
          <w:szCs w:val="22"/>
          <w:lang w:val="nl-BE"/>
        </w:rPr>
        <w:t xml:space="preserve"> Saskia Boets had zich aangemeld maar moest omwille van een coronabesmetting afhaken.</w:t>
      </w:r>
    </w:p>
    <w:p w14:paraId="5EAD47DE" w14:textId="22A12C84" w:rsidR="00791F91" w:rsidRDefault="00791F91" w:rsidP="001E7A88">
      <w:pPr>
        <w:ind w:left="720"/>
        <w:rPr>
          <w:sz w:val="22"/>
          <w:szCs w:val="22"/>
          <w:lang w:val="nl-BE"/>
        </w:rPr>
      </w:pPr>
    </w:p>
    <w:p w14:paraId="1C357BDA" w14:textId="600E10FF" w:rsidR="00791F91" w:rsidRDefault="00760FAC" w:rsidP="001E7A88">
      <w:pPr>
        <w:ind w:left="720"/>
        <w:rPr>
          <w:sz w:val="22"/>
          <w:szCs w:val="22"/>
          <w:lang w:val="nl-BE"/>
        </w:rPr>
      </w:pPr>
      <w:r>
        <w:rPr>
          <w:sz w:val="22"/>
          <w:szCs w:val="22"/>
          <w:lang w:val="nl-BE"/>
        </w:rPr>
        <w:t xml:space="preserve">Diego Anthoons maakt deel uit van de stuurgroep van de IFLA-sectie </w:t>
      </w:r>
      <w:r w:rsidR="00224BF5">
        <w:rPr>
          <w:sz w:val="22"/>
          <w:szCs w:val="22"/>
          <w:lang w:val="nl-BE"/>
        </w:rPr>
        <w:t>‘</w:t>
      </w:r>
      <w:r w:rsidR="00224BF5" w:rsidRPr="00224BF5">
        <w:rPr>
          <w:sz w:val="22"/>
          <w:szCs w:val="22"/>
          <w:lang w:val="nl-BE"/>
        </w:rPr>
        <w:t xml:space="preserve">Library Services </w:t>
      </w:r>
      <w:proofErr w:type="spellStart"/>
      <w:r w:rsidR="00224BF5" w:rsidRPr="00224BF5">
        <w:rPr>
          <w:sz w:val="22"/>
          <w:szCs w:val="22"/>
          <w:lang w:val="nl-BE"/>
        </w:rPr>
        <w:t>to</w:t>
      </w:r>
      <w:proofErr w:type="spellEnd"/>
      <w:r w:rsidR="00224BF5" w:rsidRPr="00224BF5">
        <w:rPr>
          <w:sz w:val="22"/>
          <w:szCs w:val="22"/>
          <w:lang w:val="nl-BE"/>
        </w:rPr>
        <w:t xml:space="preserve"> People with Special Needs</w:t>
      </w:r>
      <w:r w:rsidR="00224BF5">
        <w:rPr>
          <w:sz w:val="22"/>
          <w:szCs w:val="22"/>
          <w:lang w:val="nl-BE"/>
        </w:rPr>
        <w:t xml:space="preserve">’ (LSN). De bijeenkomsten verliepen </w:t>
      </w:r>
      <w:r w:rsidR="001E3C1A">
        <w:rPr>
          <w:sz w:val="22"/>
          <w:szCs w:val="22"/>
          <w:lang w:val="nl-BE"/>
        </w:rPr>
        <w:t xml:space="preserve">ook in 2022 </w:t>
      </w:r>
      <w:r w:rsidR="00224BF5">
        <w:rPr>
          <w:sz w:val="22"/>
          <w:szCs w:val="22"/>
          <w:lang w:val="nl-BE"/>
        </w:rPr>
        <w:t xml:space="preserve">online. </w:t>
      </w:r>
      <w:r w:rsidR="00BC46E2">
        <w:rPr>
          <w:sz w:val="22"/>
          <w:szCs w:val="22"/>
          <w:lang w:val="nl-BE"/>
        </w:rPr>
        <w:t xml:space="preserve">De sectie kent veel nieuwe leden en Diego organiseerde mee een </w:t>
      </w:r>
      <w:r w:rsidR="00525649">
        <w:rPr>
          <w:sz w:val="22"/>
          <w:szCs w:val="22"/>
          <w:lang w:val="nl-BE"/>
        </w:rPr>
        <w:t xml:space="preserve">informeel </w:t>
      </w:r>
      <w:r w:rsidR="00BC46E2">
        <w:rPr>
          <w:sz w:val="22"/>
          <w:szCs w:val="22"/>
          <w:lang w:val="nl-BE"/>
        </w:rPr>
        <w:t xml:space="preserve">(online) </w:t>
      </w:r>
      <w:r w:rsidR="00525649">
        <w:rPr>
          <w:sz w:val="22"/>
          <w:szCs w:val="22"/>
          <w:lang w:val="nl-BE"/>
        </w:rPr>
        <w:t>netwerkmoment</w:t>
      </w:r>
      <w:r w:rsidR="00BC46E2">
        <w:rPr>
          <w:sz w:val="22"/>
          <w:szCs w:val="22"/>
          <w:lang w:val="nl-BE"/>
        </w:rPr>
        <w:t>.</w:t>
      </w:r>
      <w:r w:rsidR="00182BD8">
        <w:rPr>
          <w:sz w:val="22"/>
          <w:szCs w:val="22"/>
          <w:lang w:val="nl-BE"/>
        </w:rPr>
        <w:t xml:space="preserve"> Daarnaast maakt hij sinds eind 2022 deel uit van het nieuwe redactieteam van de nieuwsbrief van LSN</w:t>
      </w:r>
      <w:r w:rsidR="000608F9">
        <w:rPr>
          <w:sz w:val="22"/>
          <w:szCs w:val="22"/>
          <w:lang w:val="nl-BE"/>
        </w:rPr>
        <w:t>. Voor het nummer van februari 2023 schreef hij een artikel over ’10 jaar Ik haat lezen’.</w:t>
      </w:r>
    </w:p>
    <w:p w14:paraId="6C96B96C" w14:textId="05135A78" w:rsidR="00FC56A0" w:rsidRPr="00FC56A0" w:rsidRDefault="00FC56A0" w:rsidP="00FC56A0">
      <w:pPr>
        <w:ind w:left="720"/>
        <w:rPr>
          <w:sz w:val="22"/>
          <w:szCs w:val="22"/>
          <w:lang w:val="nl-BE"/>
        </w:rPr>
      </w:pPr>
      <w:r>
        <w:rPr>
          <w:sz w:val="22"/>
          <w:szCs w:val="22"/>
          <w:lang w:val="nl-BE"/>
        </w:rPr>
        <w:t xml:space="preserve">In oktober </w:t>
      </w:r>
      <w:r w:rsidR="00EB31C8">
        <w:rPr>
          <w:sz w:val="22"/>
          <w:szCs w:val="22"/>
          <w:lang w:val="nl-BE"/>
        </w:rPr>
        <w:t>ontvingen we</w:t>
      </w:r>
      <w:r w:rsidRPr="00FC56A0">
        <w:rPr>
          <w:sz w:val="22"/>
          <w:szCs w:val="22"/>
          <w:lang w:val="nl-BE"/>
        </w:rPr>
        <w:t xml:space="preserve"> onze Litouwse collega’s van </w:t>
      </w:r>
      <w:proofErr w:type="spellStart"/>
      <w:r w:rsidRPr="00FC56A0">
        <w:rPr>
          <w:sz w:val="22"/>
          <w:szCs w:val="22"/>
          <w:lang w:val="nl-BE"/>
        </w:rPr>
        <w:t>LABiblioteka</w:t>
      </w:r>
      <w:proofErr w:type="spellEnd"/>
      <w:r w:rsidRPr="00FC56A0">
        <w:rPr>
          <w:sz w:val="22"/>
          <w:szCs w:val="22"/>
          <w:lang w:val="nl-BE"/>
        </w:rPr>
        <w:t xml:space="preserve"> (</w:t>
      </w:r>
      <w:proofErr w:type="spellStart"/>
      <w:r w:rsidRPr="00FC56A0">
        <w:rPr>
          <w:sz w:val="22"/>
          <w:szCs w:val="22"/>
          <w:lang w:val="nl-BE"/>
        </w:rPr>
        <w:t>Lithuanian</w:t>
      </w:r>
      <w:proofErr w:type="spellEnd"/>
      <w:r w:rsidRPr="00FC56A0">
        <w:rPr>
          <w:sz w:val="22"/>
          <w:szCs w:val="22"/>
          <w:lang w:val="nl-BE"/>
        </w:rPr>
        <w:t xml:space="preserve"> Library for Persons with Print Disabilities) in het kader van een Erasmus+-project. Ze willen graag hun werking uitbreiden naar mensen met dyslexie, en onze Ik haat lezen-campagne trok hun aandacht. </w:t>
      </w:r>
    </w:p>
    <w:p w14:paraId="77E3F8ED" w14:textId="04B3E34F" w:rsidR="000608F9" w:rsidRDefault="00FC56A0" w:rsidP="001E7A88">
      <w:pPr>
        <w:ind w:left="720"/>
        <w:rPr>
          <w:sz w:val="22"/>
          <w:szCs w:val="22"/>
          <w:lang w:val="nl-BE"/>
        </w:rPr>
      </w:pPr>
      <w:r w:rsidRPr="00FC56A0">
        <w:rPr>
          <w:sz w:val="22"/>
          <w:szCs w:val="22"/>
          <w:lang w:val="nl-BE"/>
        </w:rPr>
        <w:t xml:space="preserve">We </w:t>
      </w:r>
      <w:r w:rsidR="00EB31C8">
        <w:rPr>
          <w:sz w:val="22"/>
          <w:szCs w:val="22"/>
          <w:lang w:val="nl-BE"/>
        </w:rPr>
        <w:t xml:space="preserve">stelden onze werking, onze Ik haat lezen-campagne en ons werk op sociale media voor, </w:t>
      </w:r>
      <w:r w:rsidRPr="00FC56A0">
        <w:rPr>
          <w:sz w:val="22"/>
          <w:szCs w:val="22"/>
          <w:lang w:val="nl-BE"/>
        </w:rPr>
        <w:t xml:space="preserve">wisselden ervaringen en ideeën uit, bezochten Bibliotheek Affligem, Bibliotheek Liedekerke en Sint-Antoniusschool Liedekerke, en gingen langs bij Transkript vzw voor info over de braille- en audioproductie. Omdat de boog niet altijd gespannen moet staan, deden we ook een gesmaakte chocoladetour door Brussel, speelden we samen onze Ik haat lezen-escaperoom én bezochten we </w:t>
      </w:r>
      <w:r w:rsidR="000553FF">
        <w:rPr>
          <w:sz w:val="22"/>
          <w:szCs w:val="22"/>
          <w:lang w:val="nl-BE"/>
        </w:rPr>
        <w:t>-</w:t>
      </w:r>
      <w:r w:rsidR="00EB31C8">
        <w:rPr>
          <w:sz w:val="22"/>
          <w:szCs w:val="22"/>
          <w:lang w:val="nl-BE"/>
        </w:rPr>
        <w:t xml:space="preserve"> op hun vraag - </w:t>
      </w:r>
      <w:r w:rsidRPr="00FC56A0">
        <w:rPr>
          <w:sz w:val="22"/>
          <w:szCs w:val="22"/>
          <w:lang w:val="nl-BE"/>
        </w:rPr>
        <w:t>het Magritte</w:t>
      </w:r>
      <w:r w:rsidR="000553FF">
        <w:rPr>
          <w:sz w:val="22"/>
          <w:szCs w:val="22"/>
          <w:lang w:val="nl-BE"/>
        </w:rPr>
        <w:t xml:space="preserve"> </w:t>
      </w:r>
      <w:r w:rsidRPr="00FC56A0">
        <w:rPr>
          <w:sz w:val="22"/>
          <w:szCs w:val="22"/>
          <w:lang w:val="nl-BE"/>
        </w:rPr>
        <w:t>museum met focus op toegankelijkheid voor mensen met een visuele beperking.</w:t>
      </w:r>
    </w:p>
    <w:p w14:paraId="19CBCFBE" w14:textId="7A1F0C00" w:rsidR="000608F9" w:rsidRDefault="009F74DF" w:rsidP="00186FD0">
      <w:pPr>
        <w:ind w:left="720"/>
        <w:jc w:val="center"/>
        <w:rPr>
          <w:sz w:val="22"/>
          <w:szCs w:val="22"/>
          <w:lang w:val="nl-BE"/>
        </w:rPr>
      </w:pPr>
      <w:r>
        <w:rPr>
          <w:noProof/>
        </w:rPr>
        <w:drawing>
          <wp:inline distT="0" distB="0" distL="0" distR="0" wp14:anchorId="4349BB30" wp14:editId="212C2E13">
            <wp:extent cx="3429000" cy="2874887"/>
            <wp:effectExtent l="0" t="0" r="0" b="1905"/>
            <wp:docPr id="49" name="Afbeelding 49" descr="Litouwse collega’s van LABiblioteka op bezoek in de schoolbibliotheek van Sint-Antoniusschool Liedekerke, bibliotheekmedewerker toont gedrukte jeugdboeken met logo Andersleze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Litouwse collega’s van LABiblioteka op bezoek in de schoolbibliotheek van Sint-Antoniusschool Liedekerke, bibliotheekmedewerker toont gedrukte jeugdboeken met logo Anderslezen-app"/>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36619" cy="2881275"/>
                    </a:xfrm>
                    <a:prstGeom prst="rect">
                      <a:avLst/>
                    </a:prstGeom>
                    <a:noFill/>
                    <a:ln>
                      <a:noFill/>
                    </a:ln>
                  </pic:spPr>
                </pic:pic>
              </a:graphicData>
            </a:graphic>
          </wp:inline>
        </w:drawing>
      </w:r>
    </w:p>
    <w:p w14:paraId="1255D4DC" w14:textId="048FBEB5" w:rsidR="00791F91" w:rsidRDefault="009F74DF" w:rsidP="001E7A88">
      <w:pPr>
        <w:ind w:left="720"/>
        <w:rPr>
          <w:sz w:val="22"/>
          <w:szCs w:val="22"/>
          <w:lang w:val="nl-BE"/>
        </w:rPr>
      </w:pPr>
      <w:r w:rsidRPr="00AF0FE1">
        <w:rPr>
          <w:i/>
          <w:iCs/>
          <w:sz w:val="18"/>
          <w:szCs w:val="20"/>
        </w:rPr>
        <w:t>Beschrijving beeld</w:t>
      </w:r>
      <w:r>
        <w:rPr>
          <w:i/>
          <w:iCs/>
          <w:sz w:val="18"/>
          <w:szCs w:val="20"/>
        </w:rPr>
        <w:t xml:space="preserve">: </w:t>
      </w:r>
      <w:r w:rsidR="00803BAF">
        <w:rPr>
          <w:i/>
          <w:iCs/>
          <w:sz w:val="18"/>
          <w:szCs w:val="20"/>
        </w:rPr>
        <w:t xml:space="preserve">Litouwse collega’s </w:t>
      </w:r>
      <w:r w:rsidR="00803BAF" w:rsidRPr="00803BAF">
        <w:rPr>
          <w:i/>
          <w:iCs/>
          <w:sz w:val="18"/>
          <w:szCs w:val="20"/>
        </w:rPr>
        <w:t xml:space="preserve">van </w:t>
      </w:r>
      <w:proofErr w:type="spellStart"/>
      <w:r w:rsidR="00803BAF" w:rsidRPr="00803BAF">
        <w:rPr>
          <w:i/>
          <w:iCs/>
          <w:sz w:val="18"/>
          <w:szCs w:val="20"/>
        </w:rPr>
        <w:t>LABiblioteka</w:t>
      </w:r>
      <w:proofErr w:type="spellEnd"/>
      <w:r w:rsidR="00803BAF">
        <w:rPr>
          <w:i/>
          <w:iCs/>
          <w:sz w:val="18"/>
          <w:szCs w:val="20"/>
        </w:rPr>
        <w:t xml:space="preserve"> op bezoek </w:t>
      </w:r>
      <w:r w:rsidR="0029610E">
        <w:rPr>
          <w:i/>
          <w:iCs/>
          <w:sz w:val="18"/>
          <w:szCs w:val="20"/>
        </w:rPr>
        <w:t>in de schoolbibliotheek van</w:t>
      </w:r>
      <w:r w:rsidR="00803BAF">
        <w:rPr>
          <w:i/>
          <w:iCs/>
          <w:sz w:val="18"/>
          <w:szCs w:val="20"/>
        </w:rPr>
        <w:t xml:space="preserve"> </w:t>
      </w:r>
      <w:r w:rsidR="00803BAF" w:rsidRPr="00803BAF">
        <w:rPr>
          <w:i/>
          <w:iCs/>
          <w:sz w:val="18"/>
          <w:szCs w:val="20"/>
        </w:rPr>
        <w:t>Sint-Antoniusschool Liedekerke</w:t>
      </w:r>
      <w:r w:rsidR="0029610E">
        <w:rPr>
          <w:i/>
          <w:iCs/>
          <w:sz w:val="18"/>
          <w:szCs w:val="20"/>
        </w:rPr>
        <w:t>.</w:t>
      </w:r>
    </w:p>
    <w:p w14:paraId="734FC2DF" w14:textId="4DD31C90" w:rsidR="002C063E" w:rsidRPr="008E4883" w:rsidRDefault="00A102FF" w:rsidP="002C063E">
      <w:pPr>
        <w:pStyle w:val="Kop10"/>
      </w:pPr>
      <w:bookmarkStart w:id="40" w:name="_Toc2595496"/>
      <w:bookmarkStart w:id="41" w:name="_Toc127864313"/>
      <w:r>
        <w:t>8</w:t>
      </w:r>
      <w:r w:rsidR="002C063E">
        <w:t xml:space="preserve">. </w:t>
      </w:r>
      <w:r w:rsidR="002C063E">
        <w:rPr>
          <w:lang w:val="nl-NL"/>
        </w:rPr>
        <w:t>Strategische doelstelling 4</w:t>
      </w:r>
      <w:r w:rsidR="002C063E">
        <w:rPr>
          <w:lang w:val="nl-NL"/>
        </w:rPr>
        <w:br/>
      </w:r>
      <w:r w:rsidR="002C063E">
        <w:rPr>
          <w:lang w:val="nl-NL"/>
        </w:rPr>
        <w:br/>
      </w:r>
      <w:r w:rsidR="002C063E">
        <w:t>Luisterpunt wil zich ontwikkelen als een performante en uitmuntende bibliotheekorganisatie</w:t>
      </w:r>
      <w:bookmarkEnd w:id="40"/>
      <w:bookmarkEnd w:id="41"/>
      <w:r w:rsidR="002C063E" w:rsidRPr="00A52970">
        <w:t xml:space="preserve"> </w:t>
      </w:r>
      <w:r w:rsidR="002C063E">
        <w:br/>
      </w:r>
    </w:p>
    <w:p w14:paraId="55F3CAD7" w14:textId="77777777" w:rsidR="001D5222" w:rsidRDefault="001D5222" w:rsidP="002C063E">
      <w:pPr>
        <w:rPr>
          <w:sz w:val="22"/>
          <w:lang w:val="nl-BE"/>
        </w:rPr>
      </w:pPr>
    </w:p>
    <w:p w14:paraId="04B96E41" w14:textId="77777777" w:rsidR="001D5222" w:rsidRPr="001D5222" w:rsidRDefault="001D5222" w:rsidP="001D5222">
      <w:pPr>
        <w:rPr>
          <w:b/>
          <w:sz w:val="22"/>
        </w:rPr>
      </w:pPr>
      <w:r w:rsidRPr="001D5222">
        <w:rPr>
          <w:b/>
          <w:sz w:val="22"/>
        </w:rPr>
        <w:t>Operationele doelstellingen</w:t>
      </w:r>
      <w:r>
        <w:rPr>
          <w:b/>
          <w:sz w:val="22"/>
        </w:rPr>
        <w:t>:</w:t>
      </w:r>
    </w:p>
    <w:p w14:paraId="58C7666A" w14:textId="77777777" w:rsidR="00A22916" w:rsidRPr="00A22916" w:rsidRDefault="00A22916" w:rsidP="00D16A3C">
      <w:pPr>
        <w:rPr>
          <w:sz w:val="22"/>
          <w:lang w:val="nl-BE"/>
        </w:rPr>
      </w:pPr>
    </w:p>
    <w:p w14:paraId="74B0D030" w14:textId="77777777" w:rsidR="00A22916" w:rsidRPr="00A22916" w:rsidRDefault="00A22916" w:rsidP="00E75A0A">
      <w:pPr>
        <w:numPr>
          <w:ilvl w:val="0"/>
          <w:numId w:val="5"/>
        </w:numPr>
        <w:rPr>
          <w:sz w:val="22"/>
          <w:lang w:val="nl-BE"/>
        </w:rPr>
      </w:pPr>
      <w:r w:rsidRPr="00A22916">
        <w:rPr>
          <w:sz w:val="22"/>
          <w:lang w:val="nl-BE"/>
        </w:rPr>
        <w:t xml:space="preserve">Luisterpunt zet in op een adequaat </w:t>
      </w:r>
      <w:r w:rsidRPr="00A22916">
        <w:rPr>
          <w:b/>
          <w:sz w:val="22"/>
          <w:lang w:val="nl-BE"/>
        </w:rPr>
        <w:t>personeelsbeleid</w:t>
      </w:r>
      <w:r w:rsidRPr="00A22916">
        <w:rPr>
          <w:sz w:val="22"/>
          <w:lang w:val="nl-BE"/>
        </w:rPr>
        <w:t xml:space="preserve"> en efficiënte personeelsadministratie.</w:t>
      </w:r>
    </w:p>
    <w:p w14:paraId="3E2FBFEB" w14:textId="77777777" w:rsidR="00A22916" w:rsidRPr="00A22916" w:rsidRDefault="00A22916" w:rsidP="00A22916">
      <w:pPr>
        <w:ind w:left="708"/>
        <w:rPr>
          <w:sz w:val="22"/>
          <w:lang w:val="nl-BE"/>
        </w:rPr>
      </w:pPr>
      <w:r w:rsidRPr="00A22916">
        <w:rPr>
          <w:i/>
          <w:sz w:val="22"/>
          <w:lang w:val="nl-BE"/>
        </w:rPr>
        <w:t xml:space="preserve">Resultaatsindicator 1: </w:t>
      </w:r>
      <w:r w:rsidRPr="00A22916">
        <w:rPr>
          <w:sz w:val="22"/>
          <w:lang w:val="nl-BE"/>
        </w:rPr>
        <w:t>Competentiemanagement is een vast onderdeel van het personeelsbeleid.</w:t>
      </w:r>
    </w:p>
    <w:p w14:paraId="48E26539" w14:textId="19697616" w:rsidR="00A22916" w:rsidRDefault="00A22916" w:rsidP="00A22916">
      <w:pPr>
        <w:ind w:left="708"/>
        <w:rPr>
          <w:i/>
          <w:sz w:val="22"/>
          <w:lang w:val="nl-BE"/>
        </w:rPr>
      </w:pPr>
    </w:p>
    <w:p w14:paraId="7AF1A7B9" w14:textId="77777777" w:rsidR="00FC2959" w:rsidRDefault="00FC2959" w:rsidP="00FC2959">
      <w:pPr>
        <w:ind w:left="708"/>
        <w:rPr>
          <w:sz w:val="22"/>
          <w:lang w:val="nl-BE"/>
        </w:rPr>
      </w:pPr>
      <w:r>
        <w:rPr>
          <w:sz w:val="22"/>
          <w:lang w:val="nl-BE"/>
        </w:rPr>
        <w:t xml:space="preserve">Het team bestond in 2022 uit 15 medewerkers (12,4 VTE) in plaats van 14, dit omwille van een deeltijdse vervanging. </w:t>
      </w:r>
    </w:p>
    <w:p w14:paraId="7DE3EF26" w14:textId="2024315F" w:rsidR="00CD3186" w:rsidRPr="00FC2959" w:rsidRDefault="00FC2959" w:rsidP="00A22916">
      <w:pPr>
        <w:ind w:left="708"/>
        <w:rPr>
          <w:sz w:val="22"/>
        </w:rPr>
      </w:pPr>
      <w:r>
        <w:rPr>
          <w:sz w:val="22"/>
        </w:rPr>
        <w:t>In 2022 vonden de evaluatiegesprekken opnieuw plaats in juni. De teamverantwoordelijken voerden evaluatiegesprekken met hun teamleden en de directie met de teamverantwoordelijken.</w:t>
      </w:r>
    </w:p>
    <w:p w14:paraId="420EA6FC" w14:textId="77777777" w:rsidR="00A22916" w:rsidRPr="00A22916" w:rsidRDefault="00A22916" w:rsidP="00A22916">
      <w:pPr>
        <w:rPr>
          <w:sz w:val="22"/>
          <w:lang w:val="nl-BE"/>
        </w:rPr>
      </w:pPr>
    </w:p>
    <w:p w14:paraId="4728EDB5" w14:textId="77777777" w:rsidR="00A22916" w:rsidRPr="00A22916" w:rsidRDefault="00A22916" w:rsidP="00E75A0A">
      <w:pPr>
        <w:numPr>
          <w:ilvl w:val="0"/>
          <w:numId w:val="5"/>
        </w:numPr>
        <w:rPr>
          <w:sz w:val="22"/>
          <w:lang w:val="nl-BE"/>
        </w:rPr>
      </w:pPr>
      <w:r w:rsidRPr="00A22916">
        <w:rPr>
          <w:sz w:val="22"/>
          <w:lang w:val="nl-BE"/>
        </w:rPr>
        <w:t xml:space="preserve">Luisterpunt consolideert haar subsidies van de Vlaamse overheid, maar zoekt ook naar alternatieve </w:t>
      </w:r>
      <w:r w:rsidRPr="00A22916">
        <w:rPr>
          <w:b/>
          <w:sz w:val="22"/>
          <w:lang w:val="nl-BE"/>
        </w:rPr>
        <w:t>financiering</w:t>
      </w:r>
      <w:r w:rsidRPr="00A22916">
        <w:rPr>
          <w:sz w:val="22"/>
          <w:lang w:val="nl-BE"/>
        </w:rPr>
        <w:t xml:space="preserve"> via sponsors en partners.</w:t>
      </w:r>
    </w:p>
    <w:p w14:paraId="083422A2" w14:textId="6A188798" w:rsidR="00A22916" w:rsidRDefault="00A22916" w:rsidP="00A22916">
      <w:pPr>
        <w:ind w:left="720"/>
        <w:rPr>
          <w:sz w:val="22"/>
          <w:lang w:val="nl-BE"/>
        </w:rPr>
      </w:pPr>
      <w:r w:rsidRPr="00A22916">
        <w:rPr>
          <w:i/>
          <w:sz w:val="22"/>
          <w:lang w:val="nl-BE"/>
        </w:rPr>
        <w:t>Resultaatsindicator:</w:t>
      </w:r>
      <w:r w:rsidRPr="00A22916">
        <w:rPr>
          <w:sz w:val="22"/>
          <w:lang w:val="nl-BE"/>
        </w:rPr>
        <w:t xml:space="preserve"> Eind 2023 zijn de geldbronnen als volgt verdeeld: 80% subsidies, 10% sponsors en 10% partners uit de social profit sector (zie schijfdiagram).</w:t>
      </w:r>
    </w:p>
    <w:p w14:paraId="4A16C875" w14:textId="6714FC1B" w:rsidR="00A4070B" w:rsidRDefault="00A4070B" w:rsidP="00A22916">
      <w:pPr>
        <w:ind w:left="720"/>
        <w:rPr>
          <w:sz w:val="22"/>
          <w:lang w:val="nl-BE"/>
        </w:rPr>
      </w:pPr>
    </w:p>
    <w:p w14:paraId="6E644D80" w14:textId="4B5FDE79" w:rsidR="0053128E" w:rsidRDefault="0053128E" w:rsidP="0053128E">
      <w:pPr>
        <w:rPr>
          <w:i/>
          <w:iCs/>
          <w:sz w:val="18"/>
          <w:szCs w:val="20"/>
        </w:rPr>
      </w:pPr>
    </w:p>
    <w:p w14:paraId="711A8781" w14:textId="6C869E9D" w:rsidR="00D808FD" w:rsidRDefault="00D808FD" w:rsidP="00D808FD">
      <w:pPr>
        <w:ind w:left="720"/>
        <w:jc w:val="center"/>
        <w:rPr>
          <w:i/>
          <w:iCs/>
          <w:sz w:val="18"/>
          <w:szCs w:val="18"/>
        </w:rPr>
      </w:pPr>
      <w:bookmarkStart w:id="42" w:name="_Hlk126604656"/>
      <w:r>
        <w:rPr>
          <w:noProof/>
          <w:sz w:val="22"/>
          <w:szCs w:val="22"/>
        </w:rPr>
        <w:drawing>
          <wp:inline distT="0" distB="0" distL="0" distR="0" wp14:anchorId="2FD9D48A" wp14:editId="04D56974">
            <wp:extent cx="4959975" cy="2696121"/>
            <wp:effectExtent l="0" t="0" r="0" b="9525"/>
            <wp:docPr id="6" name="Afbeelding 6" descr="taartdiagram over financiën 2022: 84% Vlaamse overheid, 10% privésector (sponsors), 6% derde sector (partners social p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taartdiagram over financiën 2022: 84% Vlaamse overheid, 10% privésector (sponsors), 6% derde sector (partners social profi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959975" cy="2696121"/>
                    </a:xfrm>
                    <a:prstGeom prst="rect">
                      <a:avLst/>
                    </a:prstGeom>
                  </pic:spPr>
                </pic:pic>
              </a:graphicData>
            </a:graphic>
          </wp:inline>
        </w:drawing>
      </w:r>
    </w:p>
    <w:p w14:paraId="2736C821" w14:textId="3EC3B67A" w:rsidR="00771751" w:rsidRDefault="00680CC8" w:rsidP="00D808FD">
      <w:pPr>
        <w:ind w:left="720"/>
        <w:rPr>
          <w:i/>
          <w:iCs/>
          <w:sz w:val="22"/>
          <w:szCs w:val="22"/>
        </w:rPr>
      </w:pPr>
      <w:r>
        <w:rPr>
          <w:i/>
          <w:iCs/>
          <w:sz w:val="18"/>
          <w:szCs w:val="18"/>
        </w:rPr>
        <w:t xml:space="preserve">Beschrijving beeld: taartdiagram over </w:t>
      </w:r>
      <w:r w:rsidR="00771751">
        <w:rPr>
          <w:i/>
          <w:iCs/>
          <w:sz w:val="18"/>
          <w:szCs w:val="18"/>
        </w:rPr>
        <w:t>financiën</w:t>
      </w:r>
      <w:r>
        <w:rPr>
          <w:i/>
          <w:iCs/>
          <w:sz w:val="18"/>
          <w:szCs w:val="18"/>
        </w:rPr>
        <w:t xml:space="preserve"> </w:t>
      </w:r>
      <w:r w:rsidR="00771751">
        <w:rPr>
          <w:i/>
          <w:iCs/>
          <w:sz w:val="18"/>
          <w:szCs w:val="18"/>
        </w:rPr>
        <w:t>2022: 84% Vlaamse overheid, 10% privésector (sponsors), 6% derde sector (partners social profit)</w:t>
      </w:r>
    </w:p>
    <w:bookmarkEnd w:id="42"/>
    <w:p w14:paraId="7BA85388" w14:textId="77777777" w:rsidR="00771751" w:rsidRDefault="00771751" w:rsidP="00D808FD">
      <w:pPr>
        <w:ind w:left="720"/>
        <w:rPr>
          <w:sz w:val="22"/>
          <w:lang w:val="nl-BE"/>
        </w:rPr>
      </w:pPr>
    </w:p>
    <w:p w14:paraId="0399756E" w14:textId="77777777" w:rsidR="00771751" w:rsidRDefault="00771751" w:rsidP="00771751">
      <w:pPr>
        <w:ind w:left="720"/>
        <w:rPr>
          <w:sz w:val="22"/>
          <w:lang w:val="nl-BE"/>
        </w:rPr>
      </w:pPr>
      <w:r>
        <w:rPr>
          <w:sz w:val="22"/>
          <w:lang w:val="nl-BE"/>
        </w:rPr>
        <w:t>Anno 2022 kwam het grootste deel van de werkingsmiddelen van Luisterpuntbibliotheek uit subsidies van de Vlaamse overheid.</w:t>
      </w:r>
    </w:p>
    <w:p w14:paraId="313ABB87" w14:textId="77777777" w:rsidR="00771751" w:rsidRDefault="00771751" w:rsidP="00771751">
      <w:pPr>
        <w:ind w:left="720"/>
        <w:rPr>
          <w:sz w:val="22"/>
          <w:lang w:val="nl-BE"/>
        </w:rPr>
      </w:pPr>
      <w:r>
        <w:rPr>
          <w:sz w:val="22"/>
          <w:lang w:val="nl-BE"/>
        </w:rPr>
        <w:t xml:space="preserve"> </w:t>
      </w:r>
    </w:p>
    <w:p w14:paraId="3538F738" w14:textId="40474659" w:rsidR="00771751" w:rsidRDefault="00771751" w:rsidP="00771751">
      <w:pPr>
        <w:ind w:left="720"/>
        <w:rPr>
          <w:sz w:val="22"/>
          <w:lang w:val="nl-BE"/>
        </w:rPr>
      </w:pPr>
      <w:r>
        <w:rPr>
          <w:sz w:val="22"/>
          <w:lang w:val="nl-BE"/>
        </w:rPr>
        <w:t>De inkomsten door giften zijn dit jaar opnieuw gedaald: in 2022 bedroegen de giften ongeveer 80.000 euro, tegenover ongeveer 89.000 euro in 2021. De daling ligt voornamelijk in de periode maart-mei, we vermoeden dat de energiecrisis en de oorlog in Oekraïne hier</w:t>
      </w:r>
      <w:r w:rsidR="00072155">
        <w:rPr>
          <w:sz w:val="22"/>
          <w:lang w:val="nl-BE"/>
        </w:rPr>
        <w:t>bij</w:t>
      </w:r>
      <w:r>
        <w:rPr>
          <w:sz w:val="22"/>
          <w:lang w:val="nl-BE"/>
        </w:rPr>
        <w:t xml:space="preserve"> een rol gespeeld he</w:t>
      </w:r>
      <w:r w:rsidR="001A2408">
        <w:rPr>
          <w:sz w:val="22"/>
          <w:lang w:val="nl-BE"/>
        </w:rPr>
        <w:t>bben.</w:t>
      </w:r>
      <w:r>
        <w:rPr>
          <w:sz w:val="22"/>
          <w:lang w:val="nl-BE"/>
        </w:rPr>
        <w:br/>
        <w:t>Ongeveer 10% van de giften werd online overgemaakt, dat is een stijging t.a.v. 2021</w:t>
      </w:r>
      <w:r w:rsidR="00072155">
        <w:rPr>
          <w:sz w:val="22"/>
          <w:lang w:val="nl-BE"/>
        </w:rPr>
        <w:t xml:space="preserve"> (toen ongeveer 6%)</w:t>
      </w:r>
      <w:r>
        <w:rPr>
          <w:sz w:val="22"/>
          <w:lang w:val="nl-BE"/>
        </w:rPr>
        <w:t>.</w:t>
      </w:r>
    </w:p>
    <w:p w14:paraId="0937ECC0" w14:textId="6FF74540" w:rsidR="00771751" w:rsidRDefault="00771751" w:rsidP="00771751">
      <w:pPr>
        <w:ind w:left="720"/>
        <w:rPr>
          <w:sz w:val="22"/>
          <w:lang w:val="nl-BE"/>
        </w:rPr>
      </w:pPr>
      <w:r>
        <w:rPr>
          <w:sz w:val="22"/>
          <w:lang w:val="nl-BE"/>
        </w:rPr>
        <w:t xml:space="preserve">Eind december ontvingen we een extra subsidie van het Departement Onderwijs van de Vlaamse overheid, in het kader van Het Leesoffensief. Deze subsidie geldt voor de periode van 15 december 2022 tot en met 14 maart 2024. </w:t>
      </w:r>
    </w:p>
    <w:p w14:paraId="41823AD8" w14:textId="77777777" w:rsidR="00771751" w:rsidRDefault="00771751" w:rsidP="00771751">
      <w:pPr>
        <w:rPr>
          <w:sz w:val="22"/>
          <w:lang w:val="nl-BE"/>
        </w:rPr>
      </w:pPr>
    </w:p>
    <w:p w14:paraId="52213AB8" w14:textId="0F7B11D4" w:rsidR="00A4070B" w:rsidRPr="00105AC0" w:rsidRDefault="00771751" w:rsidP="00A4070B">
      <w:pPr>
        <w:ind w:left="720"/>
        <w:rPr>
          <w:sz w:val="22"/>
          <w:lang w:val="nl-BE"/>
        </w:rPr>
      </w:pPr>
      <w:r>
        <w:rPr>
          <w:sz w:val="22"/>
          <w:lang w:val="nl-BE"/>
        </w:rPr>
        <w:t>Luisterpunt heeft zich eind 2019 aangesloten bij testament.be. In 2022 gaven vijftien mensen via testament.be aan dat ze geïnteresseerd zijn in Luisterpunt als goed doel bij het opmaken van hun testament.</w:t>
      </w:r>
    </w:p>
    <w:p w14:paraId="3A991F84" w14:textId="77777777" w:rsidR="00A22916" w:rsidRPr="00A22916" w:rsidRDefault="00A22916" w:rsidP="00A22916">
      <w:pPr>
        <w:rPr>
          <w:sz w:val="22"/>
          <w:lang w:val="nl-BE"/>
        </w:rPr>
      </w:pPr>
    </w:p>
    <w:p w14:paraId="1F5AD429" w14:textId="77777777" w:rsidR="00A22916" w:rsidRPr="00A22916" w:rsidRDefault="00A22916" w:rsidP="00E75A0A">
      <w:pPr>
        <w:numPr>
          <w:ilvl w:val="0"/>
          <w:numId w:val="5"/>
        </w:numPr>
        <w:rPr>
          <w:sz w:val="22"/>
          <w:lang w:val="nl-BE"/>
        </w:rPr>
      </w:pPr>
      <w:r w:rsidRPr="00A22916">
        <w:rPr>
          <w:sz w:val="22"/>
          <w:lang w:val="nl-BE"/>
        </w:rPr>
        <w:t xml:space="preserve">Luisterpunt gebruikt optimaal haar nieuwe </w:t>
      </w:r>
      <w:r w:rsidRPr="00A22916">
        <w:rPr>
          <w:b/>
          <w:sz w:val="22"/>
          <w:lang w:val="nl-BE"/>
        </w:rPr>
        <w:t>huisvesting en infrastructuur</w:t>
      </w:r>
      <w:r w:rsidRPr="00A22916">
        <w:rPr>
          <w:sz w:val="22"/>
          <w:lang w:val="nl-BE"/>
        </w:rPr>
        <w:t xml:space="preserve"> in het bibliotheekgebouw van Muntpunt. </w:t>
      </w:r>
    </w:p>
    <w:p w14:paraId="7A89EE20" w14:textId="77777777" w:rsidR="00A22916" w:rsidRDefault="00A22916" w:rsidP="00A22916">
      <w:pPr>
        <w:ind w:left="720"/>
        <w:rPr>
          <w:sz w:val="22"/>
          <w:lang w:val="nl-BE"/>
        </w:rPr>
      </w:pPr>
      <w:r w:rsidRPr="00A22916">
        <w:rPr>
          <w:i/>
          <w:sz w:val="22"/>
          <w:lang w:val="nl-BE"/>
        </w:rPr>
        <w:t>Resultaatsindicator:</w:t>
      </w:r>
      <w:r w:rsidRPr="00A22916">
        <w:rPr>
          <w:sz w:val="22"/>
          <w:lang w:val="nl-BE"/>
        </w:rPr>
        <w:t xml:space="preserve"> Luisterpunt verhuist begin 2019 en beschikt over een overeenkomst met Muntpunt. </w:t>
      </w:r>
    </w:p>
    <w:p w14:paraId="14C501BF" w14:textId="77777777" w:rsidR="00105AC0" w:rsidRDefault="0087579F" w:rsidP="00105AC0">
      <w:pPr>
        <w:ind w:left="720"/>
        <w:rPr>
          <w:sz w:val="22"/>
          <w:lang w:val="nl-BE"/>
        </w:rPr>
      </w:pPr>
      <w:r w:rsidRPr="0087579F">
        <w:rPr>
          <w:sz w:val="22"/>
          <w:lang w:val="nl-BE"/>
        </w:rPr>
        <w:br/>
      </w:r>
      <w:r w:rsidR="00105AC0">
        <w:rPr>
          <w:sz w:val="22"/>
          <w:lang w:val="nl-BE"/>
        </w:rPr>
        <w:t>In het najaar van 2018 werd het plan om te verhuizen naar Muntpunt in Brussel verlaten.</w:t>
      </w:r>
    </w:p>
    <w:p w14:paraId="64E0AD9D" w14:textId="77777777" w:rsidR="00105AC0" w:rsidRDefault="00105AC0" w:rsidP="00105AC0">
      <w:pPr>
        <w:ind w:left="720"/>
        <w:rPr>
          <w:sz w:val="22"/>
          <w:lang w:val="nl-BE"/>
        </w:rPr>
      </w:pPr>
    </w:p>
    <w:p w14:paraId="1A7146D7" w14:textId="77777777" w:rsidR="00105AC0" w:rsidRDefault="00105AC0" w:rsidP="00105AC0">
      <w:pPr>
        <w:ind w:left="720"/>
        <w:rPr>
          <w:sz w:val="22"/>
        </w:rPr>
      </w:pPr>
      <w:r>
        <w:rPr>
          <w:sz w:val="22"/>
        </w:rPr>
        <w:t>Midden augustus 2020 verhuisden we naar de Broekstraat 49-53, hartje Brussel. We werken nu in een licht, fris en mooi kantoor, met een nette, functionele, aangename publieksruimte.</w:t>
      </w:r>
    </w:p>
    <w:p w14:paraId="39361FAA" w14:textId="4CC08296" w:rsidR="0087579F" w:rsidRPr="00960289" w:rsidRDefault="00105AC0" w:rsidP="00960289">
      <w:pPr>
        <w:ind w:left="720"/>
        <w:rPr>
          <w:sz w:val="22"/>
        </w:rPr>
      </w:pPr>
      <w:r>
        <w:rPr>
          <w:sz w:val="22"/>
          <w:lang w:val="nl-BE"/>
        </w:rPr>
        <w:t>Na twee coronajaren gebruiken we eindelijk volop ons nieuw kantoor, tot ieders tevredenheid.</w:t>
      </w:r>
    </w:p>
    <w:p w14:paraId="5088797F" w14:textId="77777777" w:rsidR="00F81813" w:rsidRPr="00D35786" w:rsidRDefault="00F81813" w:rsidP="00D35786">
      <w:pPr>
        <w:ind w:left="720"/>
        <w:rPr>
          <w:rFonts w:eastAsia="Calibri"/>
          <w:sz w:val="20"/>
          <w:szCs w:val="22"/>
          <w:lang w:val="nl-BE" w:eastAsia="en-US"/>
        </w:rPr>
      </w:pPr>
    </w:p>
    <w:p w14:paraId="1EA9EBF5" w14:textId="77777777" w:rsidR="00A22916" w:rsidRPr="00A22916" w:rsidRDefault="00A22916" w:rsidP="00E75A0A">
      <w:pPr>
        <w:numPr>
          <w:ilvl w:val="0"/>
          <w:numId w:val="5"/>
        </w:numPr>
        <w:rPr>
          <w:sz w:val="22"/>
          <w:lang w:val="nl-BE"/>
        </w:rPr>
      </w:pPr>
      <w:r w:rsidRPr="00A22916">
        <w:rPr>
          <w:sz w:val="22"/>
          <w:lang w:val="nl-BE"/>
        </w:rPr>
        <w:t xml:space="preserve">De </w:t>
      </w:r>
      <w:r w:rsidRPr="00A22916">
        <w:rPr>
          <w:b/>
          <w:sz w:val="22"/>
          <w:lang w:val="nl-BE"/>
        </w:rPr>
        <w:t>bestuursorganen</w:t>
      </w:r>
      <w:r w:rsidRPr="00A22916">
        <w:rPr>
          <w:sz w:val="22"/>
          <w:lang w:val="nl-BE"/>
        </w:rPr>
        <w:t xml:space="preserve"> van Luisterpuntbibliotheek, als vzw in de social profit sector, voeren in samenspraak met de directie een strategisch beleid om het beleidsplan 2019-2023 uit te voeren.</w:t>
      </w:r>
    </w:p>
    <w:p w14:paraId="77CDE247" w14:textId="77777777" w:rsidR="00A22916" w:rsidRPr="00A22916" w:rsidRDefault="00A22916" w:rsidP="00A22916">
      <w:pPr>
        <w:ind w:left="720"/>
        <w:rPr>
          <w:sz w:val="22"/>
          <w:lang w:val="nl-BE"/>
        </w:rPr>
      </w:pPr>
      <w:r w:rsidRPr="00A22916">
        <w:rPr>
          <w:i/>
          <w:sz w:val="22"/>
          <w:lang w:val="nl-BE"/>
        </w:rPr>
        <w:t xml:space="preserve">Resultaatsindicator: </w:t>
      </w:r>
      <w:r w:rsidRPr="00A22916">
        <w:rPr>
          <w:sz w:val="22"/>
          <w:lang w:val="nl-BE"/>
        </w:rPr>
        <w:t>Jaarlijks zijn er minstens 8 bijeenkomsten van het Dagelijks Bestuur en de Raad van Bestuur en 2 van de Algemene Vergadering.</w:t>
      </w:r>
    </w:p>
    <w:p w14:paraId="472C7F6B" w14:textId="77777777" w:rsidR="00824DDA" w:rsidRDefault="00065C23" w:rsidP="00824DDA">
      <w:pPr>
        <w:ind w:left="720"/>
        <w:rPr>
          <w:sz w:val="22"/>
          <w:lang w:val="nl-BE"/>
        </w:rPr>
      </w:pPr>
      <w:r>
        <w:rPr>
          <w:sz w:val="22"/>
          <w:lang w:val="nl-BE"/>
        </w:rPr>
        <w:br/>
      </w:r>
      <w:r w:rsidR="00824DDA">
        <w:rPr>
          <w:sz w:val="22"/>
          <w:lang w:val="nl-BE"/>
        </w:rPr>
        <w:t>Voorafgaand aan een bijeenkomst van het Bestuursorgaan vindt steeds een overleg plaats tussen de directie en de voorzitter.</w:t>
      </w:r>
    </w:p>
    <w:p w14:paraId="1121069D" w14:textId="77777777" w:rsidR="00824DDA" w:rsidRDefault="00824DDA" w:rsidP="00824DDA">
      <w:pPr>
        <w:ind w:left="720"/>
        <w:rPr>
          <w:sz w:val="22"/>
          <w:lang w:val="nl-BE"/>
        </w:rPr>
      </w:pPr>
      <w:r>
        <w:rPr>
          <w:sz w:val="22"/>
          <w:lang w:val="nl-BE"/>
        </w:rPr>
        <w:br/>
        <w:t>In 2022 vonden zes bijeenkomsten van het Bestuursorgaan plaats: op 20/1, 17/6 en 23/09, voorafgaand aan de Algemene Vergadering van 24/03 en 8/11 en na de Algemene vergadering van 8/11.</w:t>
      </w:r>
    </w:p>
    <w:p w14:paraId="3B07673D" w14:textId="77777777" w:rsidR="00824DDA" w:rsidRDefault="00824DDA" w:rsidP="00824DDA">
      <w:pPr>
        <w:ind w:left="720"/>
        <w:rPr>
          <w:sz w:val="22"/>
          <w:lang w:val="nl-BE"/>
        </w:rPr>
      </w:pPr>
    </w:p>
    <w:p w14:paraId="26105D76" w14:textId="77777777" w:rsidR="00824DDA" w:rsidRDefault="00824DDA" w:rsidP="00824DDA">
      <w:pPr>
        <w:ind w:left="720"/>
        <w:rPr>
          <w:sz w:val="22"/>
          <w:lang w:val="nl-BE"/>
        </w:rPr>
      </w:pPr>
      <w:r>
        <w:rPr>
          <w:sz w:val="22"/>
          <w:lang w:val="nl-BE"/>
        </w:rPr>
        <w:t>De bijeenkomsten van de Algemene Vergadering vonden plaats op 24/03 en 8/11.</w:t>
      </w:r>
    </w:p>
    <w:p w14:paraId="5CDE4A96" w14:textId="77777777" w:rsidR="00824DDA" w:rsidRDefault="00824DDA" w:rsidP="00824DDA">
      <w:pPr>
        <w:ind w:left="720"/>
        <w:rPr>
          <w:sz w:val="22"/>
          <w:lang w:val="nl-BE"/>
        </w:rPr>
      </w:pPr>
    </w:p>
    <w:p w14:paraId="56E04AB6" w14:textId="55BBFC23" w:rsidR="00824DDA" w:rsidRDefault="00824DDA" w:rsidP="00824DDA">
      <w:pPr>
        <w:ind w:left="720"/>
        <w:rPr>
          <w:sz w:val="22"/>
          <w:lang w:val="nl-BE"/>
        </w:rPr>
      </w:pPr>
      <w:r>
        <w:rPr>
          <w:sz w:val="22"/>
          <w:lang w:val="nl-BE"/>
        </w:rPr>
        <w:t xml:space="preserve">Tijdens de bijeenkomst van 8/11 werden de mandaten van de bestuursleden vernieuwd: twee bestuursleden beslisten om ontslag te nemen uit het </w:t>
      </w:r>
      <w:r w:rsidR="00072155">
        <w:rPr>
          <w:sz w:val="22"/>
          <w:lang w:val="nl-BE"/>
        </w:rPr>
        <w:t>B</w:t>
      </w:r>
      <w:r>
        <w:rPr>
          <w:sz w:val="22"/>
          <w:lang w:val="nl-BE"/>
        </w:rPr>
        <w:t>estuursorgaan en niet langer lid te blijven van de Algemene Vergadering; en de toetreding van één nieuw bestuurslid werd goedgekeurd door de Algemene Vergadering.</w:t>
      </w:r>
    </w:p>
    <w:p w14:paraId="759F095F" w14:textId="77777777" w:rsidR="00824DDA" w:rsidRDefault="00824DDA" w:rsidP="00824DDA">
      <w:pPr>
        <w:ind w:left="720"/>
        <w:rPr>
          <w:sz w:val="22"/>
          <w:lang w:val="nl-BE"/>
        </w:rPr>
      </w:pPr>
      <w:r>
        <w:rPr>
          <w:sz w:val="22"/>
          <w:lang w:val="nl-BE"/>
        </w:rPr>
        <w:t xml:space="preserve">De andere bestuursleden hebben hun mandaat verlengd. </w:t>
      </w:r>
      <w:r>
        <w:rPr>
          <w:sz w:val="22"/>
          <w:lang w:val="nl-BE"/>
        </w:rPr>
        <w:br/>
      </w:r>
      <w:r>
        <w:rPr>
          <w:sz w:val="22"/>
          <w:lang w:val="nl-BE"/>
        </w:rPr>
        <w:br/>
        <w:t>Alle aspecten van de werking van Luisterpunt kwamen aan bod tijdens de bestuursvergaderingen: de financiën, de dienstverlening, de personeelsorganisatie, de communicatie en promotie, de vernieuwing van de bibliotheekautomatisering en nieuwe projecten zoals digitale braille en het beleid rond anderstalige boeken.</w:t>
      </w:r>
    </w:p>
    <w:p w14:paraId="6933907D" w14:textId="713778DF" w:rsidR="00065C23" w:rsidRDefault="00065C23" w:rsidP="001A75EB">
      <w:pPr>
        <w:ind w:left="720"/>
        <w:rPr>
          <w:sz w:val="22"/>
          <w:lang w:val="nl-BE"/>
        </w:rPr>
      </w:pPr>
    </w:p>
    <w:p w14:paraId="752981F2" w14:textId="7FA05B36" w:rsidR="00186FD0" w:rsidRDefault="00186FD0">
      <w:pPr>
        <w:rPr>
          <w:sz w:val="22"/>
          <w:lang w:val="nl-BE"/>
        </w:rPr>
      </w:pPr>
      <w:r>
        <w:rPr>
          <w:sz w:val="22"/>
          <w:lang w:val="nl-BE"/>
        </w:rPr>
        <w:br w:type="page"/>
      </w:r>
    </w:p>
    <w:p w14:paraId="546B2204" w14:textId="77777777" w:rsidR="00A22916" w:rsidRPr="00A22916" w:rsidRDefault="00A22916" w:rsidP="00E75A0A">
      <w:pPr>
        <w:numPr>
          <w:ilvl w:val="0"/>
          <w:numId w:val="5"/>
        </w:numPr>
        <w:rPr>
          <w:sz w:val="22"/>
          <w:lang w:val="nl-BE"/>
        </w:rPr>
      </w:pPr>
      <w:r w:rsidRPr="00A22916">
        <w:rPr>
          <w:sz w:val="22"/>
          <w:lang w:val="nl-BE"/>
        </w:rPr>
        <w:t xml:space="preserve">Luisterpunt volgt actief de ontwikkelingen op </w:t>
      </w:r>
      <w:proofErr w:type="gramStart"/>
      <w:r w:rsidRPr="00A22916">
        <w:rPr>
          <w:sz w:val="22"/>
          <w:lang w:val="nl-BE"/>
        </w:rPr>
        <w:t>inzake</w:t>
      </w:r>
      <w:proofErr w:type="gramEnd"/>
      <w:r w:rsidRPr="00A22916">
        <w:rPr>
          <w:sz w:val="22"/>
          <w:lang w:val="nl-BE"/>
        </w:rPr>
        <w:t xml:space="preserve"> de (internationale) evoluties m.b.t. het </w:t>
      </w:r>
      <w:r w:rsidRPr="00A22916">
        <w:rPr>
          <w:b/>
          <w:sz w:val="22"/>
          <w:lang w:val="nl-BE"/>
        </w:rPr>
        <w:t>auteursrecht en de copyrightwetgeving</w:t>
      </w:r>
      <w:r w:rsidRPr="00A22916">
        <w:rPr>
          <w:sz w:val="22"/>
          <w:lang w:val="nl-BE"/>
        </w:rPr>
        <w:t>.</w:t>
      </w:r>
    </w:p>
    <w:p w14:paraId="2D04CC18" w14:textId="77777777" w:rsidR="00A22916" w:rsidRPr="00A22916" w:rsidRDefault="00A22916" w:rsidP="00A22916">
      <w:pPr>
        <w:ind w:left="720"/>
        <w:rPr>
          <w:sz w:val="22"/>
          <w:lang w:val="nl-BE"/>
        </w:rPr>
      </w:pPr>
      <w:r w:rsidRPr="00A22916">
        <w:rPr>
          <w:i/>
          <w:sz w:val="22"/>
          <w:lang w:val="nl-BE"/>
        </w:rPr>
        <w:t xml:space="preserve">Resultaatsindicator 1: </w:t>
      </w:r>
      <w:r w:rsidRPr="00A22916">
        <w:rPr>
          <w:sz w:val="22"/>
          <w:lang w:val="nl-BE"/>
        </w:rPr>
        <w:t>Luisterpunt beschikt eind 2019 over een operationele samenwerking voor een grensoverschrijdende uitwisseling van toegankelijke boeken met het Accessible Book</w:t>
      </w:r>
      <w:r w:rsidR="00D210B1">
        <w:rPr>
          <w:sz w:val="22"/>
          <w:lang w:val="nl-BE"/>
        </w:rPr>
        <w:t>s</w:t>
      </w:r>
      <w:r w:rsidRPr="00A22916">
        <w:rPr>
          <w:sz w:val="22"/>
          <w:lang w:val="nl-BE"/>
        </w:rPr>
        <w:t xml:space="preserve"> Consortium.</w:t>
      </w:r>
    </w:p>
    <w:p w14:paraId="2C1689FD" w14:textId="77777777" w:rsidR="00A22916" w:rsidRPr="00A22916" w:rsidRDefault="00A22916" w:rsidP="00A22916">
      <w:pPr>
        <w:ind w:left="720"/>
        <w:rPr>
          <w:sz w:val="22"/>
          <w:lang w:val="nl-BE"/>
        </w:rPr>
      </w:pPr>
      <w:r w:rsidRPr="00A22916">
        <w:rPr>
          <w:i/>
          <w:sz w:val="22"/>
          <w:lang w:val="nl-BE"/>
        </w:rPr>
        <w:t xml:space="preserve">Resultaatsindicator 2: </w:t>
      </w:r>
      <w:r w:rsidRPr="00A22916">
        <w:rPr>
          <w:sz w:val="22"/>
          <w:lang w:val="nl-BE"/>
        </w:rPr>
        <w:t>België beschikt in 2020 over een wettelijk depot, waarbij de gedeponeerde publicaties ter beschikking staan voor omzetting naar een toegankelijk leesformaat.</w:t>
      </w:r>
    </w:p>
    <w:p w14:paraId="51666950" w14:textId="4F839282" w:rsidR="0012175D" w:rsidRDefault="0012175D" w:rsidP="0012175D">
      <w:pPr>
        <w:ind w:left="720"/>
        <w:rPr>
          <w:i/>
          <w:sz w:val="22"/>
          <w:lang w:val="nl-BE"/>
        </w:rPr>
      </w:pPr>
    </w:p>
    <w:p w14:paraId="4E5DB8F7" w14:textId="105EA543" w:rsidR="005169C0" w:rsidRDefault="0012175D" w:rsidP="0012175D">
      <w:pPr>
        <w:ind w:left="720"/>
        <w:rPr>
          <w:sz w:val="22"/>
          <w:lang w:val="nl-BE"/>
        </w:rPr>
      </w:pPr>
      <w:r>
        <w:rPr>
          <w:sz w:val="22"/>
          <w:lang w:val="nl-BE"/>
        </w:rPr>
        <w:t>Luisterpunt ging in 2018 een samenwerking aan met het Accessible Books Consortium (ABC). In 2019 werd onze Daisy-collectie geüpload en werd het grensoverschrijdend downloaden van anderstalige publicaties mogelijk</w:t>
      </w:r>
      <w:bookmarkStart w:id="43" w:name="_Hlk95302618"/>
      <w:r>
        <w:rPr>
          <w:sz w:val="22"/>
          <w:lang w:val="nl-BE"/>
        </w:rPr>
        <w:t>.</w:t>
      </w:r>
      <w:r>
        <w:rPr>
          <w:sz w:val="22"/>
          <w:lang w:val="nl-BE"/>
        </w:rPr>
        <w:br/>
        <w:t>In 2022 voegden we</w:t>
      </w:r>
      <w:r w:rsidR="000553FF">
        <w:rPr>
          <w:sz w:val="22"/>
          <w:lang w:val="nl-BE"/>
        </w:rPr>
        <w:t>,</w:t>
      </w:r>
      <w:r>
        <w:rPr>
          <w:sz w:val="22"/>
          <w:lang w:val="nl-BE"/>
        </w:rPr>
        <w:t xml:space="preserve"> op vraag van onze lezers, 66 titels via ABC toe aan onze collectie. ABC-boeken in onze collectie werden 1.585 keer uitgeleend.</w:t>
      </w:r>
      <w:r>
        <w:rPr>
          <w:sz w:val="22"/>
          <w:lang w:val="nl-BE"/>
        </w:rPr>
        <w:br/>
      </w:r>
      <w:r w:rsidR="005169C0" w:rsidRPr="005169C0">
        <w:rPr>
          <w:sz w:val="22"/>
          <w:lang w:val="nl-BE"/>
        </w:rPr>
        <w:t>Bibliotheekorganisaties uit a</w:t>
      </w:r>
      <w:r w:rsidRPr="005169C0">
        <w:rPr>
          <w:sz w:val="22"/>
          <w:lang w:val="nl-BE"/>
        </w:rPr>
        <w:t xml:space="preserve">ndere landen </w:t>
      </w:r>
      <w:r w:rsidR="00072155" w:rsidRPr="005169C0">
        <w:rPr>
          <w:sz w:val="22"/>
          <w:lang w:val="nl-BE"/>
        </w:rPr>
        <w:t>down</w:t>
      </w:r>
      <w:r w:rsidRPr="005169C0">
        <w:rPr>
          <w:sz w:val="22"/>
          <w:lang w:val="nl-BE"/>
        </w:rPr>
        <w:t xml:space="preserve">loadden </w:t>
      </w:r>
      <w:r w:rsidR="005169C0" w:rsidRPr="005169C0">
        <w:rPr>
          <w:sz w:val="22"/>
          <w:lang w:val="nl-BE"/>
        </w:rPr>
        <w:t xml:space="preserve">92 </w:t>
      </w:r>
      <w:r w:rsidRPr="005169C0">
        <w:rPr>
          <w:sz w:val="22"/>
          <w:lang w:val="nl-BE"/>
        </w:rPr>
        <w:t>Luisterpunttitels via het ABC-platform</w:t>
      </w:r>
      <w:r w:rsidR="005169C0" w:rsidRPr="005169C0">
        <w:rPr>
          <w:sz w:val="22"/>
          <w:lang w:val="nl-BE"/>
        </w:rPr>
        <w:t xml:space="preserve"> om op te nemen in hun eigen collectie. </w:t>
      </w:r>
    </w:p>
    <w:p w14:paraId="60E2FE4C" w14:textId="00015670" w:rsidR="0012175D" w:rsidRDefault="0012175D" w:rsidP="0012175D">
      <w:pPr>
        <w:ind w:left="720"/>
        <w:rPr>
          <w:sz w:val="22"/>
          <w:lang w:val="nl-BE"/>
        </w:rPr>
      </w:pPr>
      <w:r>
        <w:rPr>
          <w:sz w:val="22"/>
          <w:lang w:val="nl-BE"/>
        </w:rPr>
        <w:t xml:space="preserve"> </w:t>
      </w:r>
    </w:p>
    <w:bookmarkEnd w:id="43"/>
    <w:p w14:paraId="0921B8DA" w14:textId="4EE2670C" w:rsidR="005169C0" w:rsidRPr="00D808FD" w:rsidRDefault="0012175D" w:rsidP="0012175D">
      <w:pPr>
        <w:ind w:left="720"/>
        <w:rPr>
          <w:sz w:val="22"/>
          <w:lang w:val="nl-BE"/>
        </w:rPr>
      </w:pPr>
      <w:r w:rsidRPr="00D808FD">
        <w:rPr>
          <w:sz w:val="22"/>
          <w:lang w:val="nl-BE"/>
        </w:rPr>
        <w:t xml:space="preserve">In 2021 gingen we nog een stap verder en sloten we met ABC een overeenkomst om onze lezers rechtstreeks toegang te geven tot de ABC-catalogus en zo Daisy-titels te laten downloaden van buitenlandse bibliotheken met dezelfde ABC-overeenkomst. Dit impliceert ook dat onze Daisy-boeken rechtstreeks beschikbaar zijn voor lezers van die buitenlandse bibliotheken. </w:t>
      </w:r>
      <w:r w:rsidR="005169C0" w:rsidRPr="00D808FD">
        <w:rPr>
          <w:sz w:val="22"/>
          <w:lang w:val="nl-BE"/>
        </w:rPr>
        <w:t>Onze lezers downloadden 141 boeken uit de ABC-catalogus. Daarnaast werden 23 Luisterpuntboeken gedownload door lezers van andere organisaties.</w:t>
      </w:r>
    </w:p>
    <w:p w14:paraId="392C1CBF" w14:textId="27AF535D" w:rsidR="0012175D" w:rsidRDefault="005169C0" w:rsidP="0012175D">
      <w:pPr>
        <w:ind w:left="720"/>
        <w:rPr>
          <w:sz w:val="22"/>
          <w:lang w:val="nl-BE"/>
        </w:rPr>
      </w:pPr>
      <w:r w:rsidRPr="00D808FD">
        <w:rPr>
          <w:sz w:val="22"/>
          <w:lang w:val="nl-BE"/>
        </w:rPr>
        <w:t xml:space="preserve">Door de publiekscatalogus van ABC besloten we midden 2022 om (het betalende) </w:t>
      </w:r>
      <w:proofErr w:type="spellStart"/>
      <w:r w:rsidRPr="00D808FD">
        <w:rPr>
          <w:sz w:val="22"/>
          <w:lang w:val="nl-BE"/>
        </w:rPr>
        <w:t>Bookshare</w:t>
      </w:r>
      <w:proofErr w:type="spellEnd"/>
      <w:r w:rsidRPr="00D808FD">
        <w:rPr>
          <w:sz w:val="22"/>
          <w:lang w:val="nl-BE"/>
        </w:rPr>
        <w:t xml:space="preserve"> niet langer aan te bieden aan onze lezers.</w:t>
      </w:r>
      <w:r w:rsidR="0012175D">
        <w:rPr>
          <w:b/>
          <w:bCs/>
          <w:sz w:val="22"/>
          <w:lang w:val="nl-BE"/>
        </w:rPr>
        <w:br/>
      </w:r>
    </w:p>
    <w:p w14:paraId="6C57A5AC" w14:textId="12C5A658" w:rsidR="0012175D" w:rsidRDefault="0012175D" w:rsidP="0012175D">
      <w:pPr>
        <w:ind w:left="720"/>
        <w:rPr>
          <w:sz w:val="22"/>
          <w:lang w:val="nl-BE"/>
        </w:rPr>
      </w:pPr>
      <w:r>
        <w:rPr>
          <w:sz w:val="22"/>
          <w:lang w:val="nl-BE"/>
        </w:rPr>
        <w:t>Luisterpunt blijft daarnaast actief ijveren voor een toegang tot het wettelijk (digitaal) depot voor omzetting naar aangepaste leesformaten.</w:t>
      </w:r>
      <w:r>
        <w:rPr>
          <w:sz w:val="22"/>
          <w:lang w:val="nl-BE"/>
        </w:rPr>
        <w:br/>
        <w:t>Op 20 september 2022 organiseerden we een personeelsuitstap naar de Koninklijke Bibliotheek (KBR). Een KBR-medewerker informeerde ons over de evolutie m.b.t. het digitale depot. Tot op heden is het niet verplicht om werken digitaal te deponeren.</w:t>
      </w:r>
      <w:r>
        <w:rPr>
          <w:sz w:val="22"/>
          <w:lang w:val="nl-BE"/>
        </w:rPr>
        <w:br/>
        <w:t>In 2023 houden we de vinger aan de pols</w:t>
      </w:r>
      <w:r w:rsidR="00BF0776">
        <w:rPr>
          <w:sz w:val="22"/>
          <w:lang w:val="nl-BE"/>
        </w:rPr>
        <w:t>, we hebben een overleg met de KBR gepland op 28 maart</w:t>
      </w:r>
      <w:r>
        <w:rPr>
          <w:sz w:val="22"/>
          <w:lang w:val="nl-BE"/>
        </w:rPr>
        <w:t>.</w:t>
      </w:r>
    </w:p>
    <w:p w14:paraId="797BB2F7" w14:textId="77777777" w:rsidR="0012175D" w:rsidRDefault="0012175D" w:rsidP="0012175D">
      <w:pPr>
        <w:ind w:left="720"/>
        <w:rPr>
          <w:sz w:val="22"/>
          <w:lang w:val="nl-BE"/>
        </w:rPr>
      </w:pPr>
    </w:p>
    <w:p w14:paraId="198D94C2" w14:textId="77777777" w:rsidR="0012175D" w:rsidRDefault="0012175D" w:rsidP="0012175D">
      <w:pPr>
        <w:ind w:left="720"/>
        <w:rPr>
          <w:sz w:val="22"/>
          <w:lang w:val="nl-BE"/>
        </w:rPr>
      </w:pPr>
      <w:r>
        <w:rPr>
          <w:sz w:val="22"/>
          <w:lang w:val="nl-BE"/>
        </w:rPr>
        <w:t>Luisterpunt participeerde in 2022 aan het Samenwerkingsverband Auteursrecht &amp; Samenleving (SA&amp;S).</w:t>
      </w:r>
    </w:p>
    <w:p w14:paraId="3CABA006" w14:textId="77777777" w:rsidR="00A22916" w:rsidRPr="00C8734E" w:rsidRDefault="00A22916" w:rsidP="00A22916">
      <w:pPr>
        <w:ind w:left="720"/>
        <w:rPr>
          <w:sz w:val="22"/>
        </w:rPr>
      </w:pPr>
    </w:p>
    <w:p w14:paraId="1F26E903" w14:textId="77777777" w:rsidR="00A22916" w:rsidRPr="00A22916" w:rsidRDefault="00A22916" w:rsidP="00E75A0A">
      <w:pPr>
        <w:numPr>
          <w:ilvl w:val="0"/>
          <w:numId w:val="5"/>
        </w:numPr>
        <w:rPr>
          <w:sz w:val="22"/>
          <w:lang w:val="nl-BE"/>
        </w:rPr>
      </w:pPr>
      <w:r w:rsidRPr="00A22916">
        <w:rPr>
          <w:sz w:val="22"/>
          <w:lang w:val="nl-BE"/>
        </w:rPr>
        <w:t xml:space="preserve">Luisterpunt wil binnen zijn organisatie een bijdrage leveren aan de transitie naar een </w:t>
      </w:r>
      <w:r w:rsidRPr="00A22916">
        <w:rPr>
          <w:b/>
          <w:sz w:val="22"/>
          <w:lang w:val="nl-BE"/>
        </w:rPr>
        <w:t>duurzame</w:t>
      </w:r>
      <w:r w:rsidRPr="00A22916">
        <w:rPr>
          <w:sz w:val="22"/>
          <w:lang w:val="nl-BE"/>
        </w:rPr>
        <w:t xml:space="preserve"> samenleving.</w:t>
      </w:r>
    </w:p>
    <w:p w14:paraId="45633FD7" w14:textId="783CF401" w:rsidR="001A75EB" w:rsidRDefault="00A22916" w:rsidP="00A22916">
      <w:pPr>
        <w:ind w:left="720"/>
        <w:rPr>
          <w:sz w:val="22"/>
          <w:lang w:val="nl-BE"/>
        </w:rPr>
      </w:pPr>
      <w:r w:rsidRPr="00A22916">
        <w:rPr>
          <w:i/>
          <w:sz w:val="22"/>
          <w:lang w:val="nl-BE"/>
        </w:rPr>
        <w:t>Resultaatsindicator:</w:t>
      </w:r>
      <w:r w:rsidRPr="00A22916">
        <w:rPr>
          <w:sz w:val="22"/>
          <w:lang w:val="nl-BE"/>
        </w:rPr>
        <w:t xml:space="preserve"> Luisterpunt heeft een ecologische verantwoorde opruimwijze voor haar jaarlijks verbruik van meer dan 100.000 Daisy-schijfjes.</w:t>
      </w:r>
    </w:p>
    <w:p w14:paraId="5569D0A2" w14:textId="4CA568DA" w:rsidR="001A75EB" w:rsidRDefault="001A75EB" w:rsidP="00A22916">
      <w:pPr>
        <w:ind w:left="720"/>
        <w:rPr>
          <w:sz w:val="22"/>
          <w:lang w:val="nl-BE"/>
        </w:rPr>
      </w:pPr>
    </w:p>
    <w:p w14:paraId="4F11A9CA" w14:textId="3F4EC962" w:rsidR="00457244" w:rsidRDefault="00457244" w:rsidP="00457244">
      <w:pPr>
        <w:pStyle w:val="Geenafstand"/>
        <w:ind w:left="708"/>
        <w:rPr>
          <w:rFonts w:eastAsia="Calibri" w:cs="Arial"/>
          <w:sz w:val="22"/>
          <w:szCs w:val="22"/>
          <w:lang w:eastAsia="en-US"/>
        </w:rPr>
      </w:pPr>
      <w:r>
        <w:rPr>
          <w:rFonts w:eastAsia="Calibri" w:cs="Arial"/>
          <w:sz w:val="22"/>
          <w:szCs w:val="22"/>
          <w:lang w:eastAsia="en-US"/>
        </w:rPr>
        <w:t xml:space="preserve">Luisterpunt tracht nog steeds haar ecologische voetafdruk zo klein mogelijk te houden. In het eerste deel van het jaar </w:t>
      </w:r>
      <w:r w:rsidR="002677D9">
        <w:rPr>
          <w:rFonts w:eastAsia="Calibri" w:cs="Arial"/>
          <w:sz w:val="22"/>
          <w:szCs w:val="22"/>
          <w:lang w:eastAsia="en-US"/>
        </w:rPr>
        <w:t>zorgden</w:t>
      </w:r>
      <w:r>
        <w:rPr>
          <w:rFonts w:eastAsia="Calibri" w:cs="Arial"/>
          <w:sz w:val="22"/>
          <w:szCs w:val="22"/>
          <w:lang w:eastAsia="en-US"/>
        </w:rPr>
        <w:t xml:space="preserve"> de coronamaatregelen </w:t>
      </w:r>
      <w:r w:rsidR="002677D9">
        <w:rPr>
          <w:rFonts w:eastAsia="Calibri" w:cs="Arial"/>
          <w:sz w:val="22"/>
          <w:szCs w:val="22"/>
          <w:lang w:eastAsia="en-US"/>
        </w:rPr>
        <w:t>ervoor</w:t>
      </w:r>
      <w:r>
        <w:rPr>
          <w:rFonts w:eastAsia="Calibri" w:cs="Arial"/>
          <w:sz w:val="22"/>
          <w:szCs w:val="22"/>
          <w:lang w:eastAsia="en-US"/>
        </w:rPr>
        <w:t xml:space="preserve"> om </w:t>
      </w:r>
      <w:r w:rsidR="002677D9">
        <w:rPr>
          <w:rFonts w:eastAsia="Calibri" w:cs="Arial"/>
          <w:sz w:val="22"/>
          <w:szCs w:val="22"/>
          <w:lang w:eastAsia="en-US"/>
        </w:rPr>
        <w:t xml:space="preserve">voor iedere bezoekers </w:t>
      </w:r>
      <w:r>
        <w:rPr>
          <w:rFonts w:eastAsia="Calibri" w:cs="Arial"/>
          <w:sz w:val="22"/>
          <w:szCs w:val="22"/>
          <w:lang w:eastAsia="en-US"/>
        </w:rPr>
        <w:t>individuele verpakkingen van voedsel en drank te voorzien. Na de maatregelen zijn we terug overgeschakeld naar gewone verpakkingen.</w:t>
      </w:r>
    </w:p>
    <w:p w14:paraId="73AB7E3A" w14:textId="77777777" w:rsidR="00457244" w:rsidRDefault="00457244" w:rsidP="00457244">
      <w:pPr>
        <w:pStyle w:val="Geenafstand"/>
        <w:ind w:left="708"/>
        <w:rPr>
          <w:rFonts w:eastAsia="Calibri" w:cs="Arial"/>
          <w:sz w:val="22"/>
          <w:szCs w:val="22"/>
          <w:lang w:eastAsia="en-US"/>
        </w:rPr>
      </w:pPr>
    </w:p>
    <w:p w14:paraId="15165ABA" w14:textId="6035744D" w:rsidR="00457244" w:rsidRDefault="00457244" w:rsidP="00457244">
      <w:pPr>
        <w:ind w:left="708"/>
        <w:rPr>
          <w:sz w:val="22"/>
          <w:szCs w:val="22"/>
          <w:lang w:val="nl-BE"/>
        </w:rPr>
      </w:pPr>
      <w:r>
        <w:rPr>
          <w:rFonts w:eastAsia="Calibri" w:cs="Arial"/>
          <w:sz w:val="22"/>
          <w:szCs w:val="22"/>
          <w:lang w:eastAsia="en-US"/>
        </w:rPr>
        <w:t>Op onze werklocatie volgen we de sorteerregels die voor het hele gebouw gelden. Al</w:t>
      </w:r>
      <w:r w:rsidR="0002597D">
        <w:rPr>
          <w:rFonts w:eastAsia="Calibri" w:cs="Arial"/>
          <w:sz w:val="22"/>
          <w:szCs w:val="22"/>
          <w:lang w:eastAsia="en-US"/>
        </w:rPr>
        <w:t xml:space="preserve"> het</w:t>
      </w:r>
      <w:r>
        <w:rPr>
          <w:rFonts w:eastAsia="Calibri" w:cs="Arial"/>
          <w:sz w:val="22"/>
          <w:szCs w:val="22"/>
          <w:lang w:eastAsia="en-US"/>
        </w:rPr>
        <w:t xml:space="preserve"> afval wordt gesorteerd en opgehaald door afvalophaal- en verwerkingsbedrijf MCA Recycling. </w:t>
      </w:r>
      <w:r>
        <w:rPr>
          <w:rFonts w:cs="Arial"/>
          <w:sz w:val="22"/>
          <w:szCs w:val="22"/>
        </w:rPr>
        <w:t xml:space="preserve">Onze cd’s verzamelen we in een door MCA Recycling apart aangeleverde container. Het aantal </w:t>
      </w:r>
      <w:proofErr w:type="spellStart"/>
      <w:r>
        <w:rPr>
          <w:rFonts w:cs="Arial"/>
          <w:sz w:val="22"/>
          <w:szCs w:val="22"/>
        </w:rPr>
        <w:t>ophalingen</w:t>
      </w:r>
      <w:proofErr w:type="spellEnd"/>
      <w:r>
        <w:rPr>
          <w:rFonts w:cs="Arial"/>
          <w:sz w:val="22"/>
          <w:szCs w:val="22"/>
        </w:rPr>
        <w:t xml:space="preserve"> van deze container daalde dit jaar van</w:t>
      </w:r>
      <w:r w:rsidR="0002597D">
        <w:rPr>
          <w:rFonts w:cs="Arial"/>
          <w:sz w:val="22"/>
          <w:szCs w:val="22"/>
        </w:rPr>
        <w:t xml:space="preserve"> </w:t>
      </w:r>
      <w:r>
        <w:rPr>
          <w:rFonts w:cs="Arial"/>
          <w:sz w:val="22"/>
          <w:szCs w:val="22"/>
        </w:rPr>
        <w:t>10 naar 8 keer.</w:t>
      </w:r>
      <w:r>
        <w:rPr>
          <w:rFonts w:eastAsia="Calibri" w:cs="Arial"/>
          <w:sz w:val="22"/>
          <w:szCs w:val="22"/>
          <w:lang w:eastAsia="en-US"/>
        </w:rPr>
        <w:t xml:space="preserve"> </w:t>
      </w:r>
      <w:r>
        <w:rPr>
          <w:sz w:val="22"/>
          <w:szCs w:val="22"/>
          <w:lang w:val="nl-BE"/>
        </w:rPr>
        <w:t>Gebruikte batterijen en afgedankt IT-materiaal voeren we zelf</w:t>
      </w:r>
      <w:r w:rsidR="00BF0776">
        <w:rPr>
          <w:sz w:val="22"/>
          <w:szCs w:val="22"/>
          <w:lang w:val="nl-BE"/>
        </w:rPr>
        <w:t xml:space="preserve"> op een correcte manier</w:t>
      </w:r>
      <w:r>
        <w:rPr>
          <w:sz w:val="22"/>
          <w:szCs w:val="22"/>
          <w:lang w:val="nl-BE"/>
        </w:rPr>
        <w:t xml:space="preserve"> af.</w:t>
      </w:r>
    </w:p>
    <w:p w14:paraId="15A35B87" w14:textId="77777777" w:rsidR="00457244" w:rsidRDefault="00457244" w:rsidP="00457244">
      <w:pPr>
        <w:ind w:left="708"/>
        <w:rPr>
          <w:sz w:val="22"/>
          <w:szCs w:val="22"/>
          <w:lang w:val="nl-BE"/>
        </w:rPr>
      </w:pPr>
    </w:p>
    <w:p w14:paraId="36FB083C" w14:textId="77777777" w:rsidR="00457244" w:rsidRDefault="00457244" w:rsidP="00457244">
      <w:pPr>
        <w:ind w:left="708"/>
        <w:rPr>
          <w:rFonts w:eastAsia="Calibri" w:cs="Arial"/>
          <w:sz w:val="22"/>
          <w:szCs w:val="22"/>
          <w:lang w:eastAsia="en-US"/>
        </w:rPr>
      </w:pPr>
      <w:r>
        <w:rPr>
          <w:rFonts w:eastAsia="Calibri" w:cs="Arial"/>
          <w:sz w:val="22"/>
          <w:szCs w:val="22"/>
          <w:lang w:eastAsia="en-US"/>
        </w:rPr>
        <w:t>Door de centrale ligging van onze werkplek komen alle medewerkers met het openbaar vervoer.</w:t>
      </w:r>
    </w:p>
    <w:p w14:paraId="5777B67E" w14:textId="77777777" w:rsidR="00457244" w:rsidRDefault="00457244" w:rsidP="00457244">
      <w:pPr>
        <w:rPr>
          <w:sz w:val="22"/>
          <w:szCs w:val="22"/>
          <w:lang w:val="nl-BE"/>
        </w:rPr>
      </w:pPr>
    </w:p>
    <w:p w14:paraId="26A0F1AB" w14:textId="19F6BCFB" w:rsidR="00457244" w:rsidRDefault="00457244" w:rsidP="00457244">
      <w:pPr>
        <w:ind w:left="720"/>
        <w:rPr>
          <w:sz w:val="22"/>
          <w:szCs w:val="22"/>
          <w:lang w:val="nl-BE"/>
        </w:rPr>
      </w:pPr>
      <w:r>
        <w:rPr>
          <w:sz w:val="22"/>
          <w:szCs w:val="22"/>
          <w:lang w:val="nl-BE"/>
        </w:rPr>
        <w:t xml:space="preserve">Met de eigenaar bekeken we hoe we het gebouw toegankelijk kunnen maken, niet alleen voor onze medewerkers maar ook voor bezoekers. De piste van 2020, waarbij de goederenlift tot een personenlift zou worden omgebouwd, bleek niet mogelijk te zijn. We dienden vervolgens een aanvraag in bij de Stad Brussel om aan de voordeur een hellend vlak te plaatsen. Deze aanvraag werd helaas afgekeurd. Eind december vond een overleg plaats met de schepen van openbare werken, twee van haar medewerkers en onze architect, om te bespreken hoe we dit verder kunnen aanpakken. De afspraak is dat wij twee voorstellen uitwerken </w:t>
      </w:r>
      <w:r w:rsidR="002338BB">
        <w:rPr>
          <w:sz w:val="22"/>
          <w:szCs w:val="22"/>
          <w:lang w:val="nl-BE"/>
        </w:rPr>
        <w:t xml:space="preserve">die we </w:t>
      </w:r>
      <w:r>
        <w:rPr>
          <w:sz w:val="22"/>
          <w:szCs w:val="22"/>
          <w:lang w:val="nl-BE"/>
        </w:rPr>
        <w:t xml:space="preserve">in februari 2023 voorleggen aan het kabinet van de </w:t>
      </w:r>
      <w:r w:rsidR="002338BB">
        <w:rPr>
          <w:sz w:val="22"/>
          <w:szCs w:val="22"/>
          <w:lang w:val="nl-BE"/>
        </w:rPr>
        <w:t xml:space="preserve">bevoegde </w:t>
      </w:r>
      <w:r>
        <w:rPr>
          <w:sz w:val="22"/>
          <w:szCs w:val="22"/>
          <w:lang w:val="nl-BE"/>
        </w:rPr>
        <w:t>schepen.</w:t>
      </w:r>
    </w:p>
    <w:p w14:paraId="5BE826DD" w14:textId="55F432AD" w:rsidR="001A75EB" w:rsidRDefault="001A75EB">
      <w:pPr>
        <w:rPr>
          <w:sz w:val="22"/>
          <w:lang w:val="nl-BE"/>
        </w:rPr>
      </w:pPr>
    </w:p>
    <w:p w14:paraId="1448EC7E" w14:textId="77777777" w:rsidR="00457244" w:rsidRDefault="00457244">
      <w:pPr>
        <w:rPr>
          <w:sz w:val="22"/>
          <w:lang w:val="nl-BE"/>
        </w:rPr>
      </w:pPr>
    </w:p>
    <w:p w14:paraId="34E180F6" w14:textId="77777777" w:rsidR="005040FA" w:rsidRPr="007A790E" w:rsidRDefault="005040FA" w:rsidP="005040FA">
      <w:pPr>
        <w:pStyle w:val="Kop10"/>
      </w:pPr>
      <w:bookmarkStart w:id="44" w:name="_Toc2595497"/>
      <w:bookmarkStart w:id="45" w:name="_Toc127864314"/>
      <w:bookmarkStart w:id="46" w:name="_Toc522047349"/>
      <w:bookmarkStart w:id="47" w:name="_Toc522047441"/>
      <w:bookmarkStart w:id="48" w:name="_Toc522047864"/>
      <w:bookmarkStart w:id="49" w:name="_Toc524598943"/>
      <w:r>
        <w:t>Bijlagen</w:t>
      </w:r>
      <w:bookmarkEnd w:id="44"/>
      <w:bookmarkEnd w:id="45"/>
    </w:p>
    <w:bookmarkEnd w:id="46"/>
    <w:bookmarkEnd w:id="47"/>
    <w:bookmarkEnd w:id="48"/>
    <w:bookmarkEnd w:id="49"/>
    <w:p w14:paraId="4A1D27EC" w14:textId="77777777" w:rsidR="00B16CC1" w:rsidRPr="00B16CC1" w:rsidRDefault="00B16CC1">
      <w:pPr>
        <w:rPr>
          <w:lang w:val="nl-BE"/>
        </w:rPr>
      </w:pPr>
    </w:p>
    <w:p w14:paraId="5B91584F" w14:textId="24A62CCF" w:rsidR="001D5222" w:rsidRDefault="00051EF9" w:rsidP="00E75A0A">
      <w:pPr>
        <w:pStyle w:val="Plattetekst3"/>
        <w:numPr>
          <w:ilvl w:val="0"/>
          <w:numId w:val="4"/>
        </w:numPr>
        <w:rPr>
          <w:b w:val="0"/>
          <w:sz w:val="22"/>
        </w:rPr>
      </w:pPr>
      <w:r w:rsidRPr="005E342B">
        <w:rPr>
          <w:b w:val="0"/>
          <w:sz w:val="22"/>
        </w:rPr>
        <w:t>Werkingsstatistieken 2008</w:t>
      </w:r>
      <w:r w:rsidR="00485C94" w:rsidRPr="005E342B">
        <w:rPr>
          <w:b w:val="0"/>
          <w:sz w:val="22"/>
        </w:rPr>
        <w:t xml:space="preserve"> tot en met 20</w:t>
      </w:r>
      <w:r w:rsidR="004E1435">
        <w:rPr>
          <w:b w:val="0"/>
          <w:sz w:val="22"/>
        </w:rPr>
        <w:t>2</w:t>
      </w:r>
      <w:r w:rsidR="001A75EB">
        <w:rPr>
          <w:b w:val="0"/>
          <w:sz w:val="22"/>
        </w:rPr>
        <w:t>2</w:t>
      </w:r>
      <w:r w:rsidR="00485C94" w:rsidRPr="005E342B">
        <w:rPr>
          <w:b w:val="0"/>
          <w:sz w:val="22"/>
        </w:rPr>
        <w:t>, inclusief</w:t>
      </w:r>
      <w:r w:rsidR="001D5222" w:rsidRPr="005E342B">
        <w:rPr>
          <w:b w:val="0"/>
          <w:sz w:val="22"/>
        </w:rPr>
        <w:t xml:space="preserve"> nulmeting</w:t>
      </w:r>
    </w:p>
    <w:p w14:paraId="02CA23C5" w14:textId="102BA718" w:rsidR="00096875" w:rsidRDefault="00096875" w:rsidP="00E75A0A">
      <w:pPr>
        <w:pStyle w:val="Plattetekst3"/>
        <w:numPr>
          <w:ilvl w:val="0"/>
          <w:numId w:val="4"/>
        </w:numPr>
        <w:rPr>
          <w:b w:val="0"/>
          <w:sz w:val="22"/>
        </w:rPr>
      </w:pPr>
      <w:r>
        <w:rPr>
          <w:b w:val="0"/>
          <w:sz w:val="22"/>
        </w:rPr>
        <w:t>Resultaten lezersbevraging begin 2022</w:t>
      </w:r>
    </w:p>
    <w:p w14:paraId="71F5A4CA" w14:textId="0002B443" w:rsidR="001D5222" w:rsidRDefault="001D5222" w:rsidP="00E75A0A">
      <w:pPr>
        <w:pStyle w:val="Plattetekst3"/>
        <w:numPr>
          <w:ilvl w:val="0"/>
          <w:numId w:val="4"/>
        </w:numPr>
        <w:rPr>
          <w:b w:val="0"/>
          <w:sz w:val="22"/>
        </w:rPr>
      </w:pPr>
      <w:r w:rsidRPr="008E2464">
        <w:rPr>
          <w:b w:val="0"/>
          <w:sz w:val="22"/>
        </w:rPr>
        <w:t xml:space="preserve">Organogram </w:t>
      </w:r>
    </w:p>
    <w:p w14:paraId="77BFCE45" w14:textId="77777777" w:rsidR="007A790E" w:rsidRDefault="007A790E" w:rsidP="00E75A0A">
      <w:pPr>
        <w:pStyle w:val="Plattetekst3"/>
        <w:numPr>
          <w:ilvl w:val="0"/>
          <w:numId w:val="4"/>
        </w:numPr>
        <w:rPr>
          <w:b w:val="0"/>
          <w:sz w:val="22"/>
        </w:rPr>
      </w:pPr>
      <w:r w:rsidRPr="005E342B">
        <w:rPr>
          <w:b w:val="0"/>
          <w:sz w:val="22"/>
        </w:rPr>
        <w:t xml:space="preserve">Lijst personeel </w:t>
      </w:r>
    </w:p>
    <w:p w14:paraId="145914B2" w14:textId="77777777" w:rsidR="007A790E" w:rsidRPr="00116E8F" w:rsidRDefault="007A790E" w:rsidP="00E75A0A">
      <w:pPr>
        <w:pStyle w:val="Plattetekst3"/>
        <w:numPr>
          <w:ilvl w:val="0"/>
          <w:numId w:val="4"/>
        </w:numPr>
        <w:rPr>
          <w:b w:val="0"/>
          <w:sz w:val="22"/>
        </w:rPr>
      </w:pPr>
      <w:r w:rsidRPr="005E342B">
        <w:rPr>
          <w:b w:val="0"/>
          <w:sz w:val="22"/>
        </w:rPr>
        <w:t>Samenstelling bestuursorganen</w:t>
      </w:r>
      <w:r w:rsidR="00485C94" w:rsidRPr="005E342B">
        <w:rPr>
          <w:b w:val="0"/>
          <w:sz w:val="22"/>
        </w:rPr>
        <w:t xml:space="preserve"> en gebruikersraad</w:t>
      </w:r>
    </w:p>
    <w:p w14:paraId="387BAC3C" w14:textId="77777777" w:rsidR="007A790E" w:rsidRPr="00D14119" w:rsidRDefault="007A790E" w:rsidP="007A790E">
      <w:pPr>
        <w:pStyle w:val="Plattetekst3"/>
        <w:rPr>
          <w:b w:val="0"/>
          <w:sz w:val="22"/>
        </w:rPr>
      </w:pPr>
    </w:p>
    <w:p w14:paraId="7B8B3CC8" w14:textId="77777777" w:rsidR="007A790E" w:rsidRPr="007A790E" w:rsidRDefault="007A790E" w:rsidP="00FC2CE7">
      <w:pPr>
        <w:pStyle w:val="Kop10"/>
      </w:pPr>
      <w:bookmarkStart w:id="50" w:name="_Toc522047350"/>
      <w:bookmarkStart w:id="51" w:name="_Toc522047442"/>
      <w:bookmarkStart w:id="52" w:name="_Toc522047865"/>
      <w:bookmarkStart w:id="53" w:name="_Toc524598944"/>
      <w:bookmarkStart w:id="54" w:name="_Toc2595498"/>
      <w:bookmarkStart w:id="55" w:name="_Toc127864315"/>
      <w:r w:rsidRPr="007A790E">
        <w:t>Colofon</w:t>
      </w:r>
      <w:bookmarkEnd w:id="50"/>
      <w:bookmarkEnd w:id="51"/>
      <w:bookmarkEnd w:id="52"/>
      <w:bookmarkEnd w:id="53"/>
      <w:bookmarkEnd w:id="54"/>
      <w:bookmarkEnd w:id="55"/>
    </w:p>
    <w:p w14:paraId="27A7AD55" w14:textId="77777777" w:rsidR="007A790E" w:rsidRDefault="007A790E" w:rsidP="007A790E">
      <w:pPr>
        <w:pStyle w:val="Plattetekst3"/>
        <w:rPr>
          <w:b w:val="0"/>
          <w:i/>
          <w:sz w:val="22"/>
        </w:rPr>
      </w:pPr>
    </w:p>
    <w:p w14:paraId="66B16646" w14:textId="433880E5" w:rsidR="007A790E" w:rsidRPr="007A790E" w:rsidRDefault="007A790E" w:rsidP="007A790E">
      <w:pPr>
        <w:rPr>
          <w:rFonts w:cs="Arial"/>
          <w:sz w:val="22"/>
          <w:szCs w:val="22"/>
          <w:lang w:val="nl-BE"/>
        </w:rPr>
      </w:pPr>
      <w:r>
        <w:rPr>
          <w:rFonts w:cs="Arial"/>
          <w:sz w:val="22"/>
          <w:szCs w:val="22"/>
          <w:lang w:val="nl-BE"/>
        </w:rPr>
        <w:t xml:space="preserve">Luisterpuntbibliotheek, </w:t>
      </w:r>
      <w:r w:rsidR="00380069">
        <w:rPr>
          <w:rFonts w:cs="Arial"/>
          <w:sz w:val="22"/>
          <w:szCs w:val="22"/>
          <w:lang w:val="nl-BE"/>
        </w:rPr>
        <w:t>maart 202</w:t>
      </w:r>
      <w:r w:rsidR="001A75EB">
        <w:rPr>
          <w:rFonts w:cs="Arial"/>
          <w:sz w:val="22"/>
          <w:szCs w:val="22"/>
          <w:lang w:val="nl-BE"/>
        </w:rPr>
        <w:t>3</w:t>
      </w:r>
    </w:p>
    <w:p w14:paraId="3EAD87D0" w14:textId="77777777" w:rsidR="007A790E" w:rsidRPr="007A790E" w:rsidRDefault="007A790E" w:rsidP="007A790E">
      <w:pPr>
        <w:rPr>
          <w:rFonts w:cs="Arial"/>
          <w:sz w:val="22"/>
          <w:szCs w:val="22"/>
          <w:lang w:val="nl-BE"/>
        </w:rPr>
      </w:pPr>
    </w:p>
    <w:p w14:paraId="223FFE1F" w14:textId="77777777" w:rsidR="007A790E" w:rsidRPr="007A790E" w:rsidRDefault="004E1435" w:rsidP="007A790E">
      <w:pPr>
        <w:rPr>
          <w:rFonts w:cs="Arial"/>
          <w:sz w:val="22"/>
          <w:szCs w:val="22"/>
          <w:lang w:val="nl-BE"/>
        </w:rPr>
      </w:pPr>
      <w:r>
        <w:rPr>
          <w:rFonts w:cs="Arial"/>
          <w:sz w:val="22"/>
          <w:szCs w:val="22"/>
          <w:lang w:val="nl-BE"/>
        </w:rPr>
        <w:t>Broekstraat 49-53, 1000 Brussel</w:t>
      </w:r>
    </w:p>
    <w:p w14:paraId="0C04B0A6" w14:textId="77777777" w:rsidR="007A790E" w:rsidRPr="007A790E" w:rsidRDefault="007A790E" w:rsidP="007A790E">
      <w:pPr>
        <w:rPr>
          <w:rFonts w:cs="Arial"/>
          <w:sz w:val="22"/>
          <w:szCs w:val="22"/>
          <w:lang w:val="nl-BE"/>
        </w:rPr>
      </w:pPr>
    </w:p>
    <w:p w14:paraId="2AF98B6D" w14:textId="77777777" w:rsidR="007A790E" w:rsidRPr="00FC2CE7" w:rsidRDefault="007A790E" w:rsidP="007A790E">
      <w:pPr>
        <w:rPr>
          <w:rFonts w:cs="Arial"/>
          <w:sz w:val="22"/>
          <w:szCs w:val="22"/>
        </w:rPr>
      </w:pPr>
      <w:r w:rsidRPr="00FC2CE7">
        <w:rPr>
          <w:rFonts w:cs="Arial"/>
          <w:sz w:val="22"/>
          <w:szCs w:val="22"/>
        </w:rPr>
        <w:t xml:space="preserve">[t] </w:t>
      </w:r>
      <w:r w:rsidR="00AC2A6A" w:rsidRPr="00FC2CE7">
        <w:rPr>
          <w:rFonts w:cs="Arial"/>
          <w:sz w:val="22"/>
          <w:szCs w:val="22"/>
        </w:rPr>
        <w:t>02 423 04 11</w:t>
      </w:r>
    </w:p>
    <w:p w14:paraId="42669423" w14:textId="77777777" w:rsidR="007A790E" w:rsidRPr="00FC2CE7" w:rsidRDefault="007A790E" w:rsidP="007A790E">
      <w:pPr>
        <w:rPr>
          <w:rFonts w:cs="Arial"/>
          <w:sz w:val="22"/>
          <w:szCs w:val="22"/>
        </w:rPr>
      </w:pPr>
      <w:r w:rsidRPr="00FC2CE7">
        <w:rPr>
          <w:rFonts w:cs="Arial"/>
          <w:sz w:val="22"/>
          <w:szCs w:val="22"/>
        </w:rPr>
        <w:t>[e] info@luisterpuntbibliotheek.be</w:t>
      </w:r>
    </w:p>
    <w:p w14:paraId="744DDDC0" w14:textId="77777777" w:rsidR="007A790E" w:rsidRPr="00FC2CE7" w:rsidRDefault="007A790E" w:rsidP="007A790E">
      <w:pPr>
        <w:rPr>
          <w:rFonts w:cs="Arial"/>
          <w:sz w:val="22"/>
          <w:szCs w:val="22"/>
        </w:rPr>
      </w:pPr>
      <w:r w:rsidRPr="00FC2CE7">
        <w:rPr>
          <w:rFonts w:cs="Arial"/>
          <w:sz w:val="22"/>
          <w:szCs w:val="22"/>
        </w:rPr>
        <w:t>[w] luisterpuntbibliotheek.be</w:t>
      </w:r>
    </w:p>
    <w:p w14:paraId="6A410330" w14:textId="41648138" w:rsidR="007A790E" w:rsidRDefault="007A790E" w:rsidP="007A790E">
      <w:pPr>
        <w:rPr>
          <w:rFonts w:cs="Arial"/>
          <w:sz w:val="22"/>
          <w:szCs w:val="22"/>
        </w:rPr>
      </w:pPr>
      <w:r w:rsidRPr="007A790E">
        <w:rPr>
          <w:rFonts w:cs="Arial"/>
          <w:sz w:val="22"/>
          <w:szCs w:val="22"/>
        </w:rPr>
        <w:t>[w] ikhaatlezen.be</w:t>
      </w:r>
      <w:r w:rsidR="00893608">
        <w:rPr>
          <w:rFonts w:cs="Arial"/>
          <w:sz w:val="22"/>
          <w:szCs w:val="22"/>
        </w:rPr>
        <w:br/>
      </w:r>
    </w:p>
    <w:p w14:paraId="5B242CC4" w14:textId="69B5AD47" w:rsidR="00051EF9" w:rsidRDefault="00051EF9" w:rsidP="007A790E">
      <w:pPr>
        <w:rPr>
          <w:rFonts w:cs="Arial"/>
          <w:sz w:val="22"/>
          <w:szCs w:val="22"/>
        </w:rPr>
      </w:pPr>
      <w:r>
        <w:rPr>
          <w:rFonts w:cs="Arial"/>
          <w:sz w:val="22"/>
          <w:szCs w:val="22"/>
        </w:rPr>
        <w:t>f</w:t>
      </w:r>
      <w:r w:rsidR="00F311BF">
        <w:rPr>
          <w:rFonts w:cs="Arial"/>
          <w:sz w:val="22"/>
          <w:szCs w:val="22"/>
        </w:rPr>
        <w:t>acebook</w:t>
      </w:r>
      <w:r>
        <w:rPr>
          <w:rFonts w:cs="Arial"/>
          <w:sz w:val="22"/>
          <w:szCs w:val="22"/>
        </w:rPr>
        <w:t>.com/</w:t>
      </w:r>
      <w:proofErr w:type="spellStart"/>
      <w:r>
        <w:rPr>
          <w:rFonts w:cs="Arial"/>
          <w:sz w:val="22"/>
          <w:szCs w:val="22"/>
        </w:rPr>
        <w:t>luisterpuntbibliotheek</w:t>
      </w:r>
      <w:proofErr w:type="spellEnd"/>
    </w:p>
    <w:p w14:paraId="79C55FB2" w14:textId="17531AB0" w:rsidR="001A75EB" w:rsidRDefault="001A75EB" w:rsidP="007A790E">
      <w:pPr>
        <w:rPr>
          <w:rFonts w:cs="Arial"/>
          <w:sz w:val="22"/>
          <w:szCs w:val="22"/>
        </w:rPr>
      </w:pPr>
      <w:r>
        <w:rPr>
          <w:rFonts w:cs="Arial"/>
          <w:sz w:val="22"/>
          <w:szCs w:val="22"/>
        </w:rPr>
        <w:t>instagram.com/</w:t>
      </w:r>
      <w:proofErr w:type="spellStart"/>
      <w:r>
        <w:rPr>
          <w:rFonts w:cs="Arial"/>
          <w:sz w:val="22"/>
          <w:szCs w:val="22"/>
        </w:rPr>
        <w:t>luisterpunt</w:t>
      </w:r>
      <w:proofErr w:type="spellEnd"/>
    </w:p>
    <w:p w14:paraId="6A33A03C" w14:textId="2AEB5BA2" w:rsidR="00186FD0" w:rsidRDefault="00186FD0" w:rsidP="007A790E">
      <w:pPr>
        <w:rPr>
          <w:rFonts w:cs="Arial"/>
          <w:sz w:val="22"/>
          <w:szCs w:val="22"/>
        </w:rPr>
      </w:pPr>
      <w:r w:rsidRPr="00186FD0">
        <w:rPr>
          <w:rFonts w:cs="Arial"/>
          <w:sz w:val="22"/>
          <w:szCs w:val="22"/>
        </w:rPr>
        <w:t>linkedin.com/company/</w:t>
      </w:r>
      <w:proofErr w:type="spellStart"/>
      <w:r w:rsidRPr="00186FD0">
        <w:rPr>
          <w:rFonts w:cs="Arial"/>
          <w:sz w:val="22"/>
          <w:szCs w:val="22"/>
        </w:rPr>
        <w:t>luisterpuntbibliotheek</w:t>
      </w:r>
      <w:proofErr w:type="spellEnd"/>
    </w:p>
    <w:p w14:paraId="3D644F79" w14:textId="77777777" w:rsidR="00186FD0" w:rsidRDefault="00186FD0" w:rsidP="00186FD0">
      <w:pPr>
        <w:rPr>
          <w:rFonts w:cs="Arial"/>
          <w:sz w:val="22"/>
          <w:szCs w:val="22"/>
        </w:rPr>
      </w:pPr>
      <w:r>
        <w:rPr>
          <w:rFonts w:cs="Arial"/>
          <w:sz w:val="22"/>
          <w:szCs w:val="22"/>
        </w:rPr>
        <w:t>twitter.com/luisterpuntbib</w:t>
      </w:r>
    </w:p>
    <w:p w14:paraId="15D63D5D" w14:textId="77777777" w:rsidR="00051EF9" w:rsidRDefault="00051EF9" w:rsidP="007A790E">
      <w:pPr>
        <w:rPr>
          <w:rFonts w:cs="Arial"/>
          <w:sz w:val="22"/>
          <w:szCs w:val="22"/>
        </w:rPr>
      </w:pPr>
      <w:r>
        <w:rPr>
          <w:rFonts w:cs="Arial"/>
          <w:sz w:val="22"/>
          <w:szCs w:val="22"/>
        </w:rPr>
        <w:t>youtube.com/Luisterpuntbib</w:t>
      </w:r>
    </w:p>
    <w:p w14:paraId="3AEA3B60" w14:textId="77777777" w:rsidR="00051EF9" w:rsidRDefault="00051EF9" w:rsidP="007A790E">
      <w:pPr>
        <w:rPr>
          <w:rFonts w:cs="Arial"/>
          <w:sz w:val="22"/>
          <w:szCs w:val="22"/>
        </w:rPr>
      </w:pPr>
      <w:r>
        <w:rPr>
          <w:rFonts w:cs="Arial"/>
          <w:sz w:val="22"/>
          <w:szCs w:val="22"/>
        </w:rPr>
        <w:t>facebook.com/ikhaatlezen</w:t>
      </w:r>
      <w:r w:rsidR="004E1435">
        <w:rPr>
          <w:rFonts w:cs="Arial"/>
          <w:sz w:val="22"/>
          <w:szCs w:val="22"/>
        </w:rPr>
        <w:br/>
        <w:t>instagram.com/ikhaatlezen</w:t>
      </w:r>
    </w:p>
    <w:p w14:paraId="322A6BA3" w14:textId="77777777" w:rsidR="00EE0313" w:rsidRDefault="00EE0313" w:rsidP="007A790E">
      <w:pPr>
        <w:rPr>
          <w:rFonts w:cs="Arial"/>
          <w:sz w:val="22"/>
          <w:szCs w:val="22"/>
        </w:rPr>
      </w:pPr>
    </w:p>
    <w:p w14:paraId="098D7778" w14:textId="47BE0DFF" w:rsidR="00D210B1" w:rsidRPr="00D210B1" w:rsidRDefault="00D210B1" w:rsidP="00D210B1">
      <w:pPr>
        <w:rPr>
          <w:rFonts w:cs="Arial"/>
          <w:sz w:val="22"/>
          <w:szCs w:val="22"/>
        </w:rPr>
      </w:pPr>
      <w:r>
        <w:rPr>
          <w:rFonts w:cs="Arial"/>
          <w:sz w:val="22"/>
          <w:szCs w:val="22"/>
        </w:rPr>
        <w:t>Werkten mee:</w:t>
      </w:r>
      <w:r>
        <w:rPr>
          <w:rFonts w:cs="Arial"/>
          <w:sz w:val="22"/>
          <w:szCs w:val="22"/>
        </w:rPr>
        <w:br/>
      </w:r>
      <w:r w:rsidRPr="00D210B1">
        <w:rPr>
          <w:rFonts w:cs="Arial"/>
          <w:sz w:val="22"/>
          <w:szCs w:val="22"/>
        </w:rPr>
        <w:t>Saskia Boets (redactie)</w:t>
      </w:r>
    </w:p>
    <w:p w14:paraId="132CE6C7" w14:textId="77777777" w:rsidR="00D210B1" w:rsidRDefault="00D210B1" w:rsidP="00D210B1">
      <w:pPr>
        <w:rPr>
          <w:rFonts w:cs="Arial"/>
          <w:sz w:val="22"/>
          <w:szCs w:val="22"/>
        </w:rPr>
      </w:pPr>
      <w:r w:rsidRPr="00D210B1">
        <w:rPr>
          <w:rFonts w:cs="Arial"/>
          <w:sz w:val="22"/>
          <w:szCs w:val="22"/>
        </w:rPr>
        <w:t>Diego Anthoons (redactie)</w:t>
      </w:r>
      <w:r w:rsidR="004E1435">
        <w:rPr>
          <w:rFonts w:cs="Arial"/>
          <w:sz w:val="22"/>
          <w:szCs w:val="22"/>
        </w:rPr>
        <w:br/>
        <w:t>Celine Camu</w:t>
      </w:r>
    </w:p>
    <w:p w14:paraId="3C9E0BE7" w14:textId="77777777" w:rsidR="004E1435" w:rsidRPr="00D210B1" w:rsidRDefault="004E1435" w:rsidP="00D210B1">
      <w:pPr>
        <w:rPr>
          <w:rFonts w:cs="Arial"/>
          <w:sz w:val="22"/>
          <w:szCs w:val="22"/>
        </w:rPr>
      </w:pPr>
      <w:r>
        <w:rPr>
          <w:rFonts w:cs="Arial"/>
          <w:sz w:val="22"/>
          <w:szCs w:val="22"/>
        </w:rPr>
        <w:t>Jan Rottier</w:t>
      </w:r>
    </w:p>
    <w:p w14:paraId="163B6BD2" w14:textId="77777777" w:rsidR="00D210B1" w:rsidRPr="004F1C14" w:rsidRDefault="00D210B1" w:rsidP="00D210B1">
      <w:pPr>
        <w:rPr>
          <w:rFonts w:cs="Arial"/>
          <w:sz w:val="22"/>
          <w:szCs w:val="22"/>
          <w:lang w:val="fr-BE"/>
        </w:rPr>
      </w:pPr>
      <w:r w:rsidRPr="004F1C14">
        <w:rPr>
          <w:rFonts w:cs="Arial"/>
          <w:sz w:val="22"/>
          <w:szCs w:val="22"/>
          <w:lang w:val="fr-BE"/>
        </w:rPr>
        <w:t>Dries Blanchaert</w:t>
      </w:r>
    </w:p>
    <w:p w14:paraId="00A41509" w14:textId="77777777" w:rsidR="00D210B1" w:rsidRPr="004F1C14" w:rsidRDefault="00D210B1" w:rsidP="00D210B1">
      <w:pPr>
        <w:rPr>
          <w:rFonts w:cs="Arial"/>
          <w:sz w:val="22"/>
          <w:szCs w:val="22"/>
          <w:lang w:val="fr-BE"/>
        </w:rPr>
      </w:pPr>
      <w:r w:rsidRPr="004F1C14">
        <w:rPr>
          <w:rFonts w:cs="Arial"/>
          <w:sz w:val="22"/>
          <w:szCs w:val="22"/>
          <w:lang w:val="fr-BE"/>
        </w:rPr>
        <w:t>Pascale Denys</w:t>
      </w:r>
    </w:p>
    <w:p w14:paraId="527E5FC9" w14:textId="77777777" w:rsidR="00D210B1" w:rsidRPr="004F1C14" w:rsidRDefault="00D210B1" w:rsidP="00D210B1">
      <w:pPr>
        <w:rPr>
          <w:rFonts w:cs="Arial"/>
          <w:sz w:val="22"/>
          <w:szCs w:val="22"/>
          <w:lang w:val="fr-BE"/>
        </w:rPr>
      </w:pPr>
      <w:r w:rsidRPr="004F1C14">
        <w:rPr>
          <w:rFonts w:cs="Arial"/>
          <w:sz w:val="22"/>
          <w:szCs w:val="22"/>
          <w:lang w:val="fr-BE"/>
        </w:rPr>
        <w:t>Véronique Rutgeerts</w:t>
      </w:r>
    </w:p>
    <w:p w14:paraId="552D88B5" w14:textId="77777777" w:rsidR="00D210B1" w:rsidRPr="00D210B1" w:rsidRDefault="00D210B1" w:rsidP="00D210B1">
      <w:pPr>
        <w:rPr>
          <w:rFonts w:cs="Arial"/>
          <w:sz w:val="22"/>
          <w:szCs w:val="22"/>
        </w:rPr>
      </w:pPr>
      <w:r w:rsidRPr="00D210B1">
        <w:rPr>
          <w:rFonts w:cs="Arial"/>
          <w:sz w:val="22"/>
          <w:szCs w:val="22"/>
        </w:rPr>
        <w:t>Lieve Van Vaerenbergh</w:t>
      </w:r>
    </w:p>
    <w:p w14:paraId="4EE27274" w14:textId="77777777" w:rsidR="00EE0313" w:rsidRDefault="00D210B1" w:rsidP="007A790E">
      <w:pPr>
        <w:rPr>
          <w:rFonts w:cs="Arial"/>
          <w:sz w:val="22"/>
          <w:szCs w:val="22"/>
        </w:rPr>
      </w:pPr>
      <w:r w:rsidRPr="00D210B1">
        <w:rPr>
          <w:rFonts w:cs="Arial"/>
          <w:sz w:val="22"/>
          <w:szCs w:val="22"/>
        </w:rPr>
        <w:t xml:space="preserve">Ann Voet </w:t>
      </w:r>
    </w:p>
    <w:p w14:paraId="66E7413B" w14:textId="77777777" w:rsidR="00EF5305" w:rsidRDefault="00EF5305" w:rsidP="007A790E">
      <w:pPr>
        <w:rPr>
          <w:rFonts w:cs="Arial"/>
          <w:sz w:val="22"/>
          <w:szCs w:val="22"/>
        </w:rPr>
        <w:sectPr w:rsidR="00EF5305" w:rsidSect="006C3CE6">
          <w:pgSz w:w="11906" w:h="16838"/>
          <w:pgMar w:top="1417" w:right="1417" w:bottom="1417" w:left="1417" w:header="708" w:footer="708" w:gutter="0"/>
          <w:cols w:space="708"/>
          <w:docGrid w:linePitch="360"/>
        </w:sectPr>
      </w:pPr>
    </w:p>
    <w:p w14:paraId="604D98CA" w14:textId="77777777" w:rsidR="00997A94" w:rsidRPr="007A790E" w:rsidRDefault="00997A94" w:rsidP="007A790E">
      <w:pPr>
        <w:rPr>
          <w:rFonts w:cs="Arial"/>
          <w:sz w:val="22"/>
          <w:szCs w:val="22"/>
        </w:rPr>
      </w:pPr>
    </w:p>
    <w:p w14:paraId="1BEB769F" w14:textId="2B3B94F3" w:rsidR="00603DE8" w:rsidRPr="00AA523A" w:rsidRDefault="005715C1" w:rsidP="00AA523A">
      <w:pPr>
        <w:rPr>
          <w:rFonts w:cs="Arial"/>
          <w:sz w:val="22"/>
          <w:szCs w:val="22"/>
          <w:lang w:eastAsia="nl-BE"/>
        </w:rPr>
      </w:pPr>
      <w:r>
        <w:rPr>
          <w:szCs w:val="20"/>
        </w:rPr>
        <w:t>Bij</w:t>
      </w:r>
      <w:r w:rsidR="00116E8F">
        <w:rPr>
          <w:szCs w:val="20"/>
        </w:rPr>
        <w:t>lage 1</w:t>
      </w:r>
    </w:p>
    <w:p w14:paraId="33326131" w14:textId="77777777" w:rsidR="00C373BE" w:rsidRDefault="00C373BE" w:rsidP="00C373BE">
      <w:pPr>
        <w:jc w:val="both"/>
        <w:rPr>
          <w:szCs w:val="20"/>
        </w:rPr>
      </w:pPr>
    </w:p>
    <w:p w14:paraId="2EC76DD1" w14:textId="02F71FA6" w:rsidR="00A579DF" w:rsidRDefault="00A579DF" w:rsidP="009166E2">
      <w:pPr>
        <w:rPr>
          <w:bCs/>
          <w:sz w:val="36"/>
          <w:szCs w:val="36"/>
          <w:u w:val="single"/>
        </w:rPr>
      </w:pPr>
      <w:r w:rsidRPr="0032644A">
        <w:rPr>
          <w:bCs/>
          <w:sz w:val="36"/>
          <w:szCs w:val="36"/>
          <w:u w:val="single"/>
        </w:rPr>
        <w:t>Werkingsstatistieken 2008</w:t>
      </w:r>
      <w:r w:rsidR="00CA5487">
        <w:rPr>
          <w:bCs/>
          <w:sz w:val="36"/>
          <w:szCs w:val="36"/>
          <w:u w:val="single"/>
        </w:rPr>
        <w:t xml:space="preserve"> (nulmeting)</w:t>
      </w:r>
      <w:r w:rsidRPr="0032644A">
        <w:rPr>
          <w:bCs/>
          <w:sz w:val="36"/>
          <w:szCs w:val="36"/>
          <w:u w:val="single"/>
        </w:rPr>
        <w:t xml:space="preserve"> – 2012 – 2017 </w:t>
      </w:r>
      <w:r w:rsidR="004E1435">
        <w:rPr>
          <w:bCs/>
          <w:sz w:val="36"/>
          <w:szCs w:val="36"/>
          <w:u w:val="single"/>
        </w:rPr>
        <w:t xml:space="preserve">– </w:t>
      </w:r>
      <w:r w:rsidRPr="0032644A">
        <w:rPr>
          <w:bCs/>
          <w:sz w:val="36"/>
          <w:szCs w:val="36"/>
          <w:u w:val="single"/>
        </w:rPr>
        <w:t xml:space="preserve">2018 </w:t>
      </w:r>
      <w:r w:rsidR="004E1435">
        <w:rPr>
          <w:bCs/>
          <w:sz w:val="36"/>
          <w:szCs w:val="36"/>
          <w:u w:val="single"/>
        </w:rPr>
        <w:t>–</w:t>
      </w:r>
      <w:r w:rsidR="00370B4F">
        <w:rPr>
          <w:bCs/>
          <w:sz w:val="36"/>
          <w:szCs w:val="36"/>
          <w:u w:val="single"/>
        </w:rPr>
        <w:t xml:space="preserve"> 2</w:t>
      </w:r>
      <w:r w:rsidR="004E1435">
        <w:rPr>
          <w:bCs/>
          <w:sz w:val="36"/>
          <w:szCs w:val="36"/>
          <w:u w:val="single"/>
        </w:rPr>
        <w:t xml:space="preserve">019 – 2020 </w:t>
      </w:r>
      <w:r w:rsidR="00AF4AD1">
        <w:rPr>
          <w:bCs/>
          <w:sz w:val="36"/>
          <w:szCs w:val="36"/>
          <w:u w:val="single"/>
        </w:rPr>
        <w:t>–</w:t>
      </w:r>
      <w:r w:rsidR="00CA5487">
        <w:rPr>
          <w:bCs/>
          <w:sz w:val="36"/>
          <w:szCs w:val="36"/>
          <w:u w:val="single"/>
        </w:rPr>
        <w:t xml:space="preserve"> 2021</w:t>
      </w:r>
      <w:r w:rsidR="00AF4AD1">
        <w:rPr>
          <w:bCs/>
          <w:sz w:val="36"/>
          <w:szCs w:val="36"/>
          <w:u w:val="single"/>
        </w:rPr>
        <w:t xml:space="preserve"> – 2022 </w:t>
      </w:r>
    </w:p>
    <w:p w14:paraId="735D5618" w14:textId="5EBCD173" w:rsidR="00EF5305" w:rsidRDefault="00EF5305" w:rsidP="00DB6D86">
      <w:pPr>
        <w:jc w:val="center"/>
        <w:rPr>
          <w:bCs/>
          <w:sz w:val="36"/>
          <w:szCs w:val="36"/>
          <w:u w:val="single"/>
        </w:rPr>
      </w:pPr>
    </w:p>
    <w:p w14:paraId="21440562" w14:textId="7EC1F9E6" w:rsidR="00EB2DCB" w:rsidRDefault="00EB2DCB" w:rsidP="00EB2DCB">
      <w:pPr>
        <w:spacing w:after="160" w:line="259" w:lineRule="auto"/>
        <w:rPr>
          <w:rFonts w:eastAsiaTheme="minorHAnsi" w:cs="Arial"/>
          <w:b/>
          <w:bCs/>
          <w:u w:val="single"/>
          <w:lang w:eastAsia="en-US"/>
        </w:rPr>
      </w:pPr>
      <w:bookmarkStart w:id="56" w:name="_Hlk98077450"/>
      <w:r w:rsidRPr="00EB2DCB">
        <w:rPr>
          <w:rFonts w:eastAsiaTheme="minorHAnsi" w:cs="Arial"/>
          <w:b/>
          <w:bCs/>
          <w:u w:val="single"/>
          <w:lang w:eastAsia="en-US"/>
        </w:rPr>
        <w:t>Lezers</w:t>
      </w:r>
    </w:p>
    <w:p w14:paraId="3D587C98" w14:textId="3B1C2B58" w:rsidR="00D672CF" w:rsidRPr="0092379D" w:rsidRDefault="000068F8" w:rsidP="0092379D">
      <w:pPr>
        <w:spacing w:after="160" w:line="259" w:lineRule="auto"/>
        <w:rPr>
          <w:rFonts w:eastAsiaTheme="minorHAnsi" w:cs="Arial"/>
          <w:b/>
          <w:bCs/>
          <w:u w:val="single"/>
          <w:lang w:eastAsia="en-US"/>
        </w:rPr>
      </w:pPr>
      <w:r w:rsidRPr="00E43A96">
        <w:rPr>
          <w:b/>
          <w:bCs/>
          <w:color w:val="007A9C"/>
          <w:sz w:val="22"/>
          <w:szCs w:val="22"/>
          <w:lang w:val="nl-BE"/>
        </w:rPr>
        <w:t>Daisy- en braillelezers en organisaties</w:t>
      </w:r>
      <w:r>
        <w:rPr>
          <w:b/>
          <w:bCs/>
          <w:color w:val="007A9C"/>
          <w:sz w:val="22"/>
          <w:szCs w:val="22"/>
          <w:lang w:val="nl-BE"/>
        </w:rPr>
        <w:br/>
      </w:r>
      <w:r w:rsidRPr="00E43A96">
        <w:rPr>
          <w:b/>
          <w:bCs/>
          <w:color w:val="007A9C"/>
          <w:sz w:val="22"/>
          <w:szCs w:val="22"/>
          <w:lang w:val="nl-BE"/>
        </w:rPr>
        <w:t>begin 2008</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2012</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2017</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2018</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2019</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2020</w:t>
      </w:r>
      <w:r w:rsidR="00973D30">
        <w:rPr>
          <w:b/>
          <w:bCs/>
          <w:color w:val="007A9C"/>
          <w:sz w:val="22"/>
          <w:szCs w:val="22"/>
          <w:lang w:val="nl-BE"/>
        </w:rPr>
        <w:t xml:space="preserve"> </w:t>
      </w:r>
      <w:r w:rsidR="00AF4AD1">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2021</w:t>
      </w:r>
      <w:r w:rsidR="00AF4AD1">
        <w:rPr>
          <w:b/>
          <w:bCs/>
          <w:color w:val="007A9C"/>
          <w:sz w:val="22"/>
          <w:szCs w:val="22"/>
          <w:lang w:val="nl-BE"/>
        </w:rPr>
        <w:t xml:space="preserve"> </w:t>
      </w:r>
      <w:r w:rsidR="00CA71DC">
        <w:rPr>
          <w:b/>
          <w:bCs/>
          <w:color w:val="007A9C"/>
          <w:sz w:val="22"/>
          <w:szCs w:val="22"/>
          <w:lang w:val="nl-BE"/>
        </w:rPr>
        <w:t>- 2022</w:t>
      </w:r>
      <w:bookmarkEnd w:id="56"/>
    </w:p>
    <w:p w14:paraId="67408699" w14:textId="52166022" w:rsidR="00FA0E78" w:rsidRDefault="00080347" w:rsidP="00FA0E78">
      <w:pPr>
        <w:spacing w:after="160" w:line="254" w:lineRule="auto"/>
        <w:rPr>
          <w:rFonts w:ascii="Calibri" w:eastAsia="Calibri" w:hAnsi="Calibri"/>
          <w:sz w:val="22"/>
          <w:szCs w:val="22"/>
          <w:lang w:val="nl-BE" w:eastAsia="en-US"/>
        </w:rPr>
      </w:pPr>
      <w:r>
        <w:rPr>
          <w:rFonts w:cs="Arial"/>
          <w:i/>
          <w:iCs/>
          <w:noProof/>
          <w:sz w:val="18"/>
          <w:szCs w:val="18"/>
          <w:lang w:eastAsia="nl-BE"/>
        </w:rPr>
        <w:drawing>
          <wp:inline distT="0" distB="0" distL="0" distR="0" wp14:anchorId="086AEBCE" wp14:editId="623E0B52">
            <wp:extent cx="5760720" cy="297561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60720" cy="2975610"/>
                    </a:xfrm>
                    <a:prstGeom prst="rect">
                      <a:avLst/>
                    </a:prstGeom>
                  </pic:spPr>
                </pic:pic>
              </a:graphicData>
            </a:graphic>
          </wp:inline>
        </w:drawing>
      </w:r>
      <w:r w:rsidR="00766A6E">
        <w:rPr>
          <w:rFonts w:cs="Arial"/>
          <w:i/>
          <w:iCs/>
          <w:noProof/>
          <w:sz w:val="18"/>
          <w:szCs w:val="18"/>
          <w:lang w:eastAsia="nl-BE"/>
        </w:rPr>
        <w:t>Beschrijving beeld:</w:t>
      </w:r>
      <w:r w:rsidR="00D672CF" w:rsidRPr="00D672CF">
        <w:rPr>
          <w:rFonts w:cs="Arial"/>
          <w:i/>
          <w:iCs/>
          <w:noProof/>
          <w:sz w:val="18"/>
          <w:szCs w:val="18"/>
          <w:lang w:eastAsia="nl-BE"/>
        </w:rPr>
        <w:t xml:space="preserve"> actieve lezers en organisaties braille en Daisy begin 2008 – eind 2012 – eind 2017 – eind 2018 – eind 2019 – eind 2020 – eind 2021 – eind 2022. </w:t>
      </w:r>
      <w:r w:rsidR="004D22CA" w:rsidRPr="004D22CA">
        <w:rPr>
          <w:rFonts w:ascii="Calibri" w:eastAsia="Calibri" w:hAnsi="Calibri"/>
          <w:sz w:val="22"/>
          <w:szCs w:val="22"/>
          <w:lang w:val="nl-BE" w:eastAsia="en-US"/>
        </w:rPr>
        <w:br/>
      </w:r>
      <w:r w:rsidR="00D672CF" w:rsidRPr="00D672CF">
        <w:rPr>
          <w:rFonts w:cs="Arial"/>
          <w:i/>
          <w:iCs/>
          <w:sz w:val="18"/>
          <w:szCs w:val="18"/>
        </w:rPr>
        <w:t xml:space="preserve">Braillelezers: begin 2008: 330, eind 2012: 293, eind 2017: 209, eind 2018: 211, eind 2019: 209, eind 2020: 197, eind 2021: 201, eind 2022: 174. </w:t>
      </w:r>
      <w:r w:rsidR="00D672CF" w:rsidRPr="00D672CF">
        <w:rPr>
          <w:rFonts w:cs="Arial"/>
          <w:i/>
          <w:iCs/>
          <w:sz w:val="18"/>
          <w:szCs w:val="18"/>
        </w:rPr>
        <w:br/>
        <w:t>Daisy-lezers: begin 2008: 2.530, eind 2012: 3.674, eind 2017: 4.787, eind 2018: 6.099, eind 2019: 8.253, eind 2020: 9.865, eind 2021: 11.623, eind 2022: 14.039</w:t>
      </w:r>
      <w:r w:rsidR="002338BB">
        <w:rPr>
          <w:rFonts w:cs="Arial"/>
          <w:i/>
          <w:iCs/>
          <w:sz w:val="18"/>
          <w:szCs w:val="18"/>
        </w:rPr>
        <w:t>.</w:t>
      </w:r>
      <w:r w:rsidR="004D22CA" w:rsidRPr="004D22CA">
        <w:rPr>
          <w:rFonts w:ascii="Calibri" w:eastAsia="Calibri" w:hAnsi="Calibri"/>
          <w:sz w:val="22"/>
          <w:szCs w:val="22"/>
          <w:lang w:val="nl-BE" w:eastAsia="en-US"/>
        </w:rPr>
        <w:br/>
      </w:r>
      <w:r w:rsidR="004F0B17">
        <w:rPr>
          <w:rFonts w:cs="Arial"/>
          <w:i/>
          <w:iCs/>
          <w:sz w:val="18"/>
          <w:szCs w:val="18"/>
        </w:rPr>
        <w:t>Organisaties</w:t>
      </w:r>
      <w:r w:rsidR="00FA0E78">
        <w:rPr>
          <w:rFonts w:cs="Arial"/>
          <w:i/>
          <w:iCs/>
          <w:sz w:val="18"/>
          <w:szCs w:val="18"/>
        </w:rPr>
        <w:t>:</w:t>
      </w:r>
      <w:r w:rsidR="00D672CF" w:rsidRPr="00D672CF">
        <w:rPr>
          <w:rFonts w:cs="Arial"/>
          <w:i/>
          <w:iCs/>
          <w:sz w:val="18"/>
          <w:szCs w:val="18"/>
        </w:rPr>
        <w:t xml:space="preserve"> van begin 2008 tot en met 2019 zijn dit de organisaties met alleen een </w:t>
      </w:r>
      <w:r w:rsidR="00BF0776" w:rsidRPr="00D672CF">
        <w:rPr>
          <w:rFonts w:cs="Arial"/>
          <w:i/>
          <w:iCs/>
          <w:sz w:val="18"/>
          <w:szCs w:val="18"/>
        </w:rPr>
        <w:t>cd-werking</w:t>
      </w:r>
      <w:r w:rsidR="00D672CF" w:rsidRPr="00D672CF">
        <w:rPr>
          <w:rFonts w:cs="Arial"/>
          <w:i/>
          <w:iCs/>
          <w:sz w:val="18"/>
          <w:szCs w:val="18"/>
        </w:rPr>
        <w:t>. Vanaf 2020 worden organisaties met een online werking meegeteld. Begin 2008:</w:t>
      </w:r>
      <w:r w:rsidR="00FA0E78">
        <w:rPr>
          <w:rFonts w:cs="Arial"/>
          <w:i/>
          <w:iCs/>
          <w:sz w:val="18"/>
          <w:szCs w:val="18"/>
        </w:rPr>
        <w:t xml:space="preserve"> </w:t>
      </w:r>
      <w:r w:rsidR="00BF0776" w:rsidRPr="00D672CF">
        <w:rPr>
          <w:rFonts w:cs="Arial"/>
          <w:i/>
          <w:iCs/>
          <w:sz w:val="18"/>
          <w:szCs w:val="18"/>
        </w:rPr>
        <w:t>109, eind</w:t>
      </w:r>
      <w:r w:rsidR="00D672CF" w:rsidRPr="00D672CF">
        <w:rPr>
          <w:rFonts w:cs="Arial"/>
          <w:i/>
          <w:iCs/>
          <w:sz w:val="18"/>
          <w:szCs w:val="18"/>
        </w:rPr>
        <w:t xml:space="preserve"> 2012: 758, eind 2017: 1.089, eind 2018: 1.150, eind 2019: 1.362, eind 2020: 2.016, eind 2021: 2.224, eind 2022:</w:t>
      </w:r>
      <w:r w:rsidR="00FA0E78">
        <w:rPr>
          <w:rFonts w:cs="Arial"/>
          <w:i/>
          <w:iCs/>
          <w:sz w:val="18"/>
          <w:szCs w:val="18"/>
        </w:rPr>
        <w:t xml:space="preserve"> </w:t>
      </w:r>
      <w:r w:rsidR="00D672CF" w:rsidRPr="00D672CF">
        <w:rPr>
          <w:rFonts w:cs="Arial"/>
          <w:i/>
          <w:iCs/>
          <w:sz w:val="18"/>
          <w:szCs w:val="18"/>
        </w:rPr>
        <w:t>2.409</w:t>
      </w:r>
      <w:r w:rsidR="00FA0E78">
        <w:rPr>
          <w:rFonts w:cs="Arial"/>
          <w:i/>
          <w:iCs/>
          <w:sz w:val="18"/>
          <w:szCs w:val="18"/>
        </w:rPr>
        <w:t>.</w:t>
      </w:r>
    </w:p>
    <w:p w14:paraId="1B193791" w14:textId="77777777" w:rsidR="00D337A1" w:rsidRDefault="00D672CF" w:rsidP="00D337A1">
      <w:pPr>
        <w:spacing w:after="160" w:line="254" w:lineRule="auto"/>
        <w:rPr>
          <w:rFonts w:ascii="Calibri" w:eastAsia="Calibri" w:hAnsi="Calibri"/>
          <w:sz w:val="22"/>
          <w:szCs w:val="22"/>
          <w:lang w:val="nl-BE" w:eastAsia="en-US"/>
        </w:rPr>
      </w:pPr>
      <w:r w:rsidRPr="00D672CF">
        <w:rPr>
          <w:rFonts w:cs="Arial"/>
          <w:sz w:val="22"/>
        </w:rPr>
        <w:t>Eind 2022 tellen we voor Daisy 6.331 jeugdlezers en 7.708 volwassen lezers. Lezers via organisaties (4.764) zijn inbegrepen in de cijfers, medewerkers van organisaties niet (1.692).</w:t>
      </w:r>
      <w:r w:rsidR="00D337A1">
        <w:rPr>
          <w:rFonts w:ascii="Calibri" w:eastAsia="Calibri" w:hAnsi="Calibri"/>
          <w:sz w:val="22"/>
          <w:szCs w:val="22"/>
          <w:lang w:val="nl-BE" w:eastAsia="en-US"/>
        </w:rPr>
        <w:t xml:space="preserve"> </w:t>
      </w:r>
      <w:r w:rsidRPr="00D672CF">
        <w:rPr>
          <w:rFonts w:cs="Arial"/>
          <w:sz w:val="22"/>
        </w:rPr>
        <w:t xml:space="preserve">2.409 organisaties doen beroep op diensten van Luisterpunt. 1.409 organisaties </w:t>
      </w:r>
      <w:r w:rsidR="00D337A1">
        <w:rPr>
          <w:rFonts w:cs="Arial"/>
          <w:sz w:val="22"/>
        </w:rPr>
        <w:t>hebben alleen</w:t>
      </w:r>
      <w:r w:rsidRPr="00D672CF">
        <w:rPr>
          <w:rFonts w:cs="Arial"/>
          <w:sz w:val="22"/>
        </w:rPr>
        <w:t xml:space="preserve"> een cd-werking, 679 hebben alleen een online werking en 321 organisaties maken gebruik van beide diensten.</w:t>
      </w:r>
    </w:p>
    <w:p w14:paraId="58648C91" w14:textId="1DED6398" w:rsidR="00D672CF" w:rsidRPr="00D672CF" w:rsidRDefault="00D672CF" w:rsidP="00D337A1">
      <w:pPr>
        <w:spacing w:after="160" w:line="254" w:lineRule="auto"/>
        <w:rPr>
          <w:rFonts w:ascii="Calibri" w:eastAsia="Calibri" w:hAnsi="Calibri"/>
          <w:sz w:val="22"/>
          <w:szCs w:val="22"/>
          <w:lang w:val="nl-BE" w:eastAsia="en-US"/>
        </w:rPr>
      </w:pPr>
      <w:r w:rsidRPr="00A73051">
        <w:rPr>
          <w:rFonts w:cs="Arial"/>
          <w:sz w:val="22"/>
        </w:rPr>
        <w:t>Het aantal braillelezers daalt. We hopen volgend jaar</w:t>
      </w:r>
      <w:r w:rsidR="00BF0776" w:rsidRPr="00A73051">
        <w:rPr>
          <w:rFonts w:cs="Arial"/>
          <w:sz w:val="22"/>
        </w:rPr>
        <w:t>,</w:t>
      </w:r>
      <w:r w:rsidRPr="00A73051">
        <w:rPr>
          <w:rFonts w:cs="Arial"/>
          <w:sz w:val="22"/>
        </w:rPr>
        <w:t xml:space="preserve"> met de</w:t>
      </w:r>
      <w:r w:rsidR="00BF0776" w:rsidRPr="00A73051">
        <w:rPr>
          <w:rFonts w:cs="Arial"/>
          <w:sz w:val="22"/>
        </w:rPr>
        <w:t xml:space="preserve"> invoer van</w:t>
      </w:r>
      <w:r w:rsidRPr="00A73051">
        <w:rPr>
          <w:rFonts w:cs="Arial"/>
          <w:sz w:val="22"/>
        </w:rPr>
        <w:t xml:space="preserve"> digitale braille</w:t>
      </w:r>
      <w:r w:rsidR="00BF0776" w:rsidRPr="00A73051">
        <w:rPr>
          <w:rFonts w:cs="Arial"/>
          <w:sz w:val="22"/>
        </w:rPr>
        <w:t>,</w:t>
      </w:r>
      <w:r w:rsidRPr="00A73051">
        <w:rPr>
          <w:rFonts w:cs="Arial"/>
          <w:sz w:val="22"/>
        </w:rPr>
        <w:t xml:space="preserve"> dit aantal te kunnen verhogen.</w:t>
      </w:r>
    </w:p>
    <w:p w14:paraId="24718E7D" w14:textId="3175724B" w:rsidR="00D337A1" w:rsidRDefault="00D337A1">
      <w:pPr>
        <w:rPr>
          <w:rFonts w:ascii="Calibri" w:eastAsia="Calibri" w:hAnsi="Calibri"/>
          <w:sz w:val="22"/>
          <w:szCs w:val="22"/>
          <w:lang w:eastAsia="en-US"/>
        </w:rPr>
      </w:pPr>
      <w:r>
        <w:rPr>
          <w:rFonts w:ascii="Calibri" w:eastAsia="Calibri" w:hAnsi="Calibri"/>
          <w:sz w:val="22"/>
          <w:szCs w:val="22"/>
          <w:lang w:eastAsia="en-US"/>
        </w:rPr>
        <w:br w:type="page"/>
      </w:r>
    </w:p>
    <w:p w14:paraId="7D54BE23" w14:textId="3800CA94" w:rsidR="00EB2DCB" w:rsidRDefault="00EB2DCB" w:rsidP="00EB2DCB">
      <w:pPr>
        <w:spacing w:after="160" w:line="259" w:lineRule="auto"/>
        <w:rPr>
          <w:rFonts w:eastAsiaTheme="minorHAnsi" w:cs="Arial"/>
          <w:b/>
          <w:bCs/>
          <w:u w:val="single"/>
          <w:lang w:eastAsia="en-US"/>
        </w:rPr>
      </w:pPr>
      <w:r w:rsidRPr="00EB2DCB">
        <w:rPr>
          <w:rFonts w:eastAsiaTheme="minorHAnsi" w:cs="Arial"/>
          <w:b/>
          <w:bCs/>
          <w:u w:val="single"/>
          <w:lang w:eastAsia="en-US"/>
        </w:rPr>
        <w:t xml:space="preserve">Collectie </w:t>
      </w:r>
    </w:p>
    <w:p w14:paraId="77944BA2" w14:textId="115B2540" w:rsidR="000068F8" w:rsidRDefault="000068F8" w:rsidP="00EB2DCB">
      <w:pPr>
        <w:spacing w:after="160" w:line="259" w:lineRule="auto"/>
        <w:rPr>
          <w:b/>
          <w:bCs/>
          <w:color w:val="007A9C"/>
          <w:sz w:val="22"/>
          <w:szCs w:val="22"/>
          <w:lang w:val="nl-BE"/>
        </w:rPr>
      </w:pPr>
      <w:r w:rsidRPr="007F2F1F">
        <w:rPr>
          <w:b/>
          <w:bCs/>
          <w:color w:val="007A9C"/>
          <w:sz w:val="22"/>
          <w:szCs w:val="22"/>
          <w:lang w:val="nl-BE"/>
        </w:rPr>
        <w:t>Collectie Daisy- en brailleboeken</w:t>
      </w:r>
      <w:r>
        <w:rPr>
          <w:b/>
          <w:bCs/>
          <w:color w:val="007A9C"/>
          <w:sz w:val="22"/>
          <w:szCs w:val="22"/>
          <w:lang w:val="nl-BE"/>
        </w:rPr>
        <w:br/>
      </w:r>
      <w:r w:rsidRPr="00E43A96">
        <w:rPr>
          <w:b/>
          <w:bCs/>
          <w:color w:val="007A9C"/>
          <w:sz w:val="22"/>
          <w:szCs w:val="22"/>
          <w:lang w:val="nl-BE"/>
        </w:rPr>
        <w:t>begin 2008</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2012</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2017</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2018</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2019</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2020</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2021</w:t>
      </w:r>
      <w:r w:rsidR="00CA71DC">
        <w:rPr>
          <w:b/>
          <w:bCs/>
          <w:color w:val="007A9C"/>
          <w:sz w:val="22"/>
          <w:szCs w:val="22"/>
          <w:lang w:val="nl-BE"/>
        </w:rPr>
        <w:t xml:space="preserve"> – eind 2022 </w:t>
      </w:r>
    </w:p>
    <w:p w14:paraId="650FF501" w14:textId="66398728" w:rsidR="005A564F" w:rsidRDefault="00111245" w:rsidP="005A564F">
      <w:pPr>
        <w:spacing w:after="160" w:line="259" w:lineRule="auto"/>
      </w:pPr>
      <w:r>
        <w:rPr>
          <w:noProof/>
        </w:rPr>
        <w:drawing>
          <wp:inline distT="0" distB="0" distL="0" distR="0" wp14:anchorId="4802E6F7" wp14:editId="7979EE2F">
            <wp:extent cx="5760720" cy="278765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60720" cy="2787650"/>
                    </a:xfrm>
                    <a:prstGeom prst="rect">
                      <a:avLst/>
                    </a:prstGeom>
                  </pic:spPr>
                </pic:pic>
              </a:graphicData>
            </a:graphic>
          </wp:inline>
        </w:drawing>
      </w:r>
    </w:p>
    <w:p w14:paraId="2B45D93D" w14:textId="65E06B5E" w:rsidR="003A3EE8" w:rsidRDefault="00766A6E" w:rsidP="001137E7">
      <w:pPr>
        <w:rPr>
          <w:i/>
          <w:iCs/>
          <w:noProof/>
          <w:sz w:val="18"/>
          <w:szCs w:val="18"/>
          <w:lang w:eastAsia="nl-BE"/>
        </w:rPr>
      </w:pPr>
      <w:r>
        <w:rPr>
          <w:i/>
          <w:iCs/>
          <w:noProof/>
          <w:sz w:val="18"/>
          <w:szCs w:val="18"/>
          <w:lang w:eastAsia="nl-BE"/>
        </w:rPr>
        <w:t>Beschrijving beeld:</w:t>
      </w:r>
      <w:r w:rsidR="005A564F" w:rsidRPr="005A564F">
        <w:rPr>
          <w:i/>
          <w:iCs/>
          <w:noProof/>
          <w:sz w:val="18"/>
          <w:szCs w:val="18"/>
          <w:lang w:eastAsia="nl-BE"/>
        </w:rPr>
        <w:t xml:space="preserve"> aantal Daisy- en brailleboeken begin 2008 – eind 2012 – eind 2017 – eind 2018 – eind 2019 – eind 2020</w:t>
      </w:r>
      <w:r w:rsidR="001137E7">
        <w:rPr>
          <w:i/>
          <w:iCs/>
          <w:noProof/>
          <w:sz w:val="18"/>
          <w:szCs w:val="18"/>
          <w:lang w:eastAsia="nl-BE"/>
        </w:rPr>
        <w:t xml:space="preserve"> - </w:t>
      </w:r>
      <w:r w:rsidR="005A564F" w:rsidRPr="005A564F">
        <w:rPr>
          <w:i/>
          <w:iCs/>
          <w:noProof/>
          <w:sz w:val="18"/>
          <w:szCs w:val="18"/>
          <w:lang w:eastAsia="nl-BE"/>
        </w:rPr>
        <w:t>eind 2021</w:t>
      </w:r>
      <w:r w:rsidR="003A3EE8">
        <w:rPr>
          <w:i/>
          <w:iCs/>
          <w:noProof/>
          <w:sz w:val="18"/>
          <w:szCs w:val="18"/>
          <w:lang w:eastAsia="nl-BE"/>
        </w:rPr>
        <w:t xml:space="preserve"> – eind 2022</w:t>
      </w:r>
      <w:r w:rsidR="002338BB">
        <w:rPr>
          <w:i/>
          <w:iCs/>
          <w:noProof/>
          <w:sz w:val="18"/>
          <w:szCs w:val="18"/>
          <w:lang w:eastAsia="nl-BE"/>
        </w:rPr>
        <w:t>.</w:t>
      </w:r>
      <w:r w:rsidR="001137E7">
        <w:rPr>
          <w:i/>
          <w:iCs/>
          <w:noProof/>
          <w:sz w:val="18"/>
          <w:szCs w:val="18"/>
          <w:lang w:eastAsia="nl-BE"/>
        </w:rPr>
        <w:br/>
      </w:r>
      <w:r w:rsidR="005A564F" w:rsidRPr="005A564F">
        <w:rPr>
          <w:i/>
          <w:iCs/>
          <w:noProof/>
          <w:sz w:val="18"/>
          <w:szCs w:val="18"/>
          <w:lang w:eastAsia="nl-BE"/>
        </w:rPr>
        <w:t xml:space="preserve">Braille: begin 2008: 12.258, eind 2012: 7.947, eind 2017: 14.979, eind 2018: 15.862, eind 2019: 17.037,eind 2020: 17.724, eind 2021: 18.503, eind 2022: 19.231. </w:t>
      </w:r>
    </w:p>
    <w:p w14:paraId="30371822" w14:textId="31ABCEBB" w:rsidR="005A564F" w:rsidRPr="005A564F" w:rsidRDefault="005A564F" w:rsidP="001137E7">
      <w:pPr>
        <w:rPr>
          <w:rFonts w:asciiTheme="minorHAnsi" w:hAnsiTheme="minorHAnsi"/>
          <w:i/>
          <w:iCs/>
          <w:noProof/>
          <w:sz w:val="18"/>
          <w:szCs w:val="18"/>
          <w:lang w:val="nl-BE" w:eastAsia="nl-BE"/>
        </w:rPr>
      </w:pPr>
      <w:r w:rsidRPr="005A564F">
        <w:rPr>
          <w:i/>
          <w:iCs/>
          <w:noProof/>
          <w:sz w:val="18"/>
          <w:szCs w:val="18"/>
          <w:lang w:eastAsia="nl-BE"/>
        </w:rPr>
        <w:t>Daisy:</w:t>
      </w:r>
      <w:r w:rsidR="003A3EE8">
        <w:rPr>
          <w:i/>
          <w:iCs/>
          <w:noProof/>
          <w:sz w:val="18"/>
          <w:szCs w:val="18"/>
          <w:lang w:eastAsia="nl-BE"/>
        </w:rPr>
        <w:t xml:space="preserve"> </w:t>
      </w:r>
      <w:r w:rsidRPr="005A564F">
        <w:rPr>
          <w:i/>
          <w:iCs/>
          <w:noProof/>
          <w:sz w:val="18"/>
          <w:szCs w:val="18"/>
          <w:lang w:eastAsia="nl-BE"/>
        </w:rPr>
        <w:t>begin 2008: 12.774, eind 2012: 19.114, eind 2017: 25.065, eind 2018: 26.360, eind 2019: 27.566, eind 2020: 32.112, eind 2021: 45.069, eind 2022: 47.978.</w:t>
      </w:r>
    </w:p>
    <w:p w14:paraId="4CA5A8FE" w14:textId="77777777" w:rsidR="005A564F" w:rsidRDefault="005A564F" w:rsidP="005A564F">
      <w:pPr>
        <w:rPr>
          <w:noProof/>
          <w:sz w:val="16"/>
          <w:szCs w:val="16"/>
          <w:lang w:eastAsia="nl-BE"/>
        </w:rPr>
      </w:pPr>
    </w:p>
    <w:p w14:paraId="0A50ED8C" w14:textId="77777777" w:rsidR="005A564F" w:rsidRDefault="005A564F" w:rsidP="005A564F">
      <w:pPr>
        <w:rPr>
          <w:noProof/>
          <w:sz w:val="14"/>
          <w:szCs w:val="16"/>
          <w:lang w:eastAsia="nl-BE"/>
        </w:rPr>
      </w:pPr>
    </w:p>
    <w:p w14:paraId="5DB5BC18" w14:textId="77777777" w:rsidR="005A564F" w:rsidRPr="00D474ED" w:rsidRDefault="005A564F" w:rsidP="005A564F">
      <w:pPr>
        <w:rPr>
          <w:rFonts w:cs="Arial"/>
          <w:b/>
          <w:sz w:val="22"/>
          <w:szCs w:val="22"/>
        </w:rPr>
      </w:pPr>
      <w:r w:rsidRPr="00D474ED">
        <w:rPr>
          <w:rFonts w:cs="Arial"/>
          <w:b/>
          <w:sz w:val="22"/>
          <w:szCs w:val="22"/>
        </w:rPr>
        <w:t>Daisy-boeken</w:t>
      </w:r>
    </w:p>
    <w:p w14:paraId="7C230EB2" w14:textId="77777777" w:rsidR="00D474ED" w:rsidRDefault="005A564F" w:rsidP="00D474ED">
      <w:pPr>
        <w:rPr>
          <w:rFonts w:cs="Arial"/>
          <w:sz w:val="22"/>
          <w:szCs w:val="22"/>
          <w:lang w:eastAsia="en-US"/>
        </w:rPr>
      </w:pPr>
      <w:r w:rsidRPr="00D474ED">
        <w:rPr>
          <w:rFonts w:cs="Arial"/>
          <w:sz w:val="22"/>
          <w:szCs w:val="22"/>
        </w:rPr>
        <w:t>De totale collectie Daisy-boeken bedraagt eind 2022</w:t>
      </w:r>
      <w:r w:rsidR="00D474ED" w:rsidRPr="00D474ED">
        <w:rPr>
          <w:rFonts w:cs="Arial"/>
          <w:sz w:val="22"/>
          <w:szCs w:val="22"/>
        </w:rPr>
        <w:t xml:space="preserve"> </w:t>
      </w:r>
      <w:r w:rsidRPr="00D474ED">
        <w:rPr>
          <w:rFonts w:cs="Arial"/>
          <w:sz w:val="22"/>
          <w:szCs w:val="22"/>
        </w:rPr>
        <w:t>47.978 titels</w:t>
      </w:r>
    </w:p>
    <w:p w14:paraId="26045B85" w14:textId="77777777" w:rsidR="00D474ED" w:rsidRDefault="00D474ED" w:rsidP="00D474ED">
      <w:pPr>
        <w:rPr>
          <w:rFonts w:cs="Arial"/>
          <w:sz w:val="22"/>
          <w:szCs w:val="22"/>
          <w:lang w:eastAsia="en-US"/>
        </w:rPr>
      </w:pPr>
    </w:p>
    <w:p w14:paraId="4470B4C5" w14:textId="550F1FA3" w:rsidR="00D474ED" w:rsidRDefault="005A564F" w:rsidP="00D474ED">
      <w:pPr>
        <w:pStyle w:val="Lijstalinea"/>
        <w:numPr>
          <w:ilvl w:val="0"/>
          <w:numId w:val="22"/>
        </w:numPr>
        <w:rPr>
          <w:rFonts w:cs="Arial"/>
          <w:sz w:val="22"/>
          <w:szCs w:val="22"/>
          <w:lang w:eastAsia="en-US"/>
        </w:rPr>
      </w:pPr>
      <w:r w:rsidRPr="00D474ED">
        <w:rPr>
          <w:rFonts w:cs="Arial"/>
          <w:sz w:val="22"/>
          <w:szCs w:val="22"/>
        </w:rPr>
        <w:t xml:space="preserve">Producties van Vlaanderen, aankoop boeken uit Nederland, Daisy-boeken van Vlaamse commerciële </w:t>
      </w:r>
      <w:r w:rsidR="002338BB">
        <w:rPr>
          <w:rFonts w:cs="Arial"/>
          <w:sz w:val="22"/>
          <w:szCs w:val="22"/>
        </w:rPr>
        <w:t>luister</w:t>
      </w:r>
      <w:r w:rsidRPr="00D474ED">
        <w:rPr>
          <w:rFonts w:cs="Arial"/>
          <w:sz w:val="22"/>
          <w:szCs w:val="22"/>
        </w:rPr>
        <w:t>boeken: 29.894</w:t>
      </w:r>
    </w:p>
    <w:p w14:paraId="31294BCB" w14:textId="77777777" w:rsidR="00D474ED" w:rsidRDefault="005A564F" w:rsidP="00D474ED">
      <w:pPr>
        <w:pStyle w:val="Lijstalinea"/>
        <w:numPr>
          <w:ilvl w:val="0"/>
          <w:numId w:val="22"/>
        </w:numPr>
        <w:rPr>
          <w:rFonts w:cs="Arial"/>
          <w:sz w:val="22"/>
          <w:szCs w:val="22"/>
          <w:lang w:eastAsia="en-US"/>
        </w:rPr>
      </w:pPr>
      <w:r w:rsidRPr="00D474ED">
        <w:rPr>
          <w:rFonts w:cs="Arial"/>
          <w:sz w:val="22"/>
          <w:szCs w:val="22"/>
        </w:rPr>
        <w:t>EAC-boeken (Een Audio Collectie Vlaanderen – Nederland): 17.201</w:t>
      </w:r>
    </w:p>
    <w:p w14:paraId="08717490" w14:textId="483EED7A" w:rsidR="005A564F" w:rsidRPr="00D474ED" w:rsidRDefault="005A564F" w:rsidP="00D474ED">
      <w:pPr>
        <w:pStyle w:val="Lijstalinea"/>
        <w:numPr>
          <w:ilvl w:val="0"/>
          <w:numId w:val="22"/>
        </w:numPr>
        <w:rPr>
          <w:rFonts w:cs="Arial"/>
          <w:sz w:val="22"/>
          <w:szCs w:val="22"/>
          <w:lang w:eastAsia="en-US"/>
        </w:rPr>
      </w:pPr>
      <w:r w:rsidRPr="00D474ED">
        <w:rPr>
          <w:rFonts w:cs="Arial"/>
          <w:sz w:val="22"/>
          <w:szCs w:val="22"/>
        </w:rPr>
        <w:t xml:space="preserve">Anderstalige boeken: ABC (181), RNIB (208), Australië (299), ONCE (4), AVH (102), DZB (37), Daisy-boeken van anderstalige commerciële luisterboeken (52) </w:t>
      </w:r>
    </w:p>
    <w:p w14:paraId="039173A9" w14:textId="77777777" w:rsidR="005A564F" w:rsidRPr="00D474ED" w:rsidRDefault="005A564F" w:rsidP="005A564F">
      <w:pPr>
        <w:rPr>
          <w:rFonts w:cs="Arial"/>
          <w:sz w:val="22"/>
          <w:szCs w:val="22"/>
        </w:rPr>
      </w:pPr>
    </w:p>
    <w:p w14:paraId="7E0EC879" w14:textId="77777777" w:rsidR="005A564F" w:rsidRPr="00D474ED" w:rsidRDefault="005A564F" w:rsidP="005A564F">
      <w:pPr>
        <w:rPr>
          <w:rFonts w:cs="Arial"/>
          <w:b/>
          <w:sz w:val="22"/>
          <w:szCs w:val="22"/>
        </w:rPr>
      </w:pPr>
      <w:r w:rsidRPr="00D474ED">
        <w:rPr>
          <w:rFonts w:cs="Arial"/>
          <w:b/>
          <w:sz w:val="22"/>
          <w:szCs w:val="22"/>
        </w:rPr>
        <w:t>Brailleboeken</w:t>
      </w:r>
    </w:p>
    <w:p w14:paraId="182DBEFF" w14:textId="760248DE" w:rsidR="005A564F" w:rsidRPr="00D474ED" w:rsidRDefault="005A564F" w:rsidP="005A564F">
      <w:pPr>
        <w:rPr>
          <w:rFonts w:cs="Arial"/>
          <w:sz w:val="22"/>
          <w:szCs w:val="22"/>
        </w:rPr>
      </w:pPr>
      <w:r w:rsidRPr="00D474ED">
        <w:rPr>
          <w:rFonts w:cs="Arial"/>
          <w:sz w:val="22"/>
          <w:szCs w:val="22"/>
        </w:rPr>
        <w:t>De totale collectie brailleboeken bedraagt eind 2022</w:t>
      </w:r>
      <w:r w:rsidR="001060DC">
        <w:rPr>
          <w:rFonts w:cs="Arial"/>
          <w:sz w:val="22"/>
          <w:szCs w:val="22"/>
        </w:rPr>
        <w:t xml:space="preserve"> </w:t>
      </w:r>
      <w:r w:rsidRPr="00D474ED">
        <w:rPr>
          <w:rFonts w:cs="Arial"/>
          <w:sz w:val="22"/>
          <w:szCs w:val="22"/>
        </w:rPr>
        <w:t xml:space="preserve">19.231 titels, daarvan zijn er 2.663 geproduceerd in Vlaanderen en 16.548 in Nederland. </w:t>
      </w:r>
    </w:p>
    <w:p w14:paraId="0A03E99B" w14:textId="77777777" w:rsidR="00EB2DCB" w:rsidRPr="00C82D6E" w:rsidRDefault="00EB2DCB" w:rsidP="00C82D6E">
      <w:pPr>
        <w:spacing w:after="160" w:line="259" w:lineRule="auto"/>
        <w:rPr>
          <w:rFonts w:eastAsiaTheme="minorHAnsi" w:cs="Arial"/>
          <w:sz w:val="22"/>
          <w:szCs w:val="22"/>
          <w:lang w:eastAsia="en-US"/>
        </w:rPr>
      </w:pPr>
    </w:p>
    <w:p w14:paraId="3562C2FF" w14:textId="77777777" w:rsidR="00EB2DCB" w:rsidRPr="00EB2DCB" w:rsidRDefault="00EB2DCB" w:rsidP="00EB2DCB">
      <w:pPr>
        <w:spacing w:after="160" w:line="259" w:lineRule="auto"/>
        <w:rPr>
          <w:rFonts w:asciiTheme="minorHAnsi" w:eastAsiaTheme="minorHAnsi" w:hAnsiTheme="minorHAnsi" w:cs="Arial"/>
          <w:sz w:val="22"/>
          <w:szCs w:val="22"/>
          <w:lang w:val="nl-BE" w:eastAsia="en-US"/>
        </w:rPr>
      </w:pPr>
      <w:r w:rsidRPr="00EB2DCB">
        <w:rPr>
          <w:rFonts w:asciiTheme="minorHAnsi" w:eastAsiaTheme="minorHAnsi" w:hAnsiTheme="minorHAnsi" w:cs="Arial"/>
          <w:sz w:val="22"/>
          <w:szCs w:val="22"/>
          <w:lang w:val="nl-BE" w:eastAsia="en-US"/>
        </w:rPr>
        <w:br w:type="page"/>
      </w:r>
    </w:p>
    <w:p w14:paraId="28DF7340" w14:textId="77777777" w:rsidR="00EB2DCB" w:rsidRPr="00EB2DCB" w:rsidRDefault="00EB2DCB" w:rsidP="00EB2DCB">
      <w:pPr>
        <w:spacing w:after="160" w:line="259" w:lineRule="auto"/>
        <w:rPr>
          <w:rFonts w:eastAsiaTheme="minorHAnsi" w:cs="Arial"/>
          <w:b/>
          <w:bCs/>
          <w:u w:val="single"/>
          <w:lang w:val="nl-BE" w:eastAsia="en-US"/>
        </w:rPr>
      </w:pPr>
      <w:r w:rsidRPr="00EB2DCB">
        <w:rPr>
          <w:rFonts w:eastAsiaTheme="minorHAnsi" w:cs="Arial"/>
          <w:b/>
          <w:bCs/>
          <w:u w:val="single"/>
          <w:lang w:val="nl-BE" w:eastAsia="en-US"/>
        </w:rPr>
        <w:t xml:space="preserve">Uitleningen </w:t>
      </w:r>
    </w:p>
    <w:p w14:paraId="3DC9885C" w14:textId="389A7221" w:rsidR="000068F8" w:rsidRPr="00763CA4" w:rsidRDefault="000068F8" w:rsidP="000068F8">
      <w:pPr>
        <w:spacing w:after="160" w:line="259" w:lineRule="auto"/>
        <w:rPr>
          <w:b/>
          <w:bCs/>
          <w:color w:val="007A9C"/>
          <w:sz w:val="22"/>
          <w:szCs w:val="22"/>
          <w:lang w:val="nl-BE"/>
        </w:rPr>
      </w:pPr>
      <w:bookmarkStart w:id="57" w:name="_Hlk98078574"/>
      <w:r w:rsidRPr="00763CA4">
        <w:rPr>
          <w:b/>
          <w:bCs/>
          <w:color w:val="007A9C"/>
          <w:sz w:val="22"/>
          <w:szCs w:val="22"/>
          <w:lang w:val="nl-BE"/>
        </w:rPr>
        <w:t>Uitleningen particuliere lezers</w:t>
      </w:r>
      <w:r>
        <w:rPr>
          <w:b/>
          <w:bCs/>
          <w:color w:val="007A9C"/>
          <w:sz w:val="22"/>
          <w:szCs w:val="22"/>
          <w:lang w:val="nl-BE"/>
        </w:rPr>
        <w:br/>
      </w:r>
      <w:r w:rsidR="007A0F24">
        <w:rPr>
          <w:b/>
          <w:bCs/>
          <w:color w:val="007A9C"/>
          <w:sz w:val="22"/>
          <w:szCs w:val="22"/>
          <w:lang w:val="nl-BE"/>
        </w:rPr>
        <w:t>begin</w:t>
      </w:r>
      <w:r w:rsidR="007A0F24" w:rsidRPr="00763CA4">
        <w:rPr>
          <w:b/>
          <w:bCs/>
          <w:color w:val="007A9C"/>
          <w:sz w:val="22"/>
          <w:szCs w:val="22"/>
          <w:lang w:val="nl-BE"/>
        </w:rPr>
        <w:t xml:space="preserve"> </w:t>
      </w:r>
      <w:r w:rsidRPr="00763CA4">
        <w:rPr>
          <w:b/>
          <w:bCs/>
          <w:color w:val="007A9C"/>
          <w:sz w:val="22"/>
          <w:szCs w:val="22"/>
          <w:lang w:val="nl-BE"/>
        </w:rPr>
        <w:t>2008</w:t>
      </w:r>
      <w:r w:rsidR="00973D30">
        <w:rPr>
          <w:b/>
          <w:bCs/>
          <w:color w:val="007A9C"/>
          <w:sz w:val="22"/>
          <w:szCs w:val="22"/>
          <w:lang w:val="nl-BE"/>
        </w:rPr>
        <w:t xml:space="preserve"> </w:t>
      </w:r>
      <w:r w:rsidRPr="00763CA4">
        <w:rPr>
          <w:b/>
          <w:bCs/>
          <w:color w:val="007A9C"/>
          <w:sz w:val="22"/>
          <w:szCs w:val="22"/>
          <w:lang w:val="nl-BE"/>
        </w:rPr>
        <w:t>-</w:t>
      </w:r>
      <w:r w:rsidR="00CA5487">
        <w:rPr>
          <w:b/>
          <w:bCs/>
          <w:color w:val="007A9C"/>
          <w:sz w:val="22"/>
          <w:szCs w:val="22"/>
          <w:lang w:val="nl-BE"/>
        </w:rPr>
        <w:t xml:space="preserve"> </w:t>
      </w:r>
      <w:r w:rsidRPr="00763CA4">
        <w:rPr>
          <w:b/>
          <w:bCs/>
          <w:color w:val="007A9C"/>
          <w:sz w:val="22"/>
          <w:szCs w:val="22"/>
          <w:lang w:val="nl-BE"/>
        </w:rPr>
        <w:t>2012</w:t>
      </w:r>
      <w:r w:rsidR="00973D30">
        <w:rPr>
          <w:b/>
          <w:bCs/>
          <w:color w:val="007A9C"/>
          <w:sz w:val="22"/>
          <w:szCs w:val="22"/>
          <w:lang w:val="nl-BE"/>
        </w:rPr>
        <w:t xml:space="preserve"> </w:t>
      </w:r>
      <w:r w:rsidRPr="00763CA4">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2017</w:t>
      </w:r>
      <w:r w:rsidR="00973D30">
        <w:rPr>
          <w:b/>
          <w:bCs/>
          <w:color w:val="007A9C"/>
          <w:sz w:val="22"/>
          <w:szCs w:val="22"/>
          <w:lang w:val="nl-BE"/>
        </w:rPr>
        <w:t xml:space="preserve"> </w:t>
      </w:r>
      <w:r w:rsidRPr="00763CA4">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2018</w:t>
      </w:r>
      <w:r w:rsidR="00973D30">
        <w:rPr>
          <w:b/>
          <w:bCs/>
          <w:color w:val="007A9C"/>
          <w:sz w:val="22"/>
          <w:szCs w:val="22"/>
          <w:lang w:val="nl-BE"/>
        </w:rPr>
        <w:t xml:space="preserve"> </w:t>
      </w:r>
      <w:r w:rsidRPr="00763CA4">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2019</w:t>
      </w:r>
      <w:r w:rsidR="00973D30">
        <w:rPr>
          <w:b/>
          <w:bCs/>
          <w:color w:val="007A9C"/>
          <w:sz w:val="22"/>
          <w:szCs w:val="22"/>
          <w:lang w:val="nl-BE"/>
        </w:rPr>
        <w:t xml:space="preserve"> </w:t>
      </w:r>
      <w:r w:rsidRPr="00763CA4">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2020</w:t>
      </w:r>
      <w:r w:rsidR="00973D30">
        <w:rPr>
          <w:b/>
          <w:bCs/>
          <w:color w:val="007A9C"/>
          <w:sz w:val="22"/>
          <w:szCs w:val="22"/>
          <w:lang w:val="nl-BE"/>
        </w:rPr>
        <w:t xml:space="preserve"> </w:t>
      </w:r>
      <w:r w:rsidR="00703D5D">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2021</w:t>
      </w:r>
      <w:r w:rsidR="00703D5D">
        <w:rPr>
          <w:b/>
          <w:bCs/>
          <w:color w:val="007A9C"/>
          <w:sz w:val="22"/>
          <w:szCs w:val="22"/>
          <w:lang w:val="nl-BE"/>
        </w:rPr>
        <w:t xml:space="preserve"> - 2022</w:t>
      </w:r>
    </w:p>
    <w:p w14:paraId="31B1E3BF" w14:textId="0E0DFB67" w:rsidR="00FB6584" w:rsidRDefault="00111245" w:rsidP="00FB6584">
      <w:pPr>
        <w:rPr>
          <w:rFonts w:asciiTheme="minorHAnsi" w:hAnsiTheme="minorHAnsi"/>
          <w:sz w:val="22"/>
          <w:szCs w:val="22"/>
          <w:lang w:eastAsia="en-US"/>
        </w:rPr>
      </w:pPr>
      <w:bookmarkStart w:id="58" w:name="_Hlk96529212"/>
      <w:bookmarkEnd w:id="57"/>
      <w:r>
        <w:rPr>
          <w:rFonts w:asciiTheme="minorHAnsi" w:hAnsiTheme="minorHAnsi"/>
          <w:noProof/>
          <w:sz w:val="22"/>
          <w:szCs w:val="22"/>
          <w:lang w:eastAsia="en-US"/>
        </w:rPr>
        <w:drawing>
          <wp:inline distT="0" distB="0" distL="0" distR="0" wp14:anchorId="497251BE" wp14:editId="4A8A1CAB">
            <wp:extent cx="5760720" cy="3340735"/>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60720" cy="3340735"/>
                    </a:xfrm>
                    <a:prstGeom prst="rect">
                      <a:avLst/>
                    </a:prstGeom>
                  </pic:spPr>
                </pic:pic>
              </a:graphicData>
            </a:graphic>
          </wp:inline>
        </w:drawing>
      </w:r>
    </w:p>
    <w:p w14:paraId="542B7799" w14:textId="54FD13FD" w:rsidR="00FB6584" w:rsidRPr="00FB6584" w:rsidRDefault="00FB6584" w:rsidP="00FB6584">
      <w:pPr>
        <w:rPr>
          <w:rFonts w:cs="Arial"/>
          <w:i/>
          <w:iCs/>
          <w:noProof/>
          <w:sz w:val="18"/>
          <w:szCs w:val="18"/>
          <w:lang w:val="nl-BE" w:eastAsia="nl-BE"/>
        </w:rPr>
      </w:pPr>
      <w:bookmarkStart w:id="59" w:name="_Hlk98236466"/>
      <w:r w:rsidRPr="00FB6584">
        <w:rPr>
          <w:rFonts w:cs="Arial"/>
          <w:i/>
          <w:iCs/>
          <w:noProof/>
          <w:sz w:val="18"/>
          <w:szCs w:val="18"/>
          <w:lang w:eastAsia="nl-BE"/>
        </w:rPr>
        <w:t>Beschrijving beeld: aantal uitleningen braille en Daisy begin 2008 - 2012 - 2017 - 2018 –</w:t>
      </w:r>
      <w:r w:rsidR="00157569">
        <w:rPr>
          <w:rFonts w:cs="Arial"/>
          <w:i/>
          <w:iCs/>
          <w:noProof/>
          <w:sz w:val="18"/>
          <w:szCs w:val="18"/>
          <w:lang w:eastAsia="nl-BE"/>
        </w:rPr>
        <w:t xml:space="preserve"> </w:t>
      </w:r>
      <w:r w:rsidRPr="00FB6584">
        <w:rPr>
          <w:rFonts w:cs="Arial"/>
          <w:i/>
          <w:iCs/>
          <w:noProof/>
          <w:sz w:val="18"/>
          <w:szCs w:val="18"/>
          <w:lang w:eastAsia="nl-BE"/>
        </w:rPr>
        <w:t>2019 –</w:t>
      </w:r>
      <w:r w:rsidR="00157569">
        <w:rPr>
          <w:rFonts w:cs="Arial"/>
          <w:i/>
          <w:iCs/>
          <w:noProof/>
          <w:sz w:val="18"/>
          <w:szCs w:val="18"/>
          <w:lang w:eastAsia="nl-BE"/>
        </w:rPr>
        <w:t xml:space="preserve"> </w:t>
      </w:r>
      <w:r w:rsidRPr="00FB6584">
        <w:rPr>
          <w:rFonts w:cs="Arial"/>
          <w:i/>
          <w:iCs/>
          <w:noProof/>
          <w:sz w:val="18"/>
          <w:szCs w:val="18"/>
          <w:lang w:eastAsia="nl-BE"/>
        </w:rPr>
        <w:t>2020 –</w:t>
      </w:r>
      <w:r w:rsidR="00157569">
        <w:rPr>
          <w:rFonts w:cs="Arial"/>
          <w:i/>
          <w:iCs/>
          <w:noProof/>
          <w:sz w:val="18"/>
          <w:szCs w:val="18"/>
          <w:lang w:eastAsia="nl-BE"/>
        </w:rPr>
        <w:t xml:space="preserve"> </w:t>
      </w:r>
      <w:r w:rsidRPr="00FB6584">
        <w:rPr>
          <w:rFonts w:cs="Arial"/>
          <w:i/>
          <w:iCs/>
          <w:noProof/>
          <w:sz w:val="18"/>
          <w:szCs w:val="18"/>
          <w:lang w:eastAsia="nl-BE"/>
        </w:rPr>
        <w:t>2021</w:t>
      </w:r>
      <w:r w:rsidR="00157569">
        <w:rPr>
          <w:rFonts w:cs="Arial"/>
          <w:i/>
          <w:iCs/>
          <w:noProof/>
          <w:sz w:val="18"/>
          <w:szCs w:val="18"/>
          <w:lang w:eastAsia="nl-BE"/>
        </w:rPr>
        <w:t xml:space="preserve"> </w:t>
      </w:r>
      <w:r w:rsidRPr="00FB6584">
        <w:rPr>
          <w:rFonts w:cs="Arial"/>
          <w:i/>
          <w:iCs/>
          <w:noProof/>
          <w:sz w:val="18"/>
          <w:szCs w:val="18"/>
          <w:lang w:eastAsia="nl-BE"/>
        </w:rPr>
        <w:t>-2022.</w:t>
      </w:r>
    </w:p>
    <w:p w14:paraId="22981993" w14:textId="0BF4A788" w:rsidR="00FB6584" w:rsidRPr="00FB6584" w:rsidRDefault="00FB6584" w:rsidP="00FB6584">
      <w:pPr>
        <w:rPr>
          <w:rFonts w:cs="Arial"/>
          <w:i/>
          <w:iCs/>
          <w:sz w:val="18"/>
          <w:szCs w:val="18"/>
        </w:rPr>
      </w:pPr>
      <w:r w:rsidRPr="00FB6584">
        <w:rPr>
          <w:rFonts w:cs="Arial"/>
          <w:i/>
          <w:iCs/>
          <w:sz w:val="18"/>
          <w:szCs w:val="18"/>
        </w:rPr>
        <w:t>Braillelezers: begin 2008: 2.098, 2012: 2.148, 2017: 1.695, 2018: 1.659, 2019: 1.616, 2020: 1.638, 2021: 1.533, 202</w:t>
      </w:r>
      <w:r w:rsidR="004C1C37">
        <w:rPr>
          <w:rFonts w:cs="Arial"/>
          <w:i/>
          <w:iCs/>
          <w:sz w:val="18"/>
          <w:szCs w:val="18"/>
        </w:rPr>
        <w:t>2</w:t>
      </w:r>
      <w:r w:rsidRPr="00FB6584">
        <w:rPr>
          <w:rFonts w:cs="Arial"/>
          <w:i/>
          <w:iCs/>
          <w:sz w:val="18"/>
          <w:szCs w:val="18"/>
        </w:rPr>
        <w:t>: 1.408</w:t>
      </w:r>
      <w:r w:rsidRPr="00FB6584">
        <w:rPr>
          <w:rFonts w:cs="Arial"/>
          <w:i/>
          <w:iCs/>
          <w:sz w:val="18"/>
          <w:szCs w:val="18"/>
        </w:rPr>
        <w:br/>
        <w:t>Daisy-lezers: begin 2008: 76.527, 2012: 117.135, 2017: 127.092, 2018: 122.188, 2019: 132.986, 2020: 155.108, 2021: 158.060, 2022:</w:t>
      </w:r>
      <w:r w:rsidR="00157569">
        <w:rPr>
          <w:rFonts w:cs="Arial"/>
          <w:i/>
          <w:iCs/>
          <w:sz w:val="18"/>
          <w:szCs w:val="18"/>
        </w:rPr>
        <w:t xml:space="preserve"> </w:t>
      </w:r>
      <w:r w:rsidRPr="00FB6584">
        <w:rPr>
          <w:rFonts w:cs="Arial"/>
          <w:i/>
          <w:iCs/>
          <w:sz w:val="18"/>
          <w:szCs w:val="18"/>
        </w:rPr>
        <w:t>171.836</w:t>
      </w:r>
    </w:p>
    <w:p w14:paraId="460A9DF4" w14:textId="77777777" w:rsidR="00FB6584" w:rsidRDefault="00FB6584" w:rsidP="00FB6584">
      <w:pPr>
        <w:rPr>
          <w:rFonts w:cs="Arial"/>
          <w:i/>
          <w:iCs/>
          <w:color w:val="0070C0"/>
          <w:sz w:val="18"/>
          <w:szCs w:val="18"/>
          <w:lang w:eastAsia="en-US"/>
        </w:rPr>
      </w:pPr>
    </w:p>
    <w:bookmarkEnd w:id="59"/>
    <w:p w14:paraId="4019F2F2" w14:textId="36FA63AF" w:rsidR="00FB6584" w:rsidRDefault="00FB6584" w:rsidP="00FB6584">
      <w:pPr>
        <w:pStyle w:val="Geenafstand"/>
        <w:rPr>
          <w:b/>
          <w:bCs/>
          <w:sz w:val="22"/>
          <w:szCs w:val="22"/>
        </w:rPr>
      </w:pPr>
      <w:r w:rsidRPr="00FB6584">
        <w:rPr>
          <w:sz w:val="22"/>
          <w:szCs w:val="22"/>
        </w:rPr>
        <w:t>In 2022 leenden onze lezers 171.836 Daisy-boeken. Uitleningen van lezers via organisaties (16.611) zijn hierbij inbegrepen, die van medewerkers van organisaties (6.609) niet.</w:t>
      </w:r>
      <w:r w:rsidRPr="00FB6584">
        <w:rPr>
          <w:sz w:val="22"/>
          <w:szCs w:val="22"/>
        </w:rPr>
        <w:br/>
        <w:t>62% van de Daisy-uitleningen zijn online-uitleningen, 38% cd-uitleningen.</w:t>
      </w:r>
      <w:r w:rsidRPr="00FB6584">
        <w:rPr>
          <w:b/>
          <w:bCs/>
          <w:sz w:val="22"/>
          <w:szCs w:val="22"/>
        </w:rPr>
        <w:t xml:space="preserve"> </w:t>
      </w:r>
    </w:p>
    <w:p w14:paraId="3ECF102F" w14:textId="77777777" w:rsidR="00FC05A5" w:rsidRPr="00FB6584" w:rsidRDefault="00FC05A5" w:rsidP="00FB6584">
      <w:pPr>
        <w:pStyle w:val="Geenafstand"/>
        <w:rPr>
          <w:b/>
          <w:bCs/>
          <w:sz w:val="22"/>
          <w:szCs w:val="22"/>
        </w:rPr>
      </w:pPr>
    </w:p>
    <w:p w14:paraId="3E89FFE3" w14:textId="77777777" w:rsidR="00FB6584" w:rsidRPr="00FB6584" w:rsidRDefault="00FB6584" w:rsidP="00FB6584">
      <w:pPr>
        <w:pStyle w:val="Geenafstand"/>
        <w:rPr>
          <w:sz w:val="22"/>
          <w:szCs w:val="22"/>
        </w:rPr>
      </w:pPr>
      <w:r w:rsidRPr="00FB6584">
        <w:rPr>
          <w:sz w:val="22"/>
          <w:szCs w:val="22"/>
        </w:rPr>
        <w:t xml:space="preserve">Onze rechtstreekse lezers leenden in 2022 1.408 brailleboeken. </w:t>
      </w:r>
    </w:p>
    <w:p w14:paraId="6A11C6DE" w14:textId="77777777" w:rsidR="00EB2DCB" w:rsidRPr="00EB2DCB" w:rsidRDefault="00EB2DCB" w:rsidP="00EB2DCB">
      <w:pPr>
        <w:rPr>
          <w:rFonts w:cs="Arial"/>
          <w:sz w:val="22"/>
        </w:rPr>
      </w:pPr>
    </w:p>
    <w:p w14:paraId="51A9464C" w14:textId="77777777" w:rsidR="00424BF4" w:rsidRDefault="00424BF4">
      <w:pPr>
        <w:rPr>
          <w:rFonts w:cs="Arial"/>
          <w:b/>
          <w:bCs/>
          <w:sz w:val="22"/>
          <w:u w:val="single"/>
        </w:rPr>
        <w:sectPr w:rsidR="00424BF4" w:rsidSect="00C82D6E">
          <w:type w:val="oddPage"/>
          <w:pgSz w:w="11906" w:h="16838"/>
          <w:pgMar w:top="1417" w:right="1417" w:bottom="1417" w:left="1417" w:header="708" w:footer="708" w:gutter="0"/>
          <w:cols w:space="708"/>
          <w:docGrid w:linePitch="360"/>
        </w:sectPr>
      </w:pPr>
      <w:r>
        <w:rPr>
          <w:rFonts w:cs="Arial"/>
          <w:b/>
          <w:bCs/>
          <w:sz w:val="22"/>
          <w:u w:val="single"/>
        </w:rPr>
        <w:br w:type="page"/>
      </w:r>
    </w:p>
    <w:bookmarkEnd w:id="58"/>
    <w:p w14:paraId="555BA3F7" w14:textId="77777777" w:rsidR="00EB2DCB" w:rsidRPr="00EB2DCB" w:rsidRDefault="00EB2DCB" w:rsidP="00EB2DCB">
      <w:pPr>
        <w:rPr>
          <w:rFonts w:cs="Arial"/>
          <w:b/>
          <w:bCs/>
          <w:u w:val="single"/>
        </w:rPr>
      </w:pPr>
      <w:r w:rsidRPr="00EB2DCB">
        <w:rPr>
          <w:rFonts w:cs="Arial"/>
          <w:b/>
          <w:bCs/>
          <w:u w:val="single"/>
        </w:rPr>
        <w:t xml:space="preserve">Meerjarenoverzicht </w:t>
      </w:r>
    </w:p>
    <w:p w14:paraId="37AE0EBA" w14:textId="77777777" w:rsidR="00EB2DCB" w:rsidRPr="00EB2DCB" w:rsidRDefault="00EB2DCB" w:rsidP="00EB2DCB">
      <w:pPr>
        <w:rPr>
          <w:rFonts w:cs="Arial"/>
          <w:b/>
          <w:bCs/>
          <w:sz w:val="22"/>
          <w:u w:val="single"/>
        </w:rPr>
      </w:pPr>
    </w:p>
    <w:p w14:paraId="2B77C0CD" w14:textId="77777777" w:rsidR="00EB2DCB" w:rsidRPr="00EB2DCB" w:rsidRDefault="00EB2DCB" w:rsidP="00EB2DCB">
      <w:pPr>
        <w:rPr>
          <w:rFonts w:cs="Arial"/>
          <w:b/>
          <w:bCs/>
          <w:sz w:val="22"/>
        </w:rPr>
      </w:pPr>
      <w:r w:rsidRPr="00EB2DCB">
        <w:rPr>
          <w:rFonts w:cs="Arial"/>
          <w:b/>
          <w:bCs/>
          <w:sz w:val="22"/>
        </w:rPr>
        <w:t xml:space="preserve">Overzicht lezers en organisaties </w:t>
      </w:r>
    </w:p>
    <w:p w14:paraId="35ECD730" w14:textId="4D747458" w:rsidR="009F3C9A" w:rsidRDefault="009F3C9A" w:rsidP="009F3C9A">
      <w:bookmarkStart w:id="60" w:name="_Hlk98079039"/>
    </w:p>
    <w:tbl>
      <w:tblPr>
        <w:tblW w:w="14647" w:type="dxa"/>
        <w:tblCellMar>
          <w:left w:w="70" w:type="dxa"/>
          <w:right w:w="70" w:type="dxa"/>
        </w:tblCellMar>
        <w:tblLook w:val="04A0" w:firstRow="1" w:lastRow="0" w:firstColumn="1" w:lastColumn="0" w:noHBand="0" w:noVBand="1"/>
      </w:tblPr>
      <w:tblGrid>
        <w:gridCol w:w="4204"/>
        <w:gridCol w:w="677"/>
        <w:gridCol w:w="677"/>
        <w:gridCol w:w="677"/>
        <w:gridCol w:w="677"/>
        <w:gridCol w:w="677"/>
        <w:gridCol w:w="677"/>
        <w:gridCol w:w="677"/>
        <w:gridCol w:w="677"/>
        <w:gridCol w:w="677"/>
        <w:gridCol w:w="677"/>
        <w:gridCol w:w="677"/>
        <w:gridCol w:w="677"/>
        <w:gridCol w:w="773"/>
        <w:gridCol w:w="773"/>
        <w:gridCol w:w="773"/>
      </w:tblGrid>
      <w:tr w:rsidR="00FD0555" w:rsidRPr="008263DD" w14:paraId="6917DBE3" w14:textId="77777777" w:rsidTr="00FD0555">
        <w:trPr>
          <w:trHeight w:val="290"/>
        </w:trPr>
        <w:tc>
          <w:tcPr>
            <w:tcW w:w="420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8A9603"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single" w:sz="8" w:space="0" w:color="auto"/>
              <w:left w:val="nil"/>
              <w:bottom w:val="single" w:sz="8" w:space="0" w:color="auto"/>
              <w:right w:val="single" w:sz="8" w:space="0" w:color="auto"/>
            </w:tcBorders>
            <w:shd w:val="clear" w:color="auto" w:fill="auto"/>
            <w:noWrap/>
            <w:vAlign w:val="center"/>
            <w:hideMark/>
          </w:tcPr>
          <w:p w14:paraId="17A9AC23"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2008</w:t>
            </w:r>
          </w:p>
        </w:tc>
        <w:tc>
          <w:tcPr>
            <w:tcW w:w="677" w:type="dxa"/>
            <w:tcBorders>
              <w:top w:val="single" w:sz="8" w:space="0" w:color="auto"/>
              <w:left w:val="nil"/>
              <w:bottom w:val="single" w:sz="8" w:space="0" w:color="auto"/>
              <w:right w:val="single" w:sz="8" w:space="0" w:color="auto"/>
            </w:tcBorders>
            <w:shd w:val="clear" w:color="auto" w:fill="auto"/>
            <w:noWrap/>
            <w:vAlign w:val="center"/>
            <w:hideMark/>
          </w:tcPr>
          <w:p w14:paraId="633D7349"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2009</w:t>
            </w:r>
          </w:p>
        </w:tc>
        <w:tc>
          <w:tcPr>
            <w:tcW w:w="677" w:type="dxa"/>
            <w:tcBorders>
              <w:top w:val="single" w:sz="8" w:space="0" w:color="auto"/>
              <w:left w:val="nil"/>
              <w:bottom w:val="single" w:sz="8" w:space="0" w:color="auto"/>
              <w:right w:val="single" w:sz="8" w:space="0" w:color="auto"/>
            </w:tcBorders>
            <w:shd w:val="clear" w:color="auto" w:fill="auto"/>
            <w:noWrap/>
            <w:vAlign w:val="center"/>
            <w:hideMark/>
          </w:tcPr>
          <w:p w14:paraId="477C96AE"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2010</w:t>
            </w:r>
          </w:p>
        </w:tc>
        <w:tc>
          <w:tcPr>
            <w:tcW w:w="677" w:type="dxa"/>
            <w:tcBorders>
              <w:top w:val="single" w:sz="8" w:space="0" w:color="auto"/>
              <w:left w:val="nil"/>
              <w:bottom w:val="single" w:sz="8" w:space="0" w:color="auto"/>
              <w:right w:val="single" w:sz="8" w:space="0" w:color="auto"/>
            </w:tcBorders>
            <w:shd w:val="clear" w:color="auto" w:fill="auto"/>
            <w:noWrap/>
            <w:vAlign w:val="center"/>
            <w:hideMark/>
          </w:tcPr>
          <w:p w14:paraId="11AD5EEA"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2011</w:t>
            </w:r>
          </w:p>
        </w:tc>
        <w:tc>
          <w:tcPr>
            <w:tcW w:w="677" w:type="dxa"/>
            <w:tcBorders>
              <w:top w:val="single" w:sz="8" w:space="0" w:color="auto"/>
              <w:left w:val="nil"/>
              <w:bottom w:val="single" w:sz="8" w:space="0" w:color="auto"/>
              <w:right w:val="single" w:sz="8" w:space="0" w:color="auto"/>
            </w:tcBorders>
            <w:shd w:val="clear" w:color="auto" w:fill="auto"/>
            <w:noWrap/>
            <w:vAlign w:val="center"/>
            <w:hideMark/>
          </w:tcPr>
          <w:p w14:paraId="431EF858"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2012</w:t>
            </w:r>
          </w:p>
        </w:tc>
        <w:tc>
          <w:tcPr>
            <w:tcW w:w="677" w:type="dxa"/>
            <w:tcBorders>
              <w:top w:val="single" w:sz="8" w:space="0" w:color="auto"/>
              <w:left w:val="nil"/>
              <w:bottom w:val="single" w:sz="8" w:space="0" w:color="auto"/>
              <w:right w:val="single" w:sz="8" w:space="0" w:color="auto"/>
            </w:tcBorders>
            <w:shd w:val="clear" w:color="auto" w:fill="auto"/>
            <w:noWrap/>
            <w:vAlign w:val="center"/>
            <w:hideMark/>
          </w:tcPr>
          <w:p w14:paraId="162A30CC"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2013</w:t>
            </w:r>
          </w:p>
        </w:tc>
        <w:tc>
          <w:tcPr>
            <w:tcW w:w="677" w:type="dxa"/>
            <w:tcBorders>
              <w:top w:val="single" w:sz="8" w:space="0" w:color="auto"/>
              <w:left w:val="nil"/>
              <w:bottom w:val="single" w:sz="8" w:space="0" w:color="auto"/>
              <w:right w:val="single" w:sz="8" w:space="0" w:color="auto"/>
            </w:tcBorders>
            <w:shd w:val="clear" w:color="auto" w:fill="auto"/>
            <w:noWrap/>
            <w:vAlign w:val="center"/>
            <w:hideMark/>
          </w:tcPr>
          <w:p w14:paraId="6B9EBA01"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2014</w:t>
            </w:r>
          </w:p>
        </w:tc>
        <w:tc>
          <w:tcPr>
            <w:tcW w:w="677" w:type="dxa"/>
            <w:tcBorders>
              <w:top w:val="single" w:sz="8" w:space="0" w:color="auto"/>
              <w:left w:val="nil"/>
              <w:bottom w:val="single" w:sz="8" w:space="0" w:color="auto"/>
              <w:right w:val="single" w:sz="8" w:space="0" w:color="auto"/>
            </w:tcBorders>
            <w:shd w:val="clear" w:color="auto" w:fill="auto"/>
            <w:noWrap/>
            <w:vAlign w:val="center"/>
            <w:hideMark/>
          </w:tcPr>
          <w:p w14:paraId="4352A589"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2015</w:t>
            </w:r>
          </w:p>
        </w:tc>
        <w:tc>
          <w:tcPr>
            <w:tcW w:w="677" w:type="dxa"/>
            <w:tcBorders>
              <w:top w:val="single" w:sz="8" w:space="0" w:color="auto"/>
              <w:left w:val="nil"/>
              <w:bottom w:val="single" w:sz="8" w:space="0" w:color="auto"/>
              <w:right w:val="single" w:sz="8" w:space="0" w:color="auto"/>
            </w:tcBorders>
            <w:shd w:val="clear" w:color="auto" w:fill="auto"/>
            <w:noWrap/>
            <w:vAlign w:val="center"/>
            <w:hideMark/>
          </w:tcPr>
          <w:p w14:paraId="54A54545"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2016</w:t>
            </w:r>
          </w:p>
        </w:tc>
        <w:tc>
          <w:tcPr>
            <w:tcW w:w="677" w:type="dxa"/>
            <w:tcBorders>
              <w:top w:val="single" w:sz="8" w:space="0" w:color="auto"/>
              <w:left w:val="nil"/>
              <w:bottom w:val="single" w:sz="8" w:space="0" w:color="auto"/>
              <w:right w:val="single" w:sz="8" w:space="0" w:color="auto"/>
            </w:tcBorders>
            <w:shd w:val="clear" w:color="auto" w:fill="auto"/>
            <w:noWrap/>
            <w:vAlign w:val="center"/>
            <w:hideMark/>
          </w:tcPr>
          <w:p w14:paraId="635F535D"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2017</w:t>
            </w:r>
          </w:p>
        </w:tc>
        <w:tc>
          <w:tcPr>
            <w:tcW w:w="677" w:type="dxa"/>
            <w:tcBorders>
              <w:top w:val="single" w:sz="8" w:space="0" w:color="auto"/>
              <w:left w:val="nil"/>
              <w:bottom w:val="single" w:sz="8" w:space="0" w:color="auto"/>
              <w:right w:val="single" w:sz="8" w:space="0" w:color="auto"/>
            </w:tcBorders>
            <w:shd w:val="clear" w:color="auto" w:fill="auto"/>
            <w:noWrap/>
            <w:vAlign w:val="center"/>
            <w:hideMark/>
          </w:tcPr>
          <w:p w14:paraId="5B0DF4D2"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2018</w:t>
            </w:r>
          </w:p>
        </w:tc>
        <w:tc>
          <w:tcPr>
            <w:tcW w:w="677" w:type="dxa"/>
            <w:tcBorders>
              <w:top w:val="single" w:sz="8" w:space="0" w:color="auto"/>
              <w:left w:val="nil"/>
              <w:bottom w:val="single" w:sz="8" w:space="0" w:color="auto"/>
              <w:right w:val="single" w:sz="8" w:space="0" w:color="auto"/>
            </w:tcBorders>
            <w:shd w:val="clear" w:color="auto" w:fill="auto"/>
            <w:noWrap/>
            <w:vAlign w:val="center"/>
            <w:hideMark/>
          </w:tcPr>
          <w:p w14:paraId="4175F48E"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2019</w:t>
            </w:r>
          </w:p>
        </w:tc>
        <w:tc>
          <w:tcPr>
            <w:tcW w:w="773" w:type="dxa"/>
            <w:tcBorders>
              <w:top w:val="single" w:sz="8" w:space="0" w:color="auto"/>
              <w:left w:val="nil"/>
              <w:bottom w:val="single" w:sz="8" w:space="0" w:color="auto"/>
              <w:right w:val="single" w:sz="8" w:space="0" w:color="auto"/>
            </w:tcBorders>
            <w:shd w:val="clear" w:color="auto" w:fill="auto"/>
            <w:noWrap/>
            <w:vAlign w:val="center"/>
            <w:hideMark/>
          </w:tcPr>
          <w:p w14:paraId="6533C460"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2020</w:t>
            </w:r>
          </w:p>
        </w:tc>
        <w:tc>
          <w:tcPr>
            <w:tcW w:w="773" w:type="dxa"/>
            <w:tcBorders>
              <w:top w:val="single" w:sz="8" w:space="0" w:color="auto"/>
              <w:left w:val="nil"/>
              <w:bottom w:val="single" w:sz="8" w:space="0" w:color="auto"/>
              <w:right w:val="single" w:sz="8" w:space="0" w:color="auto"/>
            </w:tcBorders>
            <w:shd w:val="clear" w:color="auto" w:fill="auto"/>
            <w:noWrap/>
            <w:vAlign w:val="center"/>
            <w:hideMark/>
          </w:tcPr>
          <w:p w14:paraId="0E017A15"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2021</w:t>
            </w:r>
          </w:p>
        </w:tc>
        <w:tc>
          <w:tcPr>
            <w:tcW w:w="773" w:type="dxa"/>
            <w:tcBorders>
              <w:top w:val="single" w:sz="8" w:space="0" w:color="auto"/>
              <w:left w:val="nil"/>
              <w:bottom w:val="single" w:sz="8" w:space="0" w:color="auto"/>
              <w:right w:val="single" w:sz="8" w:space="0" w:color="auto"/>
            </w:tcBorders>
            <w:shd w:val="clear" w:color="auto" w:fill="auto"/>
            <w:noWrap/>
            <w:vAlign w:val="center"/>
            <w:hideMark/>
          </w:tcPr>
          <w:p w14:paraId="69B53DFC"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2022</w:t>
            </w:r>
          </w:p>
        </w:tc>
      </w:tr>
      <w:tr w:rsidR="00FD0555" w:rsidRPr="008263DD" w14:paraId="101E6B8A" w14:textId="77777777" w:rsidTr="00FD0555">
        <w:trPr>
          <w:trHeight w:val="290"/>
        </w:trPr>
        <w:tc>
          <w:tcPr>
            <w:tcW w:w="4204" w:type="dxa"/>
            <w:tcBorders>
              <w:top w:val="nil"/>
              <w:left w:val="single" w:sz="8" w:space="0" w:color="auto"/>
              <w:bottom w:val="single" w:sz="8" w:space="0" w:color="auto"/>
              <w:right w:val="single" w:sz="8" w:space="0" w:color="auto"/>
            </w:tcBorders>
            <w:shd w:val="clear" w:color="000000" w:fill="FFC000"/>
            <w:noWrap/>
            <w:vAlign w:val="bottom"/>
            <w:hideMark/>
          </w:tcPr>
          <w:p w14:paraId="535B9085" w14:textId="77777777" w:rsidR="006728C0" w:rsidRPr="008263DD" w:rsidRDefault="006728C0" w:rsidP="00DB27B4">
            <w:pPr>
              <w:rPr>
                <w:rFonts w:ascii="Times New Roman" w:hAnsi="Times New Roman"/>
                <w:color w:val="000000"/>
                <w:sz w:val="20"/>
                <w:szCs w:val="20"/>
                <w:lang w:val="nl-BE" w:eastAsia="nl-BE"/>
              </w:rPr>
            </w:pPr>
            <w:r w:rsidRPr="008263DD">
              <w:rPr>
                <w:rFonts w:ascii="Times New Roman" w:hAnsi="Times New Roman"/>
                <w:color w:val="000000"/>
                <w:sz w:val="20"/>
                <w:szCs w:val="20"/>
                <w:lang w:val="nl-BE" w:eastAsia="nl-BE"/>
              </w:rPr>
              <w:t> </w:t>
            </w:r>
          </w:p>
        </w:tc>
        <w:tc>
          <w:tcPr>
            <w:tcW w:w="677" w:type="dxa"/>
            <w:tcBorders>
              <w:top w:val="nil"/>
              <w:left w:val="nil"/>
              <w:bottom w:val="single" w:sz="8" w:space="0" w:color="auto"/>
              <w:right w:val="single" w:sz="8" w:space="0" w:color="auto"/>
            </w:tcBorders>
            <w:shd w:val="clear" w:color="000000" w:fill="FFC000"/>
            <w:noWrap/>
            <w:vAlign w:val="center"/>
            <w:hideMark/>
          </w:tcPr>
          <w:p w14:paraId="7AC41E39"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C000"/>
            <w:noWrap/>
            <w:vAlign w:val="center"/>
            <w:hideMark/>
          </w:tcPr>
          <w:p w14:paraId="50C85DBA"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C000"/>
            <w:noWrap/>
            <w:vAlign w:val="center"/>
            <w:hideMark/>
          </w:tcPr>
          <w:p w14:paraId="31C08D80"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C000"/>
            <w:noWrap/>
            <w:vAlign w:val="center"/>
            <w:hideMark/>
          </w:tcPr>
          <w:p w14:paraId="430134AD"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C000"/>
            <w:noWrap/>
            <w:vAlign w:val="center"/>
            <w:hideMark/>
          </w:tcPr>
          <w:p w14:paraId="204EAE23"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C000"/>
            <w:noWrap/>
            <w:vAlign w:val="center"/>
            <w:hideMark/>
          </w:tcPr>
          <w:p w14:paraId="057B2DAA"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C000"/>
            <w:noWrap/>
            <w:vAlign w:val="center"/>
            <w:hideMark/>
          </w:tcPr>
          <w:p w14:paraId="61938808"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C000"/>
            <w:noWrap/>
            <w:vAlign w:val="center"/>
            <w:hideMark/>
          </w:tcPr>
          <w:p w14:paraId="73D67A5D"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C000"/>
            <w:noWrap/>
            <w:vAlign w:val="center"/>
            <w:hideMark/>
          </w:tcPr>
          <w:p w14:paraId="06212B5D"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C000"/>
            <w:noWrap/>
            <w:vAlign w:val="center"/>
            <w:hideMark/>
          </w:tcPr>
          <w:p w14:paraId="41893FB7"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C000"/>
            <w:noWrap/>
            <w:vAlign w:val="center"/>
            <w:hideMark/>
          </w:tcPr>
          <w:p w14:paraId="495E1A69"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C000"/>
            <w:noWrap/>
            <w:vAlign w:val="center"/>
            <w:hideMark/>
          </w:tcPr>
          <w:p w14:paraId="3A27FA33"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773" w:type="dxa"/>
            <w:tcBorders>
              <w:top w:val="nil"/>
              <w:left w:val="nil"/>
              <w:bottom w:val="single" w:sz="8" w:space="0" w:color="auto"/>
              <w:right w:val="single" w:sz="8" w:space="0" w:color="auto"/>
            </w:tcBorders>
            <w:shd w:val="clear" w:color="000000" w:fill="FFC000"/>
            <w:noWrap/>
            <w:vAlign w:val="center"/>
            <w:hideMark/>
          </w:tcPr>
          <w:p w14:paraId="2AB63804"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773" w:type="dxa"/>
            <w:tcBorders>
              <w:top w:val="nil"/>
              <w:left w:val="nil"/>
              <w:bottom w:val="single" w:sz="8" w:space="0" w:color="auto"/>
              <w:right w:val="single" w:sz="8" w:space="0" w:color="auto"/>
            </w:tcBorders>
            <w:shd w:val="clear" w:color="000000" w:fill="FFC000"/>
            <w:noWrap/>
            <w:vAlign w:val="center"/>
            <w:hideMark/>
          </w:tcPr>
          <w:p w14:paraId="2B8FC1DA"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773" w:type="dxa"/>
            <w:tcBorders>
              <w:top w:val="nil"/>
              <w:left w:val="nil"/>
              <w:bottom w:val="single" w:sz="8" w:space="0" w:color="auto"/>
              <w:right w:val="single" w:sz="8" w:space="0" w:color="auto"/>
            </w:tcBorders>
            <w:shd w:val="clear" w:color="000000" w:fill="FFC000"/>
            <w:noWrap/>
            <w:vAlign w:val="center"/>
            <w:hideMark/>
          </w:tcPr>
          <w:p w14:paraId="450C9E37" w14:textId="77777777" w:rsidR="006728C0" w:rsidRPr="008263DD" w:rsidRDefault="006728C0" w:rsidP="00DB27B4">
            <w:pPr>
              <w:jc w:val="cente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r>
      <w:tr w:rsidR="00FD0555" w:rsidRPr="008263DD" w14:paraId="143B68F9" w14:textId="77777777" w:rsidTr="00FD0555">
        <w:trPr>
          <w:trHeight w:val="290"/>
        </w:trPr>
        <w:tc>
          <w:tcPr>
            <w:tcW w:w="4204" w:type="dxa"/>
            <w:tcBorders>
              <w:top w:val="nil"/>
              <w:left w:val="single" w:sz="8" w:space="0" w:color="auto"/>
              <w:bottom w:val="single" w:sz="8" w:space="0" w:color="auto"/>
              <w:right w:val="single" w:sz="8" w:space="0" w:color="auto"/>
            </w:tcBorders>
            <w:shd w:val="clear" w:color="000000" w:fill="00B0F0"/>
            <w:noWrap/>
            <w:vAlign w:val="center"/>
            <w:hideMark/>
          </w:tcPr>
          <w:p w14:paraId="7A105283"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DAISY</w:t>
            </w:r>
          </w:p>
        </w:tc>
        <w:tc>
          <w:tcPr>
            <w:tcW w:w="677" w:type="dxa"/>
            <w:tcBorders>
              <w:top w:val="nil"/>
              <w:left w:val="nil"/>
              <w:bottom w:val="single" w:sz="8" w:space="0" w:color="auto"/>
              <w:right w:val="single" w:sz="8" w:space="0" w:color="auto"/>
            </w:tcBorders>
            <w:shd w:val="clear" w:color="000000" w:fill="00B0F0"/>
            <w:noWrap/>
            <w:vAlign w:val="center"/>
            <w:hideMark/>
          </w:tcPr>
          <w:p w14:paraId="5F3A736F"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00B0F0"/>
            <w:noWrap/>
            <w:vAlign w:val="center"/>
            <w:hideMark/>
          </w:tcPr>
          <w:p w14:paraId="606B4F4D"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00B0F0"/>
            <w:noWrap/>
            <w:vAlign w:val="center"/>
            <w:hideMark/>
          </w:tcPr>
          <w:p w14:paraId="0FCE1EF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00B0F0"/>
            <w:noWrap/>
            <w:vAlign w:val="center"/>
            <w:hideMark/>
          </w:tcPr>
          <w:p w14:paraId="71874D23"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00B0F0"/>
            <w:noWrap/>
            <w:vAlign w:val="center"/>
            <w:hideMark/>
          </w:tcPr>
          <w:p w14:paraId="6EA71C4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00B0F0"/>
            <w:noWrap/>
            <w:vAlign w:val="center"/>
            <w:hideMark/>
          </w:tcPr>
          <w:p w14:paraId="1BF453E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00B0F0"/>
            <w:noWrap/>
            <w:vAlign w:val="center"/>
            <w:hideMark/>
          </w:tcPr>
          <w:p w14:paraId="0744118D"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00B0F0"/>
            <w:noWrap/>
            <w:vAlign w:val="center"/>
            <w:hideMark/>
          </w:tcPr>
          <w:p w14:paraId="59620405"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00B0F0"/>
            <w:noWrap/>
            <w:vAlign w:val="center"/>
            <w:hideMark/>
          </w:tcPr>
          <w:p w14:paraId="20411DB1"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00B0F0"/>
            <w:noWrap/>
            <w:vAlign w:val="center"/>
            <w:hideMark/>
          </w:tcPr>
          <w:p w14:paraId="7D1CDC06"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00B0F0"/>
            <w:noWrap/>
            <w:vAlign w:val="center"/>
            <w:hideMark/>
          </w:tcPr>
          <w:p w14:paraId="5731D262"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00B0F0"/>
            <w:noWrap/>
            <w:vAlign w:val="center"/>
            <w:hideMark/>
          </w:tcPr>
          <w:p w14:paraId="2D60CB5A"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773" w:type="dxa"/>
            <w:tcBorders>
              <w:top w:val="nil"/>
              <w:left w:val="nil"/>
              <w:bottom w:val="single" w:sz="8" w:space="0" w:color="auto"/>
              <w:right w:val="single" w:sz="8" w:space="0" w:color="auto"/>
            </w:tcBorders>
            <w:shd w:val="clear" w:color="000000" w:fill="00B0F0"/>
            <w:noWrap/>
            <w:vAlign w:val="center"/>
            <w:hideMark/>
          </w:tcPr>
          <w:p w14:paraId="7565F5B0"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773" w:type="dxa"/>
            <w:tcBorders>
              <w:top w:val="nil"/>
              <w:left w:val="nil"/>
              <w:bottom w:val="single" w:sz="8" w:space="0" w:color="auto"/>
              <w:right w:val="single" w:sz="8" w:space="0" w:color="auto"/>
            </w:tcBorders>
            <w:shd w:val="clear" w:color="000000" w:fill="00B0F0"/>
            <w:noWrap/>
            <w:vAlign w:val="center"/>
            <w:hideMark/>
          </w:tcPr>
          <w:p w14:paraId="638F5167"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773" w:type="dxa"/>
            <w:tcBorders>
              <w:top w:val="nil"/>
              <w:left w:val="nil"/>
              <w:bottom w:val="single" w:sz="8" w:space="0" w:color="auto"/>
              <w:right w:val="single" w:sz="8" w:space="0" w:color="auto"/>
            </w:tcBorders>
            <w:shd w:val="clear" w:color="000000" w:fill="00B0F0"/>
            <w:noWrap/>
            <w:vAlign w:val="center"/>
            <w:hideMark/>
          </w:tcPr>
          <w:p w14:paraId="0C32CEFD"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r>
      <w:tr w:rsidR="00FD0555" w:rsidRPr="008263DD" w14:paraId="02E1798A" w14:textId="77777777" w:rsidTr="00FD0555">
        <w:trPr>
          <w:trHeight w:val="290"/>
        </w:trPr>
        <w:tc>
          <w:tcPr>
            <w:tcW w:w="4204" w:type="dxa"/>
            <w:tcBorders>
              <w:top w:val="nil"/>
              <w:left w:val="single" w:sz="8" w:space="0" w:color="auto"/>
              <w:bottom w:val="single" w:sz="8" w:space="0" w:color="auto"/>
              <w:right w:val="single" w:sz="8" w:space="0" w:color="auto"/>
            </w:tcBorders>
            <w:shd w:val="clear" w:color="auto" w:fill="auto"/>
            <w:noWrap/>
            <w:vAlign w:val="center"/>
            <w:hideMark/>
          </w:tcPr>
          <w:p w14:paraId="4636E09D" w14:textId="77777777" w:rsidR="006728C0" w:rsidRPr="008263DD" w:rsidRDefault="006728C0" w:rsidP="00DB27B4">
            <w:pPr>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 xml:space="preserve">Rechtstreekse lezers jeugd </w:t>
            </w:r>
          </w:p>
        </w:tc>
        <w:tc>
          <w:tcPr>
            <w:tcW w:w="677" w:type="dxa"/>
            <w:tcBorders>
              <w:top w:val="nil"/>
              <w:left w:val="nil"/>
              <w:bottom w:val="single" w:sz="8" w:space="0" w:color="auto"/>
              <w:right w:val="single" w:sz="8" w:space="0" w:color="auto"/>
            </w:tcBorders>
            <w:shd w:val="clear" w:color="auto" w:fill="auto"/>
            <w:noWrap/>
            <w:vAlign w:val="center"/>
            <w:hideMark/>
          </w:tcPr>
          <w:p w14:paraId="4253BDCD"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136</w:t>
            </w:r>
          </w:p>
        </w:tc>
        <w:tc>
          <w:tcPr>
            <w:tcW w:w="677" w:type="dxa"/>
            <w:tcBorders>
              <w:top w:val="nil"/>
              <w:left w:val="nil"/>
              <w:bottom w:val="single" w:sz="8" w:space="0" w:color="auto"/>
              <w:right w:val="single" w:sz="8" w:space="0" w:color="auto"/>
            </w:tcBorders>
            <w:shd w:val="clear" w:color="auto" w:fill="auto"/>
            <w:noWrap/>
            <w:vAlign w:val="center"/>
            <w:hideMark/>
          </w:tcPr>
          <w:p w14:paraId="21A5485A"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210</w:t>
            </w:r>
          </w:p>
        </w:tc>
        <w:tc>
          <w:tcPr>
            <w:tcW w:w="677" w:type="dxa"/>
            <w:tcBorders>
              <w:top w:val="nil"/>
              <w:left w:val="nil"/>
              <w:bottom w:val="single" w:sz="8" w:space="0" w:color="auto"/>
              <w:right w:val="single" w:sz="8" w:space="0" w:color="auto"/>
            </w:tcBorders>
            <w:shd w:val="clear" w:color="auto" w:fill="auto"/>
            <w:noWrap/>
            <w:vAlign w:val="center"/>
            <w:hideMark/>
          </w:tcPr>
          <w:p w14:paraId="5CD5673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307</w:t>
            </w:r>
          </w:p>
        </w:tc>
        <w:tc>
          <w:tcPr>
            <w:tcW w:w="677" w:type="dxa"/>
            <w:tcBorders>
              <w:top w:val="nil"/>
              <w:left w:val="nil"/>
              <w:bottom w:val="single" w:sz="8" w:space="0" w:color="auto"/>
              <w:right w:val="single" w:sz="8" w:space="0" w:color="auto"/>
            </w:tcBorders>
            <w:shd w:val="clear" w:color="000000" w:fill="F2F2F2"/>
            <w:noWrap/>
            <w:vAlign w:val="center"/>
            <w:hideMark/>
          </w:tcPr>
          <w:p w14:paraId="01E627AA"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381</w:t>
            </w:r>
          </w:p>
        </w:tc>
        <w:tc>
          <w:tcPr>
            <w:tcW w:w="677" w:type="dxa"/>
            <w:tcBorders>
              <w:top w:val="nil"/>
              <w:left w:val="nil"/>
              <w:bottom w:val="single" w:sz="8" w:space="0" w:color="auto"/>
              <w:right w:val="single" w:sz="8" w:space="0" w:color="auto"/>
            </w:tcBorders>
            <w:shd w:val="clear" w:color="000000" w:fill="F2F2F2"/>
            <w:noWrap/>
            <w:vAlign w:val="center"/>
            <w:hideMark/>
          </w:tcPr>
          <w:p w14:paraId="758C6771"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668</w:t>
            </w:r>
          </w:p>
        </w:tc>
        <w:tc>
          <w:tcPr>
            <w:tcW w:w="677" w:type="dxa"/>
            <w:tcBorders>
              <w:top w:val="nil"/>
              <w:left w:val="nil"/>
              <w:bottom w:val="single" w:sz="8" w:space="0" w:color="auto"/>
              <w:right w:val="single" w:sz="8" w:space="0" w:color="auto"/>
            </w:tcBorders>
            <w:shd w:val="clear" w:color="000000" w:fill="F2F2F2"/>
            <w:noWrap/>
            <w:vAlign w:val="center"/>
            <w:hideMark/>
          </w:tcPr>
          <w:p w14:paraId="26694D38"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710</w:t>
            </w:r>
          </w:p>
        </w:tc>
        <w:tc>
          <w:tcPr>
            <w:tcW w:w="677" w:type="dxa"/>
            <w:tcBorders>
              <w:top w:val="nil"/>
              <w:left w:val="nil"/>
              <w:bottom w:val="single" w:sz="8" w:space="0" w:color="auto"/>
              <w:right w:val="single" w:sz="8" w:space="0" w:color="auto"/>
            </w:tcBorders>
            <w:shd w:val="clear" w:color="000000" w:fill="F2F2F2"/>
            <w:noWrap/>
            <w:vAlign w:val="center"/>
            <w:hideMark/>
          </w:tcPr>
          <w:p w14:paraId="30C42EC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739</w:t>
            </w:r>
          </w:p>
        </w:tc>
        <w:tc>
          <w:tcPr>
            <w:tcW w:w="677" w:type="dxa"/>
            <w:tcBorders>
              <w:top w:val="nil"/>
              <w:left w:val="nil"/>
              <w:bottom w:val="single" w:sz="8" w:space="0" w:color="auto"/>
              <w:right w:val="single" w:sz="8" w:space="0" w:color="auto"/>
            </w:tcBorders>
            <w:shd w:val="clear" w:color="000000" w:fill="F2F2F2"/>
            <w:noWrap/>
            <w:vAlign w:val="center"/>
            <w:hideMark/>
          </w:tcPr>
          <w:p w14:paraId="7143E63A"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809</w:t>
            </w:r>
          </w:p>
        </w:tc>
        <w:tc>
          <w:tcPr>
            <w:tcW w:w="677" w:type="dxa"/>
            <w:tcBorders>
              <w:top w:val="nil"/>
              <w:left w:val="nil"/>
              <w:bottom w:val="single" w:sz="8" w:space="0" w:color="auto"/>
              <w:right w:val="single" w:sz="8" w:space="0" w:color="auto"/>
            </w:tcBorders>
            <w:shd w:val="clear" w:color="auto" w:fill="auto"/>
            <w:noWrap/>
            <w:vAlign w:val="center"/>
            <w:hideMark/>
          </w:tcPr>
          <w:p w14:paraId="54E44005"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814</w:t>
            </w:r>
          </w:p>
        </w:tc>
        <w:tc>
          <w:tcPr>
            <w:tcW w:w="677" w:type="dxa"/>
            <w:tcBorders>
              <w:top w:val="nil"/>
              <w:left w:val="nil"/>
              <w:bottom w:val="single" w:sz="8" w:space="0" w:color="auto"/>
              <w:right w:val="single" w:sz="8" w:space="0" w:color="auto"/>
            </w:tcBorders>
            <w:shd w:val="clear" w:color="auto" w:fill="auto"/>
            <w:noWrap/>
            <w:vAlign w:val="center"/>
            <w:hideMark/>
          </w:tcPr>
          <w:p w14:paraId="5378F0E2"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1.068</w:t>
            </w:r>
          </w:p>
        </w:tc>
        <w:tc>
          <w:tcPr>
            <w:tcW w:w="677" w:type="dxa"/>
            <w:tcBorders>
              <w:top w:val="nil"/>
              <w:left w:val="nil"/>
              <w:bottom w:val="single" w:sz="8" w:space="0" w:color="auto"/>
              <w:right w:val="single" w:sz="8" w:space="0" w:color="auto"/>
            </w:tcBorders>
            <w:shd w:val="clear" w:color="auto" w:fill="auto"/>
            <w:noWrap/>
            <w:vAlign w:val="center"/>
            <w:hideMark/>
          </w:tcPr>
          <w:p w14:paraId="61BDEB9C"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1.766</w:t>
            </w:r>
          </w:p>
        </w:tc>
        <w:tc>
          <w:tcPr>
            <w:tcW w:w="677" w:type="dxa"/>
            <w:tcBorders>
              <w:top w:val="nil"/>
              <w:left w:val="nil"/>
              <w:bottom w:val="single" w:sz="8" w:space="0" w:color="auto"/>
              <w:right w:val="single" w:sz="8" w:space="0" w:color="auto"/>
            </w:tcBorders>
            <w:shd w:val="clear" w:color="auto" w:fill="auto"/>
            <w:noWrap/>
            <w:vAlign w:val="center"/>
            <w:hideMark/>
          </w:tcPr>
          <w:p w14:paraId="4E04B3E3"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2.061</w:t>
            </w:r>
          </w:p>
        </w:tc>
        <w:tc>
          <w:tcPr>
            <w:tcW w:w="773" w:type="dxa"/>
            <w:tcBorders>
              <w:top w:val="nil"/>
              <w:left w:val="nil"/>
              <w:bottom w:val="single" w:sz="8" w:space="0" w:color="auto"/>
              <w:right w:val="single" w:sz="8" w:space="0" w:color="auto"/>
            </w:tcBorders>
            <w:shd w:val="clear" w:color="auto" w:fill="auto"/>
            <w:noWrap/>
            <w:vAlign w:val="center"/>
            <w:hideMark/>
          </w:tcPr>
          <w:p w14:paraId="2575DABE"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2.497</w:t>
            </w:r>
          </w:p>
        </w:tc>
        <w:tc>
          <w:tcPr>
            <w:tcW w:w="773" w:type="dxa"/>
            <w:tcBorders>
              <w:top w:val="nil"/>
              <w:left w:val="nil"/>
              <w:bottom w:val="single" w:sz="8" w:space="0" w:color="auto"/>
              <w:right w:val="single" w:sz="8" w:space="0" w:color="auto"/>
            </w:tcBorders>
            <w:shd w:val="clear" w:color="auto" w:fill="auto"/>
            <w:noWrap/>
            <w:vAlign w:val="center"/>
            <w:hideMark/>
          </w:tcPr>
          <w:p w14:paraId="3555653E"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2.882</w:t>
            </w:r>
          </w:p>
        </w:tc>
        <w:tc>
          <w:tcPr>
            <w:tcW w:w="773" w:type="dxa"/>
            <w:tcBorders>
              <w:top w:val="nil"/>
              <w:left w:val="nil"/>
              <w:bottom w:val="single" w:sz="8" w:space="0" w:color="auto"/>
              <w:right w:val="single" w:sz="8" w:space="0" w:color="auto"/>
            </w:tcBorders>
            <w:shd w:val="clear" w:color="auto" w:fill="auto"/>
            <w:noWrap/>
            <w:vAlign w:val="center"/>
            <w:hideMark/>
          </w:tcPr>
          <w:p w14:paraId="2819DA89"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3.159</w:t>
            </w:r>
          </w:p>
        </w:tc>
      </w:tr>
      <w:tr w:rsidR="00FD0555" w:rsidRPr="008263DD" w14:paraId="24AEDB5B" w14:textId="77777777" w:rsidTr="00FD0555">
        <w:trPr>
          <w:trHeight w:val="290"/>
        </w:trPr>
        <w:tc>
          <w:tcPr>
            <w:tcW w:w="4204" w:type="dxa"/>
            <w:tcBorders>
              <w:top w:val="nil"/>
              <w:left w:val="single" w:sz="8" w:space="0" w:color="auto"/>
              <w:bottom w:val="single" w:sz="8" w:space="0" w:color="auto"/>
              <w:right w:val="single" w:sz="8" w:space="0" w:color="auto"/>
            </w:tcBorders>
            <w:shd w:val="clear" w:color="auto" w:fill="auto"/>
            <w:noWrap/>
            <w:vAlign w:val="center"/>
            <w:hideMark/>
          </w:tcPr>
          <w:p w14:paraId="1F00465A" w14:textId="77777777" w:rsidR="006728C0" w:rsidRPr="008263DD" w:rsidRDefault="006728C0" w:rsidP="00DB27B4">
            <w:pPr>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Rechtstreekse lezers volwassenen</w:t>
            </w:r>
          </w:p>
        </w:tc>
        <w:tc>
          <w:tcPr>
            <w:tcW w:w="677" w:type="dxa"/>
            <w:tcBorders>
              <w:top w:val="nil"/>
              <w:left w:val="nil"/>
              <w:bottom w:val="single" w:sz="8" w:space="0" w:color="auto"/>
              <w:right w:val="single" w:sz="8" w:space="0" w:color="auto"/>
            </w:tcBorders>
            <w:shd w:val="clear" w:color="auto" w:fill="auto"/>
            <w:noWrap/>
            <w:vAlign w:val="center"/>
            <w:hideMark/>
          </w:tcPr>
          <w:p w14:paraId="6897AC68"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2.394</w:t>
            </w:r>
          </w:p>
        </w:tc>
        <w:tc>
          <w:tcPr>
            <w:tcW w:w="677" w:type="dxa"/>
            <w:tcBorders>
              <w:top w:val="nil"/>
              <w:left w:val="nil"/>
              <w:bottom w:val="single" w:sz="8" w:space="0" w:color="auto"/>
              <w:right w:val="single" w:sz="8" w:space="0" w:color="auto"/>
            </w:tcBorders>
            <w:shd w:val="clear" w:color="auto" w:fill="auto"/>
            <w:noWrap/>
            <w:vAlign w:val="center"/>
            <w:hideMark/>
          </w:tcPr>
          <w:p w14:paraId="1DBE0E17"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2.809</w:t>
            </w:r>
          </w:p>
        </w:tc>
        <w:tc>
          <w:tcPr>
            <w:tcW w:w="677" w:type="dxa"/>
            <w:tcBorders>
              <w:top w:val="nil"/>
              <w:left w:val="nil"/>
              <w:bottom w:val="single" w:sz="8" w:space="0" w:color="auto"/>
              <w:right w:val="single" w:sz="8" w:space="0" w:color="auto"/>
            </w:tcBorders>
            <w:shd w:val="clear" w:color="auto" w:fill="auto"/>
            <w:noWrap/>
            <w:vAlign w:val="center"/>
            <w:hideMark/>
          </w:tcPr>
          <w:p w14:paraId="1F2F48F2"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2.906</w:t>
            </w:r>
          </w:p>
        </w:tc>
        <w:tc>
          <w:tcPr>
            <w:tcW w:w="677" w:type="dxa"/>
            <w:tcBorders>
              <w:top w:val="nil"/>
              <w:left w:val="nil"/>
              <w:bottom w:val="single" w:sz="8" w:space="0" w:color="auto"/>
              <w:right w:val="single" w:sz="8" w:space="0" w:color="auto"/>
            </w:tcBorders>
            <w:shd w:val="clear" w:color="000000" w:fill="F2F2F2"/>
            <w:noWrap/>
            <w:vAlign w:val="center"/>
            <w:hideMark/>
          </w:tcPr>
          <w:p w14:paraId="740E356A"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2.888</w:t>
            </w:r>
          </w:p>
        </w:tc>
        <w:tc>
          <w:tcPr>
            <w:tcW w:w="677" w:type="dxa"/>
            <w:tcBorders>
              <w:top w:val="nil"/>
              <w:left w:val="nil"/>
              <w:bottom w:val="single" w:sz="8" w:space="0" w:color="auto"/>
              <w:right w:val="single" w:sz="8" w:space="0" w:color="auto"/>
            </w:tcBorders>
            <w:shd w:val="clear" w:color="000000" w:fill="F2F2F2"/>
            <w:noWrap/>
            <w:vAlign w:val="center"/>
            <w:hideMark/>
          </w:tcPr>
          <w:p w14:paraId="60242AFA"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3.006</w:t>
            </w:r>
          </w:p>
        </w:tc>
        <w:tc>
          <w:tcPr>
            <w:tcW w:w="677" w:type="dxa"/>
            <w:tcBorders>
              <w:top w:val="nil"/>
              <w:left w:val="nil"/>
              <w:bottom w:val="single" w:sz="8" w:space="0" w:color="auto"/>
              <w:right w:val="single" w:sz="8" w:space="0" w:color="auto"/>
            </w:tcBorders>
            <w:shd w:val="clear" w:color="000000" w:fill="F2F2F2"/>
            <w:noWrap/>
            <w:vAlign w:val="center"/>
            <w:hideMark/>
          </w:tcPr>
          <w:p w14:paraId="6691A23E"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3.012</w:t>
            </w:r>
          </w:p>
        </w:tc>
        <w:tc>
          <w:tcPr>
            <w:tcW w:w="677" w:type="dxa"/>
            <w:tcBorders>
              <w:top w:val="nil"/>
              <w:left w:val="nil"/>
              <w:bottom w:val="single" w:sz="8" w:space="0" w:color="auto"/>
              <w:right w:val="single" w:sz="8" w:space="0" w:color="auto"/>
            </w:tcBorders>
            <w:shd w:val="clear" w:color="000000" w:fill="F2F2F2"/>
            <w:noWrap/>
            <w:vAlign w:val="center"/>
            <w:hideMark/>
          </w:tcPr>
          <w:p w14:paraId="7C0A142A"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3.839</w:t>
            </w:r>
          </w:p>
        </w:tc>
        <w:tc>
          <w:tcPr>
            <w:tcW w:w="677" w:type="dxa"/>
            <w:tcBorders>
              <w:top w:val="nil"/>
              <w:left w:val="nil"/>
              <w:bottom w:val="single" w:sz="8" w:space="0" w:color="auto"/>
              <w:right w:val="single" w:sz="8" w:space="0" w:color="auto"/>
            </w:tcBorders>
            <w:shd w:val="clear" w:color="000000" w:fill="F2F2F2"/>
            <w:noWrap/>
            <w:vAlign w:val="center"/>
            <w:hideMark/>
          </w:tcPr>
          <w:p w14:paraId="29B481D3"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3.442</w:t>
            </w:r>
          </w:p>
        </w:tc>
        <w:tc>
          <w:tcPr>
            <w:tcW w:w="677" w:type="dxa"/>
            <w:tcBorders>
              <w:top w:val="nil"/>
              <w:left w:val="nil"/>
              <w:bottom w:val="single" w:sz="8" w:space="0" w:color="auto"/>
              <w:right w:val="single" w:sz="8" w:space="0" w:color="auto"/>
            </w:tcBorders>
            <w:shd w:val="clear" w:color="auto" w:fill="auto"/>
            <w:noWrap/>
            <w:vAlign w:val="center"/>
            <w:hideMark/>
          </w:tcPr>
          <w:p w14:paraId="0CE54B28"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3.531</w:t>
            </w:r>
          </w:p>
        </w:tc>
        <w:tc>
          <w:tcPr>
            <w:tcW w:w="677" w:type="dxa"/>
            <w:tcBorders>
              <w:top w:val="nil"/>
              <w:left w:val="nil"/>
              <w:bottom w:val="single" w:sz="8" w:space="0" w:color="auto"/>
              <w:right w:val="single" w:sz="8" w:space="0" w:color="auto"/>
            </w:tcBorders>
            <w:shd w:val="clear" w:color="auto" w:fill="auto"/>
            <w:noWrap/>
            <w:vAlign w:val="center"/>
            <w:hideMark/>
          </w:tcPr>
          <w:p w14:paraId="5380E64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3.719</w:t>
            </w:r>
          </w:p>
        </w:tc>
        <w:tc>
          <w:tcPr>
            <w:tcW w:w="677" w:type="dxa"/>
            <w:tcBorders>
              <w:top w:val="nil"/>
              <w:left w:val="nil"/>
              <w:bottom w:val="single" w:sz="8" w:space="0" w:color="auto"/>
              <w:right w:val="single" w:sz="8" w:space="0" w:color="auto"/>
            </w:tcBorders>
            <w:shd w:val="clear" w:color="auto" w:fill="auto"/>
            <w:noWrap/>
            <w:vAlign w:val="center"/>
            <w:hideMark/>
          </w:tcPr>
          <w:p w14:paraId="130F9DE5"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4.333</w:t>
            </w:r>
          </w:p>
        </w:tc>
        <w:tc>
          <w:tcPr>
            <w:tcW w:w="677" w:type="dxa"/>
            <w:tcBorders>
              <w:top w:val="nil"/>
              <w:left w:val="nil"/>
              <w:bottom w:val="single" w:sz="8" w:space="0" w:color="auto"/>
              <w:right w:val="single" w:sz="8" w:space="0" w:color="auto"/>
            </w:tcBorders>
            <w:shd w:val="clear" w:color="auto" w:fill="auto"/>
            <w:noWrap/>
            <w:vAlign w:val="center"/>
            <w:hideMark/>
          </w:tcPr>
          <w:p w14:paraId="59291B1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4.499</w:t>
            </w:r>
          </w:p>
        </w:tc>
        <w:tc>
          <w:tcPr>
            <w:tcW w:w="773" w:type="dxa"/>
            <w:tcBorders>
              <w:top w:val="nil"/>
              <w:left w:val="nil"/>
              <w:bottom w:val="single" w:sz="8" w:space="0" w:color="auto"/>
              <w:right w:val="single" w:sz="8" w:space="0" w:color="auto"/>
            </w:tcBorders>
            <w:shd w:val="clear" w:color="auto" w:fill="auto"/>
            <w:noWrap/>
            <w:vAlign w:val="center"/>
            <w:hideMark/>
          </w:tcPr>
          <w:p w14:paraId="1900B3A5"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5.071</w:t>
            </w:r>
          </w:p>
        </w:tc>
        <w:tc>
          <w:tcPr>
            <w:tcW w:w="773" w:type="dxa"/>
            <w:tcBorders>
              <w:top w:val="nil"/>
              <w:left w:val="nil"/>
              <w:bottom w:val="single" w:sz="8" w:space="0" w:color="auto"/>
              <w:right w:val="single" w:sz="8" w:space="0" w:color="auto"/>
            </w:tcBorders>
            <w:shd w:val="clear" w:color="auto" w:fill="auto"/>
            <w:noWrap/>
            <w:vAlign w:val="center"/>
            <w:hideMark/>
          </w:tcPr>
          <w:p w14:paraId="4AF89190"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5.276</w:t>
            </w:r>
          </w:p>
        </w:tc>
        <w:tc>
          <w:tcPr>
            <w:tcW w:w="773" w:type="dxa"/>
            <w:tcBorders>
              <w:top w:val="nil"/>
              <w:left w:val="nil"/>
              <w:bottom w:val="single" w:sz="8" w:space="0" w:color="auto"/>
              <w:right w:val="single" w:sz="8" w:space="0" w:color="auto"/>
            </w:tcBorders>
            <w:shd w:val="clear" w:color="auto" w:fill="auto"/>
            <w:noWrap/>
            <w:vAlign w:val="center"/>
            <w:hideMark/>
          </w:tcPr>
          <w:p w14:paraId="3CF52C3C"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6.116</w:t>
            </w:r>
          </w:p>
        </w:tc>
      </w:tr>
      <w:tr w:rsidR="00FD0555" w:rsidRPr="008263DD" w14:paraId="2AFF2A5F" w14:textId="77777777" w:rsidTr="00FD0555">
        <w:trPr>
          <w:trHeight w:val="290"/>
        </w:trPr>
        <w:tc>
          <w:tcPr>
            <w:tcW w:w="4204" w:type="dxa"/>
            <w:tcBorders>
              <w:top w:val="nil"/>
              <w:left w:val="single" w:sz="8" w:space="0" w:color="auto"/>
              <w:bottom w:val="single" w:sz="8" w:space="0" w:color="auto"/>
              <w:right w:val="single" w:sz="8" w:space="0" w:color="auto"/>
            </w:tcBorders>
            <w:shd w:val="clear" w:color="000000" w:fill="F4FABC"/>
            <w:noWrap/>
            <w:vAlign w:val="center"/>
            <w:hideMark/>
          </w:tcPr>
          <w:p w14:paraId="6321F890" w14:textId="77777777" w:rsidR="006728C0" w:rsidRPr="008263DD" w:rsidRDefault="006728C0" w:rsidP="00DB27B4">
            <w:pPr>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Totaal rechtstreekse lezers</w:t>
            </w:r>
          </w:p>
        </w:tc>
        <w:tc>
          <w:tcPr>
            <w:tcW w:w="677" w:type="dxa"/>
            <w:tcBorders>
              <w:top w:val="nil"/>
              <w:left w:val="nil"/>
              <w:bottom w:val="single" w:sz="8" w:space="0" w:color="auto"/>
              <w:right w:val="single" w:sz="8" w:space="0" w:color="auto"/>
            </w:tcBorders>
            <w:shd w:val="clear" w:color="000000" w:fill="F4FABC"/>
            <w:noWrap/>
            <w:vAlign w:val="center"/>
            <w:hideMark/>
          </w:tcPr>
          <w:p w14:paraId="2949A998"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2.530</w:t>
            </w:r>
          </w:p>
        </w:tc>
        <w:tc>
          <w:tcPr>
            <w:tcW w:w="677" w:type="dxa"/>
            <w:tcBorders>
              <w:top w:val="nil"/>
              <w:left w:val="nil"/>
              <w:bottom w:val="single" w:sz="8" w:space="0" w:color="auto"/>
              <w:right w:val="single" w:sz="8" w:space="0" w:color="auto"/>
            </w:tcBorders>
            <w:shd w:val="clear" w:color="000000" w:fill="F4FABC"/>
            <w:noWrap/>
            <w:vAlign w:val="center"/>
            <w:hideMark/>
          </w:tcPr>
          <w:p w14:paraId="09FBFAAC"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3.019</w:t>
            </w:r>
          </w:p>
        </w:tc>
        <w:tc>
          <w:tcPr>
            <w:tcW w:w="677" w:type="dxa"/>
            <w:tcBorders>
              <w:top w:val="nil"/>
              <w:left w:val="nil"/>
              <w:bottom w:val="single" w:sz="8" w:space="0" w:color="auto"/>
              <w:right w:val="single" w:sz="8" w:space="0" w:color="auto"/>
            </w:tcBorders>
            <w:shd w:val="clear" w:color="000000" w:fill="F4FABC"/>
            <w:noWrap/>
            <w:vAlign w:val="center"/>
            <w:hideMark/>
          </w:tcPr>
          <w:p w14:paraId="22CC52C8"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3.213</w:t>
            </w:r>
          </w:p>
        </w:tc>
        <w:tc>
          <w:tcPr>
            <w:tcW w:w="677" w:type="dxa"/>
            <w:tcBorders>
              <w:top w:val="nil"/>
              <w:left w:val="nil"/>
              <w:bottom w:val="single" w:sz="8" w:space="0" w:color="auto"/>
              <w:right w:val="single" w:sz="8" w:space="0" w:color="auto"/>
            </w:tcBorders>
            <w:shd w:val="clear" w:color="000000" w:fill="F4FABC"/>
            <w:noWrap/>
            <w:vAlign w:val="center"/>
            <w:hideMark/>
          </w:tcPr>
          <w:p w14:paraId="13908246"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3.269</w:t>
            </w:r>
          </w:p>
        </w:tc>
        <w:tc>
          <w:tcPr>
            <w:tcW w:w="677" w:type="dxa"/>
            <w:tcBorders>
              <w:top w:val="nil"/>
              <w:left w:val="nil"/>
              <w:bottom w:val="single" w:sz="8" w:space="0" w:color="auto"/>
              <w:right w:val="single" w:sz="8" w:space="0" w:color="auto"/>
            </w:tcBorders>
            <w:shd w:val="clear" w:color="000000" w:fill="F4FABC"/>
            <w:noWrap/>
            <w:vAlign w:val="center"/>
            <w:hideMark/>
          </w:tcPr>
          <w:p w14:paraId="29E27313"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3.674</w:t>
            </w:r>
          </w:p>
        </w:tc>
        <w:tc>
          <w:tcPr>
            <w:tcW w:w="677" w:type="dxa"/>
            <w:tcBorders>
              <w:top w:val="nil"/>
              <w:left w:val="nil"/>
              <w:bottom w:val="single" w:sz="8" w:space="0" w:color="auto"/>
              <w:right w:val="single" w:sz="8" w:space="0" w:color="auto"/>
            </w:tcBorders>
            <w:shd w:val="clear" w:color="000000" w:fill="F4FABC"/>
            <w:noWrap/>
            <w:vAlign w:val="center"/>
            <w:hideMark/>
          </w:tcPr>
          <w:p w14:paraId="6F6569D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3.722</w:t>
            </w:r>
          </w:p>
        </w:tc>
        <w:tc>
          <w:tcPr>
            <w:tcW w:w="677" w:type="dxa"/>
            <w:tcBorders>
              <w:top w:val="nil"/>
              <w:left w:val="nil"/>
              <w:bottom w:val="single" w:sz="8" w:space="0" w:color="auto"/>
              <w:right w:val="single" w:sz="8" w:space="0" w:color="auto"/>
            </w:tcBorders>
            <w:shd w:val="clear" w:color="000000" w:fill="F4FABC"/>
            <w:noWrap/>
            <w:vAlign w:val="center"/>
            <w:hideMark/>
          </w:tcPr>
          <w:p w14:paraId="209ADB1D"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4.578</w:t>
            </w:r>
          </w:p>
        </w:tc>
        <w:tc>
          <w:tcPr>
            <w:tcW w:w="677" w:type="dxa"/>
            <w:tcBorders>
              <w:top w:val="nil"/>
              <w:left w:val="nil"/>
              <w:bottom w:val="single" w:sz="8" w:space="0" w:color="auto"/>
              <w:right w:val="single" w:sz="8" w:space="0" w:color="auto"/>
            </w:tcBorders>
            <w:shd w:val="clear" w:color="000000" w:fill="F4FABC"/>
            <w:noWrap/>
            <w:vAlign w:val="center"/>
            <w:hideMark/>
          </w:tcPr>
          <w:p w14:paraId="6FD4B861"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4.251</w:t>
            </w:r>
          </w:p>
        </w:tc>
        <w:tc>
          <w:tcPr>
            <w:tcW w:w="677" w:type="dxa"/>
            <w:tcBorders>
              <w:top w:val="nil"/>
              <w:left w:val="nil"/>
              <w:bottom w:val="single" w:sz="8" w:space="0" w:color="auto"/>
              <w:right w:val="single" w:sz="8" w:space="0" w:color="auto"/>
            </w:tcBorders>
            <w:shd w:val="clear" w:color="000000" w:fill="F4FABC"/>
            <w:noWrap/>
            <w:vAlign w:val="center"/>
            <w:hideMark/>
          </w:tcPr>
          <w:p w14:paraId="4EB26111"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4.345</w:t>
            </w:r>
          </w:p>
        </w:tc>
        <w:tc>
          <w:tcPr>
            <w:tcW w:w="677" w:type="dxa"/>
            <w:tcBorders>
              <w:top w:val="nil"/>
              <w:left w:val="nil"/>
              <w:bottom w:val="single" w:sz="8" w:space="0" w:color="auto"/>
              <w:right w:val="single" w:sz="8" w:space="0" w:color="auto"/>
            </w:tcBorders>
            <w:shd w:val="clear" w:color="000000" w:fill="F4FABC"/>
            <w:noWrap/>
            <w:vAlign w:val="center"/>
            <w:hideMark/>
          </w:tcPr>
          <w:p w14:paraId="2C429E85"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4.787</w:t>
            </w:r>
          </w:p>
        </w:tc>
        <w:tc>
          <w:tcPr>
            <w:tcW w:w="677" w:type="dxa"/>
            <w:tcBorders>
              <w:top w:val="nil"/>
              <w:left w:val="nil"/>
              <w:bottom w:val="single" w:sz="8" w:space="0" w:color="auto"/>
              <w:right w:val="single" w:sz="8" w:space="0" w:color="auto"/>
            </w:tcBorders>
            <w:shd w:val="clear" w:color="000000" w:fill="F4FABC"/>
            <w:noWrap/>
            <w:vAlign w:val="center"/>
            <w:hideMark/>
          </w:tcPr>
          <w:p w14:paraId="12C829E3"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6.099</w:t>
            </w:r>
          </w:p>
        </w:tc>
        <w:tc>
          <w:tcPr>
            <w:tcW w:w="677" w:type="dxa"/>
            <w:tcBorders>
              <w:top w:val="nil"/>
              <w:left w:val="nil"/>
              <w:bottom w:val="single" w:sz="8" w:space="0" w:color="auto"/>
              <w:right w:val="single" w:sz="8" w:space="0" w:color="auto"/>
            </w:tcBorders>
            <w:shd w:val="clear" w:color="000000" w:fill="F4FABC"/>
            <w:noWrap/>
            <w:vAlign w:val="center"/>
            <w:hideMark/>
          </w:tcPr>
          <w:p w14:paraId="23FBAD9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6.560</w:t>
            </w:r>
          </w:p>
        </w:tc>
        <w:tc>
          <w:tcPr>
            <w:tcW w:w="773" w:type="dxa"/>
            <w:tcBorders>
              <w:top w:val="nil"/>
              <w:left w:val="nil"/>
              <w:bottom w:val="single" w:sz="8" w:space="0" w:color="auto"/>
              <w:right w:val="single" w:sz="8" w:space="0" w:color="auto"/>
            </w:tcBorders>
            <w:shd w:val="clear" w:color="000000" w:fill="F4FABC"/>
            <w:noWrap/>
            <w:vAlign w:val="center"/>
            <w:hideMark/>
          </w:tcPr>
          <w:p w14:paraId="093EBE8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7.568</w:t>
            </w:r>
          </w:p>
        </w:tc>
        <w:tc>
          <w:tcPr>
            <w:tcW w:w="773" w:type="dxa"/>
            <w:tcBorders>
              <w:top w:val="nil"/>
              <w:left w:val="nil"/>
              <w:bottom w:val="single" w:sz="8" w:space="0" w:color="auto"/>
              <w:right w:val="single" w:sz="8" w:space="0" w:color="auto"/>
            </w:tcBorders>
            <w:shd w:val="clear" w:color="000000" w:fill="F4FABC"/>
            <w:noWrap/>
            <w:vAlign w:val="center"/>
            <w:hideMark/>
          </w:tcPr>
          <w:p w14:paraId="471F86D3"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8.158</w:t>
            </w:r>
          </w:p>
        </w:tc>
        <w:tc>
          <w:tcPr>
            <w:tcW w:w="773" w:type="dxa"/>
            <w:tcBorders>
              <w:top w:val="nil"/>
              <w:left w:val="nil"/>
              <w:bottom w:val="single" w:sz="8" w:space="0" w:color="auto"/>
              <w:right w:val="single" w:sz="8" w:space="0" w:color="auto"/>
            </w:tcBorders>
            <w:shd w:val="clear" w:color="000000" w:fill="F4FABC"/>
            <w:noWrap/>
            <w:vAlign w:val="center"/>
            <w:hideMark/>
          </w:tcPr>
          <w:p w14:paraId="1F842153"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9.275</w:t>
            </w:r>
          </w:p>
        </w:tc>
      </w:tr>
      <w:tr w:rsidR="00FD0555" w:rsidRPr="008263DD" w14:paraId="76BBBB55" w14:textId="77777777" w:rsidTr="00FD0555">
        <w:trPr>
          <w:trHeight w:val="290"/>
        </w:trPr>
        <w:tc>
          <w:tcPr>
            <w:tcW w:w="4204" w:type="dxa"/>
            <w:tcBorders>
              <w:top w:val="nil"/>
              <w:left w:val="single" w:sz="8" w:space="0" w:color="auto"/>
              <w:bottom w:val="single" w:sz="8" w:space="0" w:color="auto"/>
              <w:right w:val="single" w:sz="8" w:space="0" w:color="auto"/>
            </w:tcBorders>
            <w:shd w:val="clear" w:color="auto" w:fill="auto"/>
            <w:noWrap/>
            <w:vAlign w:val="center"/>
            <w:hideMark/>
          </w:tcPr>
          <w:p w14:paraId="1A09415A" w14:textId="77777777" w:rsidR="006728C0" w:rsidRPr="008263DD" w:rsidRDefault="006728C0" w:rsidP="00DB27B4">
            <w:pPr>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 xml:space="preserve">Lezers via organisaties jeugd </w:t>
            </w:r>
          </w:p>
        </w:tc>
        <w:tc>
          <w:tcPr>
            <w:tcW w:w="677" w:type="dxa"/>
            <w:tcBorders>
              <w:top w:val="nil"/>
              <w:left w:val="nil"/>
              <w:bottom w:val="single" w:sz="8" w:space="0" w:color="auto"/>
              <w:right w:val="single" w:sz="8" w:space="0" w:color="auto"/>
            </w:tcBorders>
            <w:shd w:val="clear" w:color="auto" w:fill="auto"/>
            <w:noWrap/>
            <w:vAlign w:val="center"/>
            <w:hideMark/>
          </w:tcPr>
          <w:p w14:paraId="701CCE11"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1C1A611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3B0C1742"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59E51FA2"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45FB6FD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59FDFA05"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7F6D8221"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272636E8"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00153322"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4857527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59030156"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63571582"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800</w:t>
            </w:r>
          </w:p>
        </w:tc>
        <w:tc>
          <w:tcPr>
            <w:tcW w:w="773" w:type="dxa"/>
            <w:tcBorders>
              <w:top w:val="nil"/>
              <w:left w:val="nil"/>
              <w:bottom w:val="single" w:sz="8" w:space="0" w:color="auto"/>
              <w:right w:val="single" w:sz="8" w:space="0" w:color="auto"/>
            </w:tcBorders>
            <w:shd w:val="clear" w:color="auto" w:fill="auto"/>
            <w:noWrap/>
            <w:vAlign w:val="center"/>
            <w:hideMark/>
          </w:tcPr>
          <w:p w14:paraId="1EE11131"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1.497</w:t>
            </w:r>
          </w:p>
        </w:tc>
        <w:tc>
          <w:tcPr>
            <w:tcW w:w="773" w:type="dxa"/>
            <w:tcBorders>
              <w:top w:val="nil"/>
              <w:left w:val="nil"/>
              <w:bottom w:val="single" w:sz="8" w:space="0" w:color="auto"/>
              <w:right w:val="single" w:sz="8" w:space="0" w:color="auto"/>
            </w:tcBorders>
            <w:shd w:val="clear" w:color="auto" w:fill="auto"/>
            <w:noWrap/>
            <w:vAlign w:val="center"/>
            <w:hideMark/>
          </w:tcPr>
          <w:p w14:paraId="3B5D4D08"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2.378</w:t>
            </w:r>
          </w:p>
        </w:tc>
        <w:tc>
          <w:tcPr>
            <w:tcW w:w="773" w:type="dxa"/>
            <w:tcBorders>
              <w:top w:val="nil"/>
              <w:left w:val="nil"/>
              <w:bottom w:val="single" w:sz="8" w:space="0" w:color="auto"/>
              <w:right w:val="single" w:sz="8" w:space="0" w:color="auto"/>
            </w:tcBorders>
            <w:shd w:val="clear" w:color="auto" w:fill="auto"/>
            <w:noWrap/>
            <w:vAlign w:val="center"/>
            <w:hideMark/>
          </w:tcPr>
          <w:p w14:paraId="056109A5"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3.172</w:t>
            </w:r>
          </w:p>
        </w:tc>
      </w:tr>
      <w:tr w:rsidR="00FD0555" w:rsidRPr="008263DD" w14:paraId="525925A5" w14:textId="77777777" w:rsidTr="00FD0555">
        <w:trPr>
          <w:trHeight w:val="290"/>
        </w:trPr>
        <w:tc>
          <w:tcPr>
            <w:tcW w:w="4204" w:type="dxa"/>
            <w:tcBorders>
              <w:top w:val="nil"/>
              <w:left w:val="single" w:sz="8" w:space="0" w:color="auto"/>
              <w:bottom w:val="single" w:sz="8" w:space="0" w:color="auto"/>
              <w:right w:val="single" w:sz="8" w:space="0" w:color="auto"/>
            </w:tcBorders>
            <w:shd w:val="clear" w:color="auto" w:fill="auto"/>
            <w:noWrap/>
            <w:vAlign w:val="center"/>
            <w:hideMark/>
          </w:tcPr>
          <w:p w14:paraId="1B0E9528" w14:textId="77777777" w:rsidR="006728C0" w:rsidRPr="008263DD" w:rsidRDefault="006728C0" w:rsidP="00DB27B4">
            <w:pPr>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 xml:space="preserve">Lezers via organisaties volwassenen </w:t>
            </w:r>
          </w:p>
        </w:tc>
        <w:tc>
          <w:tcPr>
            <w:tcW w:w="677" w:type="dxa"/>
            <w:tcBorders>
              <w:top w:val="nil"/>
              <w:left w:val="nil"/>
              <w:bottom w:val="single" w:sz="8" w:space="0" w:color="auto"/>
              <w:right w:val="single" w:sz="8" w:space="0" w:color="auto"/>
            </w:tcBorders>
            <w:shd w:val="clear" w:color="auto" w:fill="auto"/>
            <w:noWrap/>
            <w:vAlign w:val="center"/>
            <w:hideMark/>
          </w:tcPr>
          <w:p w14:paraId="197CDAF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65E877B0"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22448BD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3AB62022"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77FB8E71"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089479F1"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4316D3D0"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5DC8B46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77BE4F40"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5AF3370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3F93974F"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auto" w:fill="auto"/>
            <w:noWrap/>
            <w:vAlign w:val="center"/>
            <w:hideMark/>
          </w:tcPr>
          <w:p w14:paraId="1C208446"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893</w:t>
            </w:r>
          </w:p>
        </w:tc>
        <w:tc>
          <w:tcPr>
            <w:tcW w:w="773" w:type="dxa"/>
            <w:tcBorders>
              <w:top w:val="nil"/>
              <w:left w:val="nil"/>
              <w:bottom w:val="single" w:sz="8" w:space="0" w:color="auto"/>
              <w:right w:val="single" w:sz="8" w:space="0" w:color="auto"/>
            </w:tcBorders>
            <w:shd w:val="clear" w:color="auto" w:fill="auto"/>
            <w:noWrap/>
            <w:vAlign w:val="center"/>
            <w:hideMark/>
          </w:tcPr>
          <w:p w14:paraId="267F2B5A"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800</w:t>
            </w:r>
          </w:p>
        </w:tc>
        <w:tc>
          <w:tcPr>
            <w:tcW w:w="773" w:type="dxa"/>
            <w:tcBorders>
              <w:top w:val="nil"/>
              <w:left w:val="nil"/>
              <w:bottom w:val="single" w:sz="8" w:space="0" w:color="auto"/>
              <w:right w:val="single" w:sz="8" w:space="0" w:color="auto"/>
            </w:tcBorders>
            <w:shd w:val="clear" w:color="auto" w:fill="auto"/>
            <w:noWrap/>
            <w:vAlign w:val="center"/>
            <w:hideMark/>
          </w:tcPr>
          <w:p w14:paraId="77AEDED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1.087</w:t>
            </w:r>
          </w:p>
        </w:tc>
        <w:tc>
          <w:tcPr>
            <w:tcW w:w="773" w:type="dxa"/>
            <w:tcBorders>
              <w:top w:val="nil"/>
              <w:left w:val="nil"/>
              <w:bottom w:val="single" w:sz="8" w:space="0" w:color="auto"/>
              <w:right w:val="single" w:sz="8" w:space="0" w:color="auto"/>
            </w:tcBorders>
            <w:shd w:val="clear" w:color="auto" w:fill="auto"/>
            <w:noWrap/>
            <w:vAlign w:val="center"/>
            <w:hideMark/>
          </w:tcPr>
          <w:p w14:paraId="0AA761A1"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1.592</w:t>
            </w:r>
          </w:p>
        </w:tc>
      </w:tr>
      <w:tr w:rsidR="00FD0555" w:rsidRPr="008263DD" w14:paraId="3C217C4B" w14:textId="77777777" w:rsidTr="00FD0555">
        <w:trPr>
          <w:trHeight w:val="290"/>
        </w:trPr>
        <w:tc>
          <w:tcPr>
            <w:tcW w:w="4204" w:type="dxa"/>
            <w:tcBorders>
              <w:top w:val="nil"/>
              <w:left w:val="single" w:sz="8" w:space="0" w:color="auto"/>
              <w:bottom w:val="single" w:sz="8" w:space="0" w:color="auto"/>
              <w:right w:val="single" w:sz="8" w:space="0" w:color="auto"/>
            </w:tcBorders>
            <w:shd w:val="clear" w:color="000000" w:fill="F4FABC"/>
            <w:noWrap/>
            <w:vAlign w:val="center"/>
            <w:hideMark/>
          </w:tcPr>
          <w:p w14:paraId="410601B5" w14:textId="77777777" w:rsidR="006728C0" w:rsidRPr="008263DD" w:rsidRDefault="006728C0" w:rsidP="00DB27B4">
            <w:pPr>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 xml:space="preserve">Totaal lezers via organisaties </w:t>
            </w:r>
          </w:p>
        </w:tc>
        <w:tc>
          <w:tcPr>
            <w:tcW w:w="677" w:type="dxa"/>
            <w:tcBorders>
              <w:top w:val="nil"/>
              <w:left w:val="nil"/>
              <w:bottom w:val="single" w:sz="8" w:space="0" w:color="auto"/>
              <w:right w:val="single" w:sz="8" w:space="0" w:color="auto"/>
            </w:tcBorders>
            <w:shd w:val="clear" w:color="000000" w:fill="F4FABC"/>
            <w:noWrap/>
            <w:vAlign w:val="center"/>
            <w:hideMark/>
          </w:tcPr>
          <w:p w14:paraId="1E7C63A2"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4FABC"/>
            <w:noWrap/>
            <w:vAlign w:val="center"/>
            <w:hideMark/>
          </w:tcPr>
          <w:p w14:paraId="2507006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4FABC"/>
            <w:noWrap/>
            <w:vAlign w:val="center"/>
            <w:hideMark/>
          </w:tcPr>
          <w:p w14:paraId="18A6BB32"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4FABC"/>
            <w:noWrap/>
            <w:vAlign w:val="center"/>
            <w:hideMark/>
          </w:tcPr>
          <w:p w14:paraId="4F682FDA"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4FABC"/>
            <w:noWrap/>
            <w:vAlign w:val="center"/>
            <w:hideMark/>
          </w:tcPr>
          <w:p w14:paraId="6B008AFF"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4FABC"/>
            <w:noWrap/>
            <w:vAlign w:val="center"/>
            <w:hideMark/>
          </w:tcPr>
          <w:p w14:paraId="0EE13973"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4FABC"/>
            <w:noWrap/>
            <w:vAlign w:val="center"/>
            <w:hideMark/>
          </w:tcPr>
          <w:p w14:paraId="716597F6"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4FABC"/>
            <w:noWrap/>
            <w:vAlign w:val="center"/>
            <w:hideMark/>
          </w:tcPr>
          <w:p w14:paraId="6183B87E"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4FABC"/>
            <w:noWrap/>
            <w:vAlign w:val="center"/>
            <w:hideMark/>
          </w:tcPr>
          <w:p w14:paraId="1549AAFE"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4FABC"/>
            <w:noWrap/>
            <w:vAlign w:val="center"/>
            <w:hideMark/>
          </w:tcPr>
          <w:p w14:paraId="4631975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4FABC"/>
            <w:noWrap/>
            <w:vAlign w:val="center"/>
            <w:hideMark/>
          </w:tcPr>
          <w:p w14:paraId="77886A07"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4FABC"/>
            <w:noWrap/>
            <w:vAlign w:val="center"/>
            <w:hideMark/>
          </w:tcPr>
          <w:p w14:paraId="475884EE"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1.693</w:t>
            </w:r>
          </w:p>
        </w:tc>
        <w:tc>
          <w:tcPr>
            <w:tcW w:w="773" w:type="dxa"/>
            <w:tcBorders>
              <w:top w:val="nil"/>
              <w:left w:val="nil"/>
              <w:bottom w:val="single" w:sz="8" w:space="0" w:color="auto"/>
              <w:right w:val="single" w:sz="8" w:space="0" w:color="auto"/>
            </w:tcBorders>
            <w:shd w:val="clear" w:color="000000" w:fill="F4FABC"/>
            <w:noWrap/>
            <w:vAlign w:val="center"/>
            <w:hideMark/>
          </w:tcPr>
          <w:p w14:paraId="29F07800"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2.297</w:t>
            </w:r>
          </w:p>
        </w:tc>
        <w:tc>
          <w:tcPr>
            <w:tcW w:w="773" w:type="dxa"/>
            <w:tcBorders>
              <w:top w:val="nil"/>
              <w:left w:val="nil"/>
              <w:bottom w:val="single" w:sz="8" w:space="0" w:color="auto"/>
              <w:right w:val="single" w:sz="8" w:space="0" w:color="auto"/>
            </w:tcBorders>
            <w:shd w:val="clear" w:color="000000" w:fill="F4FABC"/>
            <w:noWrap/>
            <w:vAlign w:val="center"/>
            <w:hideMark/>
          </w:tcPr>
          <w:p w14:paraId="0938742A"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3.465</w:t>
            </w:r>
          </w:p>
        </w:tc>
        <w:tc>
          <w:tcPr>
            <w:tcW w:w="773" w:type="dxa"/>
            <w:tcBorders>
              <w:top w:val="nil"/>
              <w:left w:val="nil"/>
              <w:bottom w:val="single" w:sz="8" w:space="0" w:color="auto"/>
              <w:right w:val="single" w:sz="8" w:space="0" w:color="auto"/>
            </w:tcBorders>
            <w:shd w:val="clear" w:color="000000" w:fill="F4FABC"/>
            <w:noWrap/>
            <w:vAlign w:val="center"/>
            <w:hideMark/>
          </w:tcPr>
          <w:p w14:paraId="55CD32C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4.764</w:t>
            </w:r>
          </w:p>
        </w:tc>
      </w:tr>
      <w:tr w:rsidR="00FD0555" w:rsidRPr="008263DD" w14:paraId="5E26F9C4" w14:textId="77777777" w:rsidTr="00FD0555">
        <w:trPr>
          <w:trHeight w:val="290"/>
        </w:trPr>
        <w:tc>
          <w:tcPr>
            <w:tcW w:w="4204" w:type="dxa"/>
            <w:tcBorders>
              <w:top w:val="nil"/>
              <w:left w:val="single" w:sz="8" w:space="0" w:color="auto"/>
              <w:bottom w:val="single" w:sz="8" w:space="0" w:color="auto"/>
              <w:right w:val="single" w:sz="8" w:space="0" w:color="auto"/>
            </w:tcBorders>
            <w:shd w:val="clear" w:color="000000" w:fill="FFFF00"/>
            <w:noWrap/>
            <w:vAlign w:val="center"/>
            <w:hideMark/>
          </w:tcPr>
          <w:p w14:paraId="6BAA2315" w14:textId="77777777" w:rsidR="006728C0" w:rsidRPr="008263DD" w:rsidRDefault="006728C0" w:rsidP="00DB27B4">
            <w:pPr>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 xml:space="preserve">Totaal rechtstreekse lezers en lezers via organisaties </w:t>
            </w:r>
          </w:p>
        </w:tc>
        <w:tc>
          <w:tcPr>
            <w:tcW w:w="677" w:type="dxa"/>
            <w:tcBorders>
              <w:top w:val="nil"/>
              <w:left w:val="nil"/>
              <w:bottom w:val="single" w:sz="8" w:space="0" w:color="auto"/>
              <w:right w:val="single" w:sz="8" w:space="0" w:color="auto"/>
            </w:tcBorders>
            <w:shd w:val="clear" w:color="000000" w:fill="FFFF00"/>
            <w:noWrap/>
            <w:vAlign w:val="center"/>
            <w:hideMark/>
          </w:tcPr>
          <w:p w14:paraId="7910D4A9"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FF00"/>
            <w:noWrap/>
            <w:vAlign w:val="center"/>
            <w:hideMark/>
          </w:tcPr>
          <w:p w14:paraId="15BB574D"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FF00"/>
            <w:noWrap/>
            <w:vAlign w:val="center"/>
            <w:hideMark/>
          </w:tcPr>
          <w:p w14:paraId="4F10DAD8"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FF00"/>
            <w:noWrap/>
            <w:vAlign w:val="center"/>
            <w:hideMark/>
          </w:tcPr>
          <w:p w14:paraId="54A8814F"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FF00"/>
            <w:noWrap/>
            <w:vAlign w:val="center"/>
            <w:hideMark/>
          </w:tcPr>
          <w:p w14:paraId="5F75A2A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FF00"/>
            <w:noWrap/>
            <w:vAlign w:val="center"/>
            <w:hideMark/>
          </w:tcPr>
          <w:p w14:paraId="3EEE5456"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FF00"/>
            <w:noWrap/>
            <w:vAlign w:val="center"/>
            <w:hideMark/>
          </w:tcPr>
          <w:p w14:paraId="5826356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FF00"/>
            <w:noWrap/>
            <w:vAlign w:val="center"/>
            <w:hideMark/>
          </w:tcPr>
          <w:p w14:paraId="4CDB287A"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FF00"/>
            <w:noWrap/>
            <w:vAlign w:val="center"/>
            <w:hideMark/>
          </w:tcPr>
          <w:p w14:paraId="0EACA06C"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FF00"/>
            <w:noWrap/>
            <w:vAlign w:val="center"/>
            <w:hideMark/>
          </w:tcPr>
          <w:p w14:paraId="0F930962"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FF00"/>
            <w:noWrap/>
            <w:vAlign w:val="center"/>
            <w:hideMark/>
          </w:tcPr>
          <w:p w14:paraId="16DBA648"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FFFF00"/>
            <w:noWrap/>
            <w:vAlign w:val="center"/>
            <w:hideMark/>
          </w:tcPr>
          <w:p w14:paraId="0386DC0C"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8.253</w:t>
            </w:r>
          </w:p>
        </w:tc>
        <w:tc>
          <w:tcPr>
            <w:tcW w:w="773" w:type="dxa"/>
            <w:tcBorders>
              <w:top w:val="nil"/>
              <w:left w:val="nil"/>
              <w:bottom w:val="single" w:sz="8" w:space="0" w:color="auto"/>
              <w:right w:val="single" w:sz="8" w:space="0" w:color="auto"/>
            </w:tcBorders>
            <w:shd w:val="clear" w:color="000000" w:fill="FFFF00"/>
            <w:noWrap/>
            <w:vAlign w:val="center"/>
            <w:hideMark/>
          </w:tcPr>
          <w:p w14:paraId="67B45B33"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9.865</w:t>
            </w:r>
          </w:p>
        </w:tc>
        <w:tc>
          <w:tcPr>
            <w:tcW w:w="773" w:type="dxa"/>
            <w:tcBorders>
              <w:top w:val="nil"/>
              <w:left w:val="nil"/>
              <w:bottom w:val="single" w:sz="8" w:space="0" w:color="auto"/>
              <w:right w:val="single" w:sz="8" w:space="0" w:color="auto"/>
            </w:tcBorders>
            <w:shd w:val="clear" w:color="000000" w:fill="FFFF00"/>
            <w:noWrap/>
            <w:vAlign w:val="center"/>
            <w:hideMark/>
          </w:tcPr>
          <w:p w14:paraId="0D1B9F21"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11.623</w:t>
            </w:r>
          </w:p>
        </w:tc>
        <w:tc>
          <w:tcPr>
            <w:tcW w:w="773" w:type="dxa"/>
            <w:tcBorders>
              <w:top w:val="nil"/>
              <w:left w:val="nil"/>
              <w:bottom w:val="single" w:sz="8" w:space="0" w:color="auto"/>
              <w:right w:val="single" w:sz="8" w:space="0" w:color="auto"/>
            </w:tcBorders>
            <w:shd w:val="clear" w:color="000000" w:fill="FFFF00"/>
            <w:noWrap/>
            <w:vAlign w:val="center"/>
            <w:hideMark/>
          </w:tcPr>
          <w:p w14:paraId="77B4622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14.039</w:t>
            </w:r>
          </w:p>
        </w:tc>
      </w:tr>
      <w:tr w:rsidR="00FD0555" w:rsidRPr="008263DD" w14:paraId="2931AD56" w14:textId="77777777" w:rsidTr="00FD0555">
        <w:trPr>
          <w:trHeight w:val="290"/>
        </w:trPr>
        <w:tc>
          <w:tcPr>
            <w:tcW w:w="4204" w:type="dxa"/>
            <w:tcBorders>
              <w:top w:val="nil"/>
              <w:left w:val="single" w:sz="8" w:space="0" w:color="auto"/>
              <w:bottom w:val="single" w:sz="8" w:space="0" w:color="auto"/>
              <w:right w:val="single" w:sz="8" w:space="0" w:color="auto"/>
            </w:tcBorders>
            <w:shd w:val="clear" w:color="000000" w:fill="FFFF00"/>
            <w:noWrap/>
            <w:vAlign w:val="center"/>
            <w:hideMark/>
          </w:tcPr>
          <w:p w14:paraId="1848AEA5" w14:textId="77777777" w:rsidR="006728C0" w:rsidRPr="008263DD" w:rsidRDefault="006728C0" w:rsidP="00DB27B4">
            <w:pPr>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Organisaties</w:t>
            </w:r>
          </w:p>
        </w:tc>
        <w:tc>
          <w:tcPr>
            <w:tcW w:w="677" w:type="dxa"/>
            <w:tcBorders>
              <w:top w:val="nil"/>
              <w:left w:val="nil"/>
              <w:bottom w:val="single" w:sz="8" w:space="0" w:color="auto"/>
              <w:right w:val="single" w:sz="8" w:space="0" w:color="auto"/>
            </w:tcBorders>
            <w:shd w:val="clear" w:color="000000" w:fill="FFFF00"/>
            <w:noWrap/>
            <w:vAlign w:val="center"/>
            <w:hideMark/>
          </w:tcPr>
          <w:p w14:paraId="3760ACA2"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209</w:t>
            </w:r>
          </w:p>
        </w:tc>
        <w:tc>
          <w:tcPr>
            <w:tcW w:w="677" w:type="dxa"/>
            <w:tcBorders>
              <w:top w:val="nil"/>
              <w:left w:val="nil"/>
              <w:bottom w:val="single" w:sz="8" w:space="0" w:color="auto"/>
              <w:right w:val="single" w:sz="8" w:space="0" w:color="auto"/>
            </w:tcBorders>
            <w:shd w:val="clear" w:color="000000" w:fill="FFFF00"/>
            <w:noWrap/>
            <w:vAlign w:val="center"/>
            <w:hideMark/>
          </w:tcPr>
          <w:p w14:paraId="12CBA1A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500</w:t>
            </w:r>
          </w:p>
        </w:tc>
        <w:tc>
          <w:tcPr>
            <w:tcW w:w="677" w:type="dxa"/>
            <w:tcBorders>
              <w:top w:val="nil"/>
              <w:left w:val="nil"/>
              <w:bottom w:val="single" w:sz="8" w:space="0" w:color="auto"/>
              <w:right w:val="single" w:sz="8" w:space="0" w:color="auto"/>
            </w:tcBorders>
            <w:shd w:val="clear" w:color="000000" w:fill="FFFF00"/>
            <w:noWrap/>
            <w:vAlign w:val="center"/>
            <w:hideMark/>
          </w:tcPr>
          <w:p w14:paraId="2904BB70"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604</w:t>
            </w:r>
          </w:p>
        </w:tc>
        <w:tc>
          <w:tcPr>
            <w:tcW w:w="677" w:type="dxa"/>
            <w:tcBorders>
              <w:top w:val="nil"/>
              <w:left w:val="nil"/>
              <w:bottom w:val="single" w:sz="8" w:space="0" w:color="auto"/>
              <w:right w:val="single" w:sz="8" w:space="0" w:color="auto"/>
            </w:tcBorders>
            <w:shd w:val="clear" w:color="000000" w:fill="FFFF00"/>
            <w:noWrap/>
            <w:vAlign w:val="center"/>
            <w:hideMark/>
          </w:tcPr>
          <w:p w14:paraId="35978DA2"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676</w:t>
            </w:r>
          </w:p>
        </w:tc>
        <w:tc>
          <w:tcPr>
            <w:tcW w:w="677" w:type="dxa"/>
            <w:tcBorders>
              <w:top w:val="nil"/>
              <w:left w:val="nil"/>
              <w:bottom w:val="single" w:sz="8" w:space="0" w:color="auto"/>
              <w:right w:val="single" w:sz="8" w:space="0" w:color="auto"/>
            </w:tcBorders>
            <w:shd w:val="clear" w:color="000000" w:fill="FFFF00"/>
            <w:noWrap/>
            <w:vAlign w:val="center"/>
            <w:hideMark/>
          </w:tcPr>
          <w:p w14:paraId="12214071"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758</w:t>
            </w:r>
          </w:p>
        </w:tc>
        <w:tc>
          <w:tcPr>
            <w:tcW w:w="677" w:type="dxa"/>
            <w:tcBorders>
              <w:top w:val="nil"/>
              <w:left w:val="nil"/>
              <w:bottom w:val="single" w:sz="8" w:space="0" w:color="auto"/>
              <w:right w:val="single" w:sz="8" w:space="0" w:color="auto"/>
            </w:tcBorders>
            <w:shd w:val="clear" w:color="000000" w:fill="FFFF00"/>
            <w:noWrap/>
            <w:vAlign w:val="center"/>
            <w:hideMark/>
          </w:tcPr>
          <w:p w14:paraId="20B1F88F"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903</w:t>
            </w:r>
          </w:p>
        </w:tc>
        <w:tc>
          <w:tcPr>
            <w:tcW w:w="677" w:type="dxa"/>
            <w:tcBorders>
              <w:top w:val="nil"/>
              <w:left w:val="nil"/>
              <w:bottom w:val="single" w:sz="8" w:space="0" w:color="auto"/>
              <w:right w:val="single" w:sz="8" w:space="0" w:color="auto"/>
            </w:tcBorders>
            <w:shd w:val="clear" w:color="000000" w:fill="FFFF00"/>
            <w:noWrap/>
            <w:vAlign w:val="center"/>
            <w:hideMark/>
          </w:tcPr>
          <w:p w14:paraId="669940B1"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967</w:t>
            </w:r>
          </w:p>
        </w:tc>
        <w:tc>
          <w:tcPr>
            <w:tcW w:w="677" w:type="dxa"/>
            <w:tcBorders>
              <w:top w:val="nil"/>
              <w:left w:val="nil"/>
              <w:bottom w:val="single" w:sz="8" w:space="0" w:color="auto"/>
              <w:right w:val="single" w:sz="8" w:space="0" w:color="auto"/>
            </w:tcBorders>
            <w:shd w:val="clear" w:color="000000" w:fill="FFFF00"/>
            <w:noWrap/>
            <w:vAlign w:val="center"/>
            <w:hideMark/>
          </w:tcPr>
          <w:p w14:paraId="2053AFBA"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1.012</w:t>
            </w:r>
          </w:p>
        </w:tc>
        <w:tc>
          <w:tcPr>
            <w:tcW w:w="677" w:type="dxa"/>
            <w:tcBorders>
              <w:top w:val="nil"/>
              <w:left w:val="nil"/>
              <w:bottom w:val="single" w:sz="8" w:space="0" w:color="auto"/>
              <w:right w:val="single" w:sz="8" w:space="0" w:color="auto"/>
            </w:tcBorders>
            <w:shd w:val="clear" w:color="000000" w:fill="FFFF00"/>
            <w:noWrap/>
            <w:vAlign w:val="center"/>
            <w:hideMark/>
          </w:tcPr>
          <w:p w14:paraId="45893BDA"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1.069</w:t>
            </w:r>
          </w:p>
        </w:tc>
        <w:tc>
          <w:tcPr>
            <w:tcW w:w="677" w:type="dxa"/>
            <w:tcBorders>
              <w:top w:val="nil"/>
              <w:left w:val="nil"/>
              <w:bottom w:val="single" w:sz="8" w:space="0" w:color="auto"/>
              <w:right w:val="single" w:sz="8" w:space="0" w:color="auto"/>
            </w:tcBorders>
            <w:shd w:val="clear" w:color="000000" w:fill="FFFF00"/>
            <w:noWrap/>
            <w:vAlign w:val="center"/>
            <w:hideMark/>
          </w:tcPr>
          <w:p w14:paraId="3CC9E666"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1.124</w:t>
            </w:r>
          </w:p>
        </w:tc>
        <w:tc>
          <w:tcPr>
            <w:tcW w:w="677" w:type="dxa"/>
            <w:tcBorders>
              <w:top w:val="nil"/>
              <w:left w:val="nil"/>
              <w:bottom w:val="single" w:sz="8" w:space="0" w:color="auto"/>
              <w:right w:val="single" w:sz="8" w:space="0" w:color="auto"/>
            </w:tcBorders>
            <w:shd w:val="clear" w:color="000000" w:fill="FFFF00"/>
            <w:noWrap/>
            <w:vAlign w:val="center"/>
            <w:hideMark/>
          </w:tcPr>
          <w:p w14:paraId="2898A67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1.193</w:t>
            </w:r>
          </w:p>
        </w:tc>
        <w:tc>
          <w:tcPr>
            <w:tcW w:w="677" w:type="dxa"/>
            <w:tcBorders>
              <w:top w:val="nil"/>
              <w:left w:val="nil"/>
              <w:bottom w:val="single" w:sz="8" w:space="0" w:color="auto"/>
              <w:right w:val="single" w:sz="8" w:space="0" w:color="auto"/>
            </w:tcBorders>
            <w:shd w:val="clear" w:color="000000" w:fill="FFFF00"/>
            <w:noWrap/>
            <w:vAlign w:val="center"/>
            <w:hideMark/>
          </w:tcPr>
          <w:p w14:paraId="033784D8"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1.397</w:t>
            </w:r>
          </w:p>
        </w:tc>
        <w:tc>
          <w:tcPr>
            <w:tcW w:w="773" w:type="dxa"/>
            <w:tcBorders>
              <w:top w:val="nil"/>
              <w:left w:val="nil"/>
              <w:bottom w:val="single" w:sz="8" w:space="0" w:color="auto"/>
              <w:right w:val="single" w:sz="8" w:space="0" w:color="auto"/>
            </w:tcBorders>
            <w:shd w:val="clear" w:color="000000" w:fill="FFFF00"/>
            <w:noWrap/>
            <w:vAlign w:val="center"/>
            <w:hideMark/>
          </w:tcPr>
          <w:p w14:paraId="03F002E0"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2.016</w:t>
            </w:r>
          </w:p>
        </w:tc>
        <w:tc>
          <w:tcPr>
            <w:tcW w:w="773" w:type="dxa"/>
            <w:tcBorders>
              <w:top w:val="nil"/>
              <w:left w:val="nil"/>
              <w:bottom w:val="single" w:sz="8" w:space="0" w:color="auto"/>
              <w:right w:val="single" w:sz="8" w:space="0" w:color="auto"/>
            </w:tcBorders>
            <w:shd w:val="clear" w:color="000000" w:fill="FFFF00"/>
            <w:noWrap/>
            <w:vAlign w:val="center"/>
            <w:hideMark/>
          </w:tcPr>
          <w:p w14:paraId="29AB0BE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2.224</w:t>
            </w:r>
          </w:p>
        </w:tc>
        <w:tc>
          <w:tcPr>
            <w:tcW w:w="773" w:type="dxa"/>
            <w:tcBorders>
              <w:top w:val="nil"/>
              <w:left w:val="nil"/>
              <w:bottom w:val="single" w:sz="8" w:space="0" w:color="auto"/>
              <w:right w:val="single" w:sz="8" w:space="0" w:color="auto"/>
            </w:tcBorders>
            <w:shd w:val="clear" w:color="000000" w:fill="FFFF00"/>
            <w:noWrap/>
            <w:vAlign w:val="center"/>
            <w:hideMark/>
          </w:tcPr>
          <w:p w14:paraId="21F4035C"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2.409</w:t>
            </w:r>
          </w:p>
        </w:tc>
      </w:tr>
      <w:tr w:rsidR="00FD0555" w:rsidRPr="008263DD" w14:paraId="09B0D685" w14:textId="77777777" w:rsidTr="00FD0555">
        <w:trPr>
          <w:trHeight w:val="290"/>
        </w:trPr>
        <w:tc>
          <w:tcPr>
            <w:tcW w:w="4204" w:type="dxa"/>
            <w:tcBorders>
              <w:top w:val="nil"/>
              <w:left w:val="single" w:sz="8" w:space="0" w:color="auto"/>
              <w:bottom w:val="single" w:sz="8" w:space="0" w:color="auto"/>
              <w:right w:val="single" w:sz="8" w:space="0" w:color="auto"/>
            </w:tcBorders>
            <w:shd w:val="clear" w:color="000000" w:fill="DA9694"/>
            <w:noWrap/>
            <w:vAlign w:val="center"/>
            <w:hideMark/>
          </w:tcPr>
          <w:p w14:paraId="71D39451" w14:textId="77777777" w:rsidR="006728C0" w:rsidRPr="008263DD" w:rsidRDefault="006728C0" w:rsidP="00DB27B4">
            <w:pPr>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 xml:space="preserve">TOTAAL </w:t>
            </w:r>
          </w:p>
        </w:tc>
        <w:tc>
          <w:tcPr>
            <w:tcW w:w="677" w:type="dxa"/>
            <w:tcBorders>
              <w:top w:val="nil"/>
              <w:left w:val="nil"/>
              <w:bottom w:val="single" w:sz="8" w:space="0" w:color="auto"/>
              <w:right w:val="single" w:sz="8" w:space="0" w:color="auto"/>
            </w:tcBorders>
            <w:shd w:val="clear" w:color="000000" w:fill="DA9694"/>
            <w:noWrap/>
            <w:vAlign w:val="center"/>
            <w:hideMark/>
          </w:tcPr>
          <w:p w14:paraId="5CEDE857"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2.739</w:t>
            </w:r>
          </w:p>
        </w:tc>
        <w:tc>
          <w:tcPr>
            <w:tcW w:w="677" w:type="dxa"/>
            <w:tcBorders>
              <w:top w:val="nil"/>
              <w:left w:val="nil"/>
              <w:bottom w:val="single" w:sz="8" w:space="0" w:color="auto"/>
              <w:right w:val="single" w:sz="8" w:space="0" w:color="auto"/>
            </w:tcBorders>
            <w:shd w:val="clear" w:color="000000" w:fill="DA9694"/>
            <w:noWrap/>
            <w:vAlign w:val="center"/>
            <w:hideMark/>
          </w:tcPr>
          <w:p w14:paraId="2DF72C0C"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3.519</w:t>
            </w:r>
          </w:p>
        </w:tc>
        <w:tc>
          <w:tcPr>
            <w:tcW w:w="677" w:type="dxa"/>
            <w:tcBorders>
              <w:top w:val="nil"/>
              <w:left w:val="nil"/>
              <w:bottom w:val="single" w:sz="8" w:space="0" w:color="auto"/>
              <w:right w:val="single" w:sz="8" w:space="0" w:color="auto"/>
            </w:tcBorders>
            <w:shd w:val="clear" w:color="000000" w:fill="DA9694"/>
            <w:noWrap/>
            <w:vAlign w:val="center"/>
            <w:hideMark/>
          </w:tcPr>
          <w:p w14:paraId="7E61850C"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3.817</w:t>
            </w:r>
          </w:p>
        </w:tc>
        <w:tc>
          <w:tcPr>
            <w:tcW w:w="677" w:type="dxa"/>
            <w:tcBorders>
              <w:top w:val="nil"/>
              <w:left w:val="nil"/>
              <w:bottom w:val="single" w:sz="8" w:space="0" w:color="auto"/>
              <w:right w:val="single" w:sz="8" w:space="0" w:color="auto"/>
            </w:tcBorders>
            <w:shd w:val="clear" w:color="000000" w:fill="DA9694"/>
            <w:noWrap/>
            <w:vAlign w:val="center"/>
            <w:hideMark/>
          </w:tcPr>
          <w:p w14:paraId="7E3A2281"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3.945</w:t>
            </w:r>
          </w:p>
        </w:tc>
        <w:tc>
          <w:tcPr>
            <w:tcW w:w="677" w:type="dxa"/>
            <w:tcBorders>
              <w:top w:val="nil"/>
              <w:left w:val="nil"/>
              <w:bottom w:val="single" w:sz="8" w:space="0" w:color="auto"/>
              <w:right w:val="single" w:sz="8" w:space="0" w:color="auto"/>
            </w:tcBorders>
            <w:shd w:val="clear" w:color="000000" w:fill="DA9694"/>
            <w:noWrap/>
            <w:vAlign w:val="center"/>
            <w:hideMark/>
          </w:tcPr>
          <w:p w14:paraId="174AA687"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4.432</w:t>
            </w:r>
          </w:p>
        </w:tc>
        <w:tc>
          <w:tcPr>
            <w:tcW w:w="677" w:type="dxa"/>
            <w:tcBorders>
              <w:top w:val="nil"/>
              <w:left w:val="nil"/>
              <w:bottom w:val="single" w:sz="8" w:space="0" w:color="auto"/>
              <w:right w:val="single" w:sz="8" w:space="0" w:color="auto"/>
            </w:tcBorders>
            <w:shd w:val="clear" w:color="000000" w:fill="DA9694"/>
            <w:noWrap/>
            <w:vAlign w:val="center"/>
            <w:hideMark/>
          </w:tcPr>
          <w:p w14:paraId="25E33FAB"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4.625</w:t>
            </w:r>
          </w:p>
        </w:tc>
        <w:tc>
          <w:tcPr>
            <w:tcW w:w="677" w:type="dxa"/>
            <w:tcBorders>
              <w:top w:val="nil"/>
              <w:left w:val="nil"/>
              <w:bottom w:val="single" w:sz="8" w:space="0" w:color="auto"/>
              <w:right w:val="single" w:sz="8" w:space="0" w:color="auto"/>
            </w:tcBorders>
            <w:shd w:val="clear" w:color="000000" w:fill="DA9694"/>
            <w:noWrap/>
            <w:vAlign w:val="center"/>
            <w:hideMark/>
          </w:tcPr>
          <w:p w14:paraId="1A0E468F"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5.545</w:t>
            </w:r>
          </w:p>
        </w:tc>
        <w:tc>
          <w:tcPr>
            <w:tcW w:w="677" w:type="dxa"/>
            <w:tcBorders>
              <w:top w:val="nil"/>
              <w:left w:val="nil"/>
              <w:bottom w:val="single" w:sz="8" w:space="0" w:color="auto"/>
              <w:right w:val="single" w:sz="8" w:space="0" w:color="auto"/>
            </w:tcBorders>
            <w:shd w:val="clear" w:color="000000" w:fill="DA9694"/>
            <w:noWrap/>
            <w:vAlign w:val="center"/>
            <w:hideMark/>
          </w:tcPr>
          <w:p w14:paraId="30B5A1B5"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5.263</w:t>
            </w:r>
          </w:p>
        </w:tc>
        <w:tc>
          <w:tcPr>
            <w:tcW w:w="677" w:type="dxa"/>
            <w:tcBorders>
              <w:top w:val="nil"/>
              <w:left w:val="nil"/>
              <w:bottom w:val="single" w:sz="8" w:space="0" w:color="auto"/>
              <w:right w:val="single" w:sz="8" w:space="0" w:color="auto"/>
            </w:tcBorders>
            <w:shd w:val="clear" w:color="000000" w:fill="DA9694"/>
            <w:noWrap/>
            <w:vAlign w:val="center"/>
            <w:hideMark/>
          </w:tcPr>
          <w:p w14:paraId="43097AB7"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5.414</w:t>
            </w:r>
          </w:p>
        </w:tc>
        <w:tc>
          <w:tcPr>
            <w:tcW w:w="677" w:type="dxa"/>
            <w:tcBorders>
              <w:top w:val="nil"/>
              <w:left w:val="nil"/>
              <w:bottom w:val="single" w:sz="8" w:space="0" w:color="auto"/>
              <w:right w:val="single" w:sz="8" w:space="0" w:color="auto"/>
            </w:tcBorders>
            <w:shd w:val="clear" w:color="000000" w:fill="DA9694"/>
            <w:noWrap/>
            <w:vAlign w:val="center"/>
            <w:hideMark/>
          </w:tcPr>
          <w:p w14:paraId="5DB58FC7"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5.911</w:t>
            </w:r>
          </w:p>
        </w:tc>
        <w:tc>
          <w:tcPr>
            <w:tcW w:w="677" w:type="dxa"/>
            <w:tcBorders>
              <w:top w:val="nil"/>
              <w:left w:val="nil"/>
              <w:bottom w:val="single" w:sz="8" w:space="0" w:color="auto"/>
              <w:right w:val="single" w:sz="8" w:space="0" w:color="auto"/>
            </w:tcBorders>
            <w:shd w:val="clear" w:color="000000" w:fill="DA9694"/>
            <w:noWrap/>
            <w:vAlign w:val="center"/>
            <w:hideMark/>
          </w:tcPr>
          <w:p w14:paraId="1959A235"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7.292</w:t>
            </w:r>
          </w:p>
        </w:tc>
        <w:tc>
          <w:tcPr>
            <w:tcW w:w="677" w:type="dxa"/>
            <w:tcBorders>
              <w:top w:val="nil"/>
              <w:left w:val="nil"/>
              <w:bottom w:val="single" w:sz="8" w:space="0" w:color="auto"/>
              <w:right w:val="single" w:sz="8" w:space="0" w:color="auto"/>
            </w:tcBorders>
            <w:shd w:val="clear" w:color="000000" w:fill="DA9694"/>
            <w:noWrap/>
            <w:vAlign w:val="center"/>
            <w:hideMark/>
          </w:tcPr>
          <w:p w14:paraId="1EB087B9"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9.650</w:t>
            </w:r>
          </w:p>
        </w:tc>
        <w:tc>
          <w:tcPr>
            <w:tcW w:w="773" w:type="dxa"/>
            <w:tcBorders>
              <w:top w:val="nil"/>
              <w:left w:val="nil"/>
              <w:bottom w:val="single" w:sz="8" w:space="0" w:color="auto"/>
              <w:right w:val="single" w:sz="8" w:space="0" w:color="auto"/>
            </w:tcBorders>
            <w:shd w:val="clear" w:color="000000" w:fill="DA9694"/>
            <w:noWrap/>
            <w:vAlign w:val="center"/>
            <w:hideMark/>
          </w:tcPr>
          <w:p w14:paraId="75538E15"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11.881</w:t>
            </w:r>
          </w:p>
        </w:tc>
        <w:tc>
          <w:tcPr>
            <w:tcW w:w="773" w:type="dxa"/>
            <w:tcBorders>
              <w:top w:val="nil"/>
              <w:left w:val="nil"/>
              <w:bottom w:val="single" w:sz="8" w:space="0" w:color="auto"/>
              <w:right w:val="single" w:sz="8" w:space="0" w:color="auto"/>
            </w:tcBorders>
            <w:shd w:val="clear" w:color="000000" w:fill="DA9694"/>
            <w:noWrap/>
            <w:vAlign w:val="center"/>
            <w:hideMark/>
          </w:tcPr>
          <w:p w14:paraId="217EBF94"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13.847</w:t>
            </w:r>
          </w:p>
        </w:tc>
        <w:tc>
          <w:tcPr>
            <w:tcW w:w="773" w:type="dxa"/>
            <w:tcBorders>
              <w:top w:val="nil"/>
              <w:left w:val="nil"/>
              <w:bottom w:val="single" w:sz="8" w:space="0" w:color="auto"/>
              <w:right w:val="single" w:sz="8" w:space="0" w:color="auto"/>
            </w:tcBorders>
            <w:shd w:val="clear" w:color="000000" w:fill="DA9694"/>
            <w:noWrap/>
            <w:vAlign w:val="center"/>
            <w:hideMark/>
          </w:tcPr>
          <w:p w14:paraId="168865AA"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16.448</w:t>
            </w:r>
          </w:p>
        </w:tc>
      </w:tr>
      <w:tr w:rsidR="00FD0555" w:rsidRPr="008263DD" w14:paraId="7AACB5AC" w14:textId="77777777" w:rsidTr="00FD0555">
        <w:trPr>
          <w:trHeight w:val="290"/>
        </w:trPr>
        <w:tc>
          <w:tcPr>
            <w:tcW w:w="4204" w:type="dxa"/>
            <w:tcBorders>
              <w:top w:val="nil"/>
              <w:left w:val="single" w:sz="8" w:space="0" w:color="auto"/>
              <w:bottom w:val="single" w:sz="8" w:space="0" w:color="auto"/>
              <w:right w:val="single" w:sz="8" w:space="0" w:color="auto"/>
            </w:tcBorders>
            <w:shd w:val="clear" w:color="000000" w:fill="D9D9D9"/>
            <w:noWrap/>
            <w:vAlign w:val="center"/>
            <w:hideMark/>
          </w:tcPr>
          <w:p w14:paraId="602262CA"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xml:space="preserve">Medewerkers </w:t>
            </w:r>
          </w:p>
        </w:tc>
        <w:tc>
          <w:tcPr>
            <w:tcW w:w="677" w:type="dxa"/>
            <w:tcBorders>
              <w:top w:val="nil"/>
              <w:left w:val="nil"/>
              <w:bottom w:val="single" w:sz="8" w:space="0" w:color="auto"/>
              <w:right w:val="single" w:sz="8" w:space="0" w:color="auto"/>
            </w:tcBorders>
            <w:shd w:val="clear" w:color="000000" w:fill="D9D9D9"/>
            <w:noWrap/>
            <w:vAlign w:val="center"/>
            <w:hideMark/>
          </w:tcPr>
          <w:p w14:paraId="2234BB3F"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D9D9D9"/>
            <w:noWrap/>
            <w:vAlign w:val="center"/>
            <w:hideMark/>
          </w:tcPr>
          <w:p w14:paraId="5C002DE3"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D9D9D9"/>
            <w:noWrap/>
            <w:vAlign w:val="center"/>
            <w:hideMark/>
          </w:tcPr>
          <w:p w14:paraId="0DED3AAE"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D9D9D9"/>
            <w:noWrap/>
            <w:vAlign w:val="center"/>
            <w:hideMark/>
          </w:tcPr>
          <w:p w14:paraId="60F0D730"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D9D9D9"/>
            <w:noWrap/>
            <w:vAlign w:val="center"/>
            <w:hideMark/>
          </w:tcPr>
          <w:p w14:paraId="127C2C33"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D9D9D9"/>
            <w:noWrap/>
            <w:vAlign w:val="center"/>
            <w:hideMark/>
          </w:tcPr>
          <w:p w14:paraId="40B85940"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D9D9D9"/>
            <w:noWrap/>
            <w:vAlign w:val="center"/>
            <w:hideMark/>
          </w:tcPr>
          <w:p w14:paraId="7B44B2F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D9D9D9"/>
            <w:noWrap/>
            <w:vAlign w:val="center"/>
            <w:hideMark/>
          </w:tcPr>
          <w:p w14:paraId="15933302"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D9D9D9"/>
            <w:noWrap/>
            <w:vAlign w:val="center"/>
            <w:hideMark/>
          </w:tcPr>
          <w:p w14:paraId="4B1895E3"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D9D9D9"/>
            <w:noWrap/>
            <w:vAlign w:val="center"/>
            <w:hideMark/>
          </w:tcPr>
          <w:p w14:paraId="093B0E38"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D9D9D9"/>
            <w:noWrap/>
            <w:vAlign w:val="center"/>
            <w:hideMark/>
          </w:tcPr>
          <w:p w14:paraId="399D2B46"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D9D9D9"/>
            <w:noWrap/>
            <w:vAlign w:val="center"/>
            <w:hideMark/>
          </w:tcPr>
          <w:p w14:paraId="5D91E75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681</w:t>
            </w:r>
          </w:p>
        </w:tc>
        <w:tc>
          <w:tcPr>
            <w:tcW w:w="773" w:type="dxa"/>
            <w:tcBorders>
              <w:top w:val="nil"/>
              <w:left w:val="nil"/>
              <w:bottom w:val="single" w:sz="8" w:space="0" w:color="auto"/>
              <w:right w:val="single" w:sz="8" w:space="0" w:color="auto"/>
            </w:tcBorders>
            <w:shd w:val="clear" w:color="000000" w:fill="D9D9D9"/>
            <w:noWrap/>
            <w:vAlign w:val="center"/>
            <w:hideMark/>
          </w:tcPr>
          <w:p w14:paraId="41658079"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983</w:t>
            </w:r>
          </w:p>
        </w:tc>
        <w:tc>
          <w:tcPr>
            <w:tcW w:w="773" w:type="dxa"/>
            <w:tcBorders>
              <w:top w:val="nil"/>
              <w:left w:val="nil"/>
              <w:bottom w:val="single" w:sz="4" w:space="0" w:color="auto"/>
              <w:right w:val="single" w:sz="8" w:space="0" w:color="auto"/>
            </w:tcBorders>
            <w:shd w:val="clear" w:color="000000" w:fill="D9D9D9"/>
            <w:noWrap/>
            <w:vAlign w:val="center"/>
            <w:hideMark/>
          </w:tcPr>
          <w:p w14:paraId="6DFE89CE"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1.272</w:t>
            </w:r>
          </w:p>
        </w:tc>
        <w:tc>
          <w:tcPr>
            <w:tcW w:w="773" w:type="dxa"/>
            <w:tcBorders>
              <w:top w:val="nil"/>
              <w:left w:val="nil"/>
              <w:bottom w:val="single" w:sz="4" w:space="0" w:color="auto"/>
              <w:right w:val="single" w:sz="8" w:space="0" w:color="auto"/>
            </w:tcBorders>
            <w:shd w:val="clear" w:color="000000" w:fill="D9D9D9"/>
            <w:noWrap/>
            <w:vAlign w:val="center"/>
            <w:hideMark/>
          </w:tcPr>
          <w:p w14:paraId="58F99A99"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1.692</w:t>
            </w:r>
          </w:p>
        </w:tc>
      </w:tr>
      <w:tr w:rsidR="00FD0555" w:rsidRPr="008263DD" w14:paraId="18B8B3E8" w14:textId="77777777" w:rsidTr="00FD0555">
        <w:trPr>
          <w:trHeight w:val="290"/>
        </w:trPr>
        <w:tc>
          <w:tcPr>
            <w:tcW w:w="4204" w:type="dxa"/>
            <w:tcBorders>
              <w:top w:val="nil"/>
              <w:left w:val="single" w:sz="8" w:space="0" w:color="auto"/>
              <w:bottom w:val="single" w:sz="8" w:space="0" w:color="auto"/>
              <w:right w:val="nil"/>
            </w:tcBorders>
            <w:shd w:val="clear" w:color="auto" w:fill="auto"/>
            <w:noWrap/>
            <w:vAlign w:val="center"/>
            <w:hideMark/>
          </w:tcPr>
          <w:p w14:paraId="4EC27C5F"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nil"/>
            </w:tcBorders>
            <w:shd w:val="clear" w:color="auto" w:fill="auto"/>
            <w:noWrap/>
            <w:vAlign w:val="center"/>
            <w:hideMark/>
          </w:tcPr>
          <w:p w14:paraId="162A302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nil"/>
            </w:tcBorders>
            <w:shd w:val="clear" w:color="auto" w:fill="auto"/>
            <w:noWrap/>
            <w:vAlign w:val="center"/>
            <w:hideMark/>
          </w:tcPr>
          <w:p w14:paraId="6B859092"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nil"/>
            </w:tcBorders>
            <w:shd w:val="clear" w:color="auto" w:fill="auto"/>
            <w:noWrap/>
            <w:vAlign w:val="center"/>
            <w:hideMark/>
          </w:tcPr>
          <w:p w14:paraId="7E08136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nil"/>
            </w:tcBorders>
            <w:shd w:val="clear" w:color="auto" w:fill="auto"/>
            <w:noWrap/>
            <w:vAlign w:val="center"/>
            <w:hideMark/>
          </w:tcPr>
          <w:p w14:paraId="16DDDCBF"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nil"/>
            </w:tcBorders>
            <w:shd w:val="clear" w:color="auto" w:fill="auto"/>
            <w:noWrap/>
            <w:vAlign w:val="center"/>
            <w:hideMark/>
          </w:tcPr>
          <w:p w14:paraId="586A3C0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nil"/>
            </w:tcBorders>
            <w:shd w:val="clear" w:color="auto" w:fill="auto"/>
            <w:noWrap/>
            <w:vAlign w:val="center"/>
            <w:hideMark/>
          </w:tcPr>
          <w:p w14:paraId="7E8D3ADE"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nil"/>
            </w:tcBorders>
            <w:shd w:val="clear" w:color="auto" w:fill="auto"/>
            <w:noWrap/>
            <w:vAlign w:val="center"/>
            <w:hideMark/>
          </w:tcPr>
          <w:p w14:paraId="0B18598D"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nil"/>
            </w:tcBorders>
            <w:shd w:val="clear" w:color="auto" w:fill="auto"/>
            <w:noWrap/>
            <w:vAlign w:val="center"/>
            <w:hideMark/>
          </w:tcPr>
          <w:p w14:paraId="40303649"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nil"/>
            </w:tcBorders>
            <w:shd w:val="clear" w:color="auto" w:fill="auto"/>
            <w:noWrap/>
            <w:vAlign w:val="center"/>
            <w:hideMark/>
          </w:tcPr>
          <w:p w14:paraId="149F73FA"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nil"/>
            </w:tcBorders>
            <w:shd w:val="clear" w:color="auto" w:fill="auto"/>
            <w:noWrap/>
            <w:vAlign w:val="center"/>
            <w:hideMark/>
          </w:tcPr>
          <w:p w14:paraId="4430EF0C"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nil"/>
            </w:tcBorders>
            <w:shd w:val="clear" w:color="auto" w:fill="auto"/>
            <w:noWrap/>
            <w:vAlign w:val="center"/>
            <w:hideMark/>
          </w:tcPr>
          <w:p w14:paraId="244F862A"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nil"/>
            </w:tcBorders>
            <w:shd w:val="clear" w:color="auto" w:fill="auto"/>
            <w:noWrap/>
            <w:vAlign w:val="center"/>
            <w:hideMark/>
          </w:tcPr>
          <w:p w14:paraId="19DAB4D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773" w:type="dxa"/>
            <w:tcBorders>
              <w:top w:val="nil"/>
              <w:left w:val="nil"/>
              <w:bottom w:val="single" w:sz="8" w:space="0" w:color="auto"/>
            </w:tcBorders>
            <w:shd w:val="clear" w:color="auto" w:fill="auto"/>
            <w:noWrap/>
            <w:vAlign w:val="center"/>
            <w:hideMark/>
          </w:tcPr>
          <w:p w14:paraId="7657EC00"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773" w:type="dxa"/>
            <w:tcBorders>
              <w:top w:val="single" w:sz="4" w:space="0" w:color="auto"/>
              <w:bottom w:val="single" w:sz="4" w:space="0" w:color="auto"/>
            </w:tcBorders>
            <w:shd w:val="clear" w:color="auto" w:fill="auto"/>
            <w:noWrap/>
            <w:vAlign w:val="center"/>
            <w:hideMark/>
          </w:tcPr>
          <w:p w14:paraId="2605A4AD"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773" w:type="dxa"/>
            <w:tcBorders>
              <w:top w:val="single" w:sz="4" w:space="0" w:color="auto"/>
              <w:bottom w:val="single" w:sz="4" w:space="0" w:color="auto"/>
              <w:right w:val="single" w:sz="4" w:space="0" w:color="auto"/>
            </w:tcBorders>
            <w:shd w:val="clear" w:color="auto" w:fill="auto"/>
            <w:noWrap/>
            <w:vAlign w:val="center"/>
            <w:hideMark/>
          </w:tcPr>
          <w:p w14:paraId="418B513F"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r>
      <w:tr w:rsidR="00FD0555" w:rsidRPr="008263DD" w14:paraId="6A00C86B" w14:textId="77777777" w:rsidTr="00FD0555">
        <w:trPr>
          <w:trHeight w:val="290"/>
        </w:trPr>
        <w:tc>
          <w:tcPr>
            <w:tcW w:w="4204" w:type="dxa"/>
            <w:tcBorders>
              <w:top w:val="nil"/>
              <w:left w:val="single" w:sz="8" w:space="0" w:color="auto"/>
              <w:bottom w:val="single" w:sz="8" w:space="0" w:color="auto"/>
              <w:right w:val="single" w:sz="8" w:space="0" w:color="auto"/>
            </w:tcBorders>
            <w:shd w:val="clear" w:color="000000" w:fill="92D050"/>
            <w:noWrap/>
            <w:vAlign w:val="center"/>
            <w:hideMark/>
          </w:tcPr>
          <w:p w14:paraId="00DA92D8"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BRAILLE</w:t>
            </w:r>
          </w:p>
        </w:tc>
        <w:tc>
          <w:tcPr>
            <w:tcW w:w="677" w:type="dxa"/>
            <w:tcBorders>
              <w:top w:val="nil"/>
              <w:left w:val="nil"/>
              <w:bottom w:val="single" w:sz="8" w:space="0" w:color="auto"/>
              <w:right w:val="single" w:sz="8" w:space="0" w:color="auto"/>
            </w:tcBorders>
            <w:shd w:val="clear" w:color="000000" w:fill="92D050"/>
            <w:noWrap/>
            <w:vAlign w:val="center"/>
            <w:hideMark/>
          </w:tcPr>
          <w:p w14:paraId="5C40077D"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92D050"/>
            <w:noWrap/>
            <w:vAlign w:val="center"/>
            <w:hideMark/>
          </w:tcPr>
          <w:p w14:paraId="1F6C27E5"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92D050"/>
            <w:noWrap/>
            <w:vAlign w:val="center"/>
            <w:hideMark/>
          </w:tcPr>
          <w:p w14:paraId="13434733"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92D050"/>
            <w:noWrap/>
            <w:vAlign w:val="center"/>
            <w:hideMark/>
          </w:tcPr>
          <w:p w14:paraId="170F1C30"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92D050"/>
            <w:noWrap/>
            <w:vAlign w:val="center"/>
            <w:hideMark/>
          </w:tcPr>
          <w:p w14:paraId="39B91ACE"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92D050"/>
            <w:noWrap/>
            <w:vAlign w:val="center"/>
            <w:hideMark/>
          </w:tcPr>
          <w:p w14:paraId="0D46219D"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92D050"/>
            <w:noWrap/>
            <w:vAlign w:val="center"/>
            <w:hideMark/>
          </w:tcPr>
          <w:p w14:paraId="5684302B"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92D050"/>
            <w:noWrap/>
            <w:vAlign w:val="center"/>
            <w:hideMark/>
          </w:tcPr>
          <w:p w14:paraId="2838BAF0"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92D050"/>
            <w:noWrap/>
            <w:vAlign w:val="center"/>
            <w:hideMark/>
          </w:tcPr>
          <w:p w14:paraId="23685072"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92D050"/>
            <w:noWrap/>
            <w:vAlign w:val="center"/>
            <w:hideMark/>
          </w:tcPr>
          <w:p w14:paraId="73E2F549"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92D050"/>
            <w:noWrap/>
            <w:vAlign w:val="center"/>
            <w:hideMark/>
          </w:tcPr>
          <w:p w14:paraId="64E8E37C"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677" w:type="dxa"/>
            <w:tcBorders>
              <w:top w:val="nil"/>
              <w:left w:val="nil"/>
              <w:bottom w:val="single" w:sz="8" w:space="0" w:color="auto"/>
              <w:right w:val="single" w:sz="8" w:space="0" w:color="auto"/>
            </w:tcBorders>
            <w:shd w:val="clear" w:color="000000" w:fill="92D050"/>
            <w:noWrap/>
            <w:vAlign w:val="center"/>
            <w:hideMark/>
          </w:tcPr>
          <w:p w14:paraId="556BF086"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773" w:type="dxa"/>
            <w:tcBorders>
              <w:top w:val="nil"/>
              <w:left w:val="nil"/>
              <w:bottom w:val="single" w:sz="8" w:space="0" w:color="auto"/>
              <w:right w:val="single" w:sz="8" w:space="0" w:color="auto"/>
            </w:tcBorders>
            <w:shd w:val="clear" w:color="000000" w:fill="92D050"/>
            <w:noWrap/>
            <w:vAlign w:val="center"/>
            <w:hideMark/>
          </w:tcPr>
          <w:p w14:paraId="28F734C6"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773" w:type="dxa"/>
            <w:tcBorders>
              <w:top w:val="single" w:sz="4" w:space="0" w:color="auto"/>
              <w:left w:val="nil"/>
              <w:bottom w:val="single" w:sz="8" w:space="0" w:color="auto"/>
              <w:right w:val="single" w:sz="8" w:space="0" w:color="auto"/>
            </w:tcBorders>
            <w:shd w:val="clear" w:color="000000" w:fill="92D050"/>
            <w:noWrap/>
            <w:vAlign w:val="center"/>
            <w:hideMark/>
          </w:tcPr>
          <w:p w14:paraId="2EB05F94"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c>
          <w:tcPr>
            <w:tcW w:w="773" w:type="dxa"/>
            <w:tcBorders>
              <w:top w:val="single" w:sz="4" w:space="0" w:color="auto"/>
              <w:left w:val="nil"/>
              <w:bottom w:val="single" w:sz="8" w:space="0" w:color="auto"/>
              <w:right w:val="single" w:sz="8" w:space="0" w:color="auto"/>
            </w:tcBorders>
            <w:shd w:val="clear" w:color="000000" w:fill="92D050"/>
            <w:noWrap/>
            <w:vAlign w:val="center"/>
            <w:hideMark/>
          </w:tcPr>
          <w:p w14:paraId="3F4F8DD4" w14:textId="77777777" w:rsidR="006728C0" w:rsidRPr="008263DD" w:rsidRDefault="006728C0" w:rsidP="00DB27B4">
            <w:pPr>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 </w:t>
            </w:r>
          </w:p>
        </w:tc>
      </w:tr>
      <w:tr w:rsidR="00FD0555" w:rsidRPr="008263DD" w14:paraId="36D716E6" w14:textId="77777777" w:rsidTr="00FD0555">
        <w:trPr>
          <w:trHeight w:val="290"/>
        </w:trPr>
        <w:tc>
          <w:tcPr>
            <w:tcW w:w="4204" w:type="dxa"/>
            <w:tcBorders>
              <w:top w:val="nil"/>
              <w:left w:val="single" w:sz="8" w:space="0" w:color="auto"/>
              <w:bottom w:val="single" w:sz="8" w:space="0" w:color="auto"/>
              <w:right w:val="single" w:sz="8" w:space="0" w:color="auto"/>
            </w:tcBorders>
            <w:shd w:val="clear" w:color="auto" w:fill="auto"/>
            <w:noWrap/>
            <w:vAlign w:val="center"/>
            <w:hideMark/>
          </w:tcPr>
          <w:p w14:paraId="3B1598DF" w14:textId="77777777" w:rsidR="006728C0" w:rsidRPr="008263DD" w:rsidRDefault="006728C0" w:rsidP="00DB27B4">
            <w:pPr>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 xml:space="preserve">Rechtstreekse lezers jeugd </w:t>
            </w:r>
          </w:p>
        </w:tc>
        <w:tc>
          <w:tcPr>
            <w:tcW w:w="677" w:type="dxa"/>
            <w:tcBorders>
              <w:top w:val="nil"/>
              <w:left w:val="nil"/>
              <w:bottom w:val="single" w:sz="8" w:space="0" w:color="auto"/>
              <w:right w:val="single" w:sz="8" w:space="0" w:color="auto"/>
            </w:tcBorders>
            <w:shd w:val="clear" w:color="auto" w:fill="auto"/>
            <w:noWrap/>
            <w:vAlign w:val="center"/>
            <w:hideMark/>
          </w:tcPr>
          <w:p w14:paraId="46968159"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26</w:t>
            </w:r>
          </w:p>
        </w:tc>
        <w:tc>
          <w:tcPr>
            <w:tcW w:w="677" w:type="dxa"/>
            <w:tcBorders>
              <w:top w:val="nil"/>
              <w:left w:val="nil"/>
              <w:bottom w:val="single" w:sz="8" w:space="0" w:color="auto"/>
              <w:right w:val="single" w:sz="8" w:space="0" w:color="auto"/>
            </w:tcBorders>
            <w:shd w:val="clear" w:color="auto" w:fill="auto"/>
            <w:noWrap/>
            <w:vAlign w:val="center"/>
            <w:hideMark/>
          </w:tcPr>
          <w:p w14:paraId="16ED011C"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35</w:t>
            </w:r>
          </w:p>
        </w:tc>
        <w:tc>
          <w:tcPr>
            <w:tcW w:w="677" w:type="dxa"/>
            <w:tcBorders>
              <w:top w:val="nil"/>
              <w:left w:val="nil"/>
              <w:bottom w:val="single" w:sz="8" w:space="0" w:color="auto"/>
              <w:right w:val="single" w:sz="8" w:space="0" w:color="auto"/>
            </w:tcBorders>
            <w:shd w:val="clear" w:color="auto" w:fill="auto"/>
            <w:noWrap/>
            <w:vAlign w:val="center"/>
            <w:hideMark/>
          </w:tcPr>
          <w:p w14:paraId="1D50577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29</w:t>
            </w:r>
          </w:p>
        </w:tc>
        <w:tc>
          <w:tcPr>
            <w:tcW w:w="677" w:type="dxa"/>
            <w:tcBorders>
              <w:top w:val="nil"/>
              <w:left w:val="nil"/>
              <w:bottom w:val="single" w:sz="8" w:space="0" w:color="auto"/>
              <w:right w:val="single" w:sz="8" w:space="0" w:color="auto"/>
            </w:tcBorders>
            <w:shd w:val="clear" w:color="auto" w:fill="auto"/>
            <w:noWrap/>
            <w:vAlign w:val="center"/>
            <w:hideMark/>
          </w:tcPr>
          <w:p w14:paraId="2E38C806"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28</w:t>
            </w:r>
          </w:p>
        </w:tc>
        <w:tc>
          <w:tcPr>
            <w:tcW w:w="677" w:type="dxa"/>
            <w:tcBorders>
              <w:top w:val="nil"/>
              <w:left w:val="nil"/>
              <w:bottom w:val="single" w:sz="8" w:space="0" w:color="auto"/>
              <w:right w:val="single" w:sz="8" w:space="0" w:color="auto"/>
            </w:tcBorders>
            <w:shd w:val="clear" w:color="auto" w:fill="auto"/>
            <w:noWrap/>
            <w:vAlign w:val="center"/>
            <w:hideMark/>
          </w:tcPr>
          <w:p w14:paraId="535E6CD0"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28</w:t>
            </w:r>
          </w:p>
        </w:tc>
        <w:tc>
          <w:tcPr>
            <w:tcW w:w="677" w:type="dxa"/>
            <w:tcBorders>
              <w:top w:val="nil"/>
              <w:left w:val="nil"/>
              <w:bottom w:val="single" w:sz="8" w:space="0" w:color="auto"/>
              <w:right w:val="single" w:sz="8" w:space="0" w:color="auto"/>
            </w:tcBorders>
            <w:shd w:val="clear" w:color="auto" w:fill="auto"/>
            <w:noWrap/>
            <w:vAlign w:val="center"/>
            <w:hideMark/>
          </w:tcPr>
          <w:p w14:paraId="68815136"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17</w:t>
            </w:r>
          </w:p>
        </w:tc>
        <w:tc>
          <w:tcPr>
            <w:tcW w:w="677" w:type="dxa"/>
            <w:tcBorders>
              <w:top w:val="nil"/>
              <w:left w:val="nil"/>
              <w:bottom w:val="single" w:sz="8" w:space="0" w:color="auto"/>
              <w:right w:val="single" w:sz="8" w:space="0" w:color="auto"/>
            </w:tcBorders>
            <w:shd w:val="clear" w:color="auto" w:fill="auto"/>
            <w:noWrap/>
            <w:vAlign w:val="center"/>
            <w:hideMark/>
          </w:tcPr>
          <w:p w14:paraId="441562CD"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15</w:t>
            </w:r>
          </w:p>
        </w:tc>
        <w:tc>
          <w:tcPr>
            <w:tcW w:w="677" w:type="dxa"/>
            <w:tcBorders>
              <w:top w:val="nil"/>
              <w:left w:val="nil"/>
              <w:bottom w:val="single" w:sz="8" w:space="0" w:color="auto"/>
              <w:right w:val="single" w:sz="8" w:space="0" w:color="auto"/>
            </w:tcBorders>
            <w:shd w:val="clear" w:color="auto" w:fill="auto"/>
            <w:noWrap/>
            <w:vAlign w:val="center"/>
            <w:hideMark/>
          </w:tcPr>
          <w:p w14:paraId="037C38AE"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13</w:t>
            </w:r>
          </w:p>
        </w:tc>
        <w:tc>
          <w:tcPr>
            <w:tcW w:w="677" w:type="dxa"/>
            <w:tcBorders>
              <w:top w:val="nil"/>
              <w:left w:val="nil"/>
              <w:bottom w:val="single" w:sz="8" w:space="0" w:color="auto"/>
              <w:right w:val="single" w:sz="8" w:space="0" w:color="auto"/>
            </w:tcBorders>
            <w:shd w:val="clear" w:color="auto" w:fill="auto"/>
            <w:noWrap/>
            <w:vAlign w:val="center"/>
            <w:hideMark/>
          </w:tcPr>
          <w:p w14:paraId="4F971565"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15</w:t>
            </w:r>
          </w:p>
        </w:tc>
        <w:tc>
          <w:tcPr>
            <w:tcW w:w="677" w:type="dxa"/>
            <w:tcBorders>
              <w:top w:val="nil"/>
              <w:left w:val="nil"/>
              <w:bottom w:val="single" w:sz="8" w:space="0" w:color="auto"/>
              <w:right w:val="single" w:sz="8" w:space="0" w:color="auto"/>
            </w:tcBorders>
            <w:shd w:val="clear" w:color="auto" w:fill="auto"/>
            <w:noWrap/>
            <w:vAlign w:val="center"/>
            <w:hideMark/>
          </w:tcPr>
          <w:p w14:paraId="721CA7A5"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17</w:t>
            </w:r>
          </w:p>
        </w:tc>
        <w:tc>
          <w:tcPr>
            <w:tcW w:w="677" w:type="dxa"/>
            <w:tcBorders>
              <w:top w:val="nil"/>
              <w:left w:val="nil"/>
              <w:bottom w:val="single" w:sz="8" w:space="0" w:color="auto"/>
              <w:right w:val="single" w:sz="8" w:space="0" w:color="auto"/>
            </w:tcBorders>
            <w:shd w:val="clear" w:color="auto" w:fill="auto"/>
            <w:noWrap/>
            <w:vAlign w:val="center"/>
            <w:hideMark/>
          </w:tcPr>
          <w:p w14:paraId="50584A9E"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w:t>
            </w:r>
          </w:p>
        </w:tc>
        <w:tc>
          <w:tcPr>
            <w:tcW w:w="677" w:type="dxa"/>
            <w:tcBorders>
              <w:top w:val="nil"/>
              <w:left w:val="nil"/>
              <w:bottom w:val="single" w:sz="8" w:space="0" w:color="auto"/>
              <w:right w:val="single" w:sz="8" w:space="0" w:color="auto"/>
            </w:tcBorders>
            <w:shd w:val="clear" w:color="auto" w:fill="auto"/>
            <w:noWrap/>
            <w:vAlign w:val="center"/>
            <w:hideMark/>
          </w:tcPr>
          <w:p w14:paraId="66337BF8"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16</w:t>
            </w:r>
          </w:p>
        </w:tc>
        <w:tc>
          <w:tcPr>
            <w:tcW w:w="773" w:type="dxa"/>
            <w:tcBorders>
              <w:top w:val="nil"/>
              <w:left w:val="nil"/>
              <w:bottom w:val="single" w:sz="8" w:space="0" w:color="auto"/>
              <w:right w:val="single" w:sz="8" w:space="0" w:color="auto"/>
            </w:tcBorders>
            <w:shd w:val="clear" w:color="auto" w:fill="auto"/>
            <w:noWrap/>
            <w:vAlign w:val="center"/>
            <w:hideMark/>
          </w:tcPr>
          <w:p w14:paraId="6027BA80"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17</w:t>
            </w:r>
          </w:p>
        </w:tc>
        <w:tc>
          <w:tcPr>
            <w:tcW w:w="773" w:type="dxa"/>
            <w:tcBorders>
              <w:top w:val="nil"/>
              <w:left w:val="nil"/>
              <w:bottom w:val="single" w:sz="8" w:space="0" w:color="auto"/>
              <w:right w:val="single" w:sz="8" w:space="0" w:color="auto"/>
            </w:tcBorders>
            <w:shd w:val="clear" w:color="auto" w:fill="auto"/>
            <w:noWrap/>
            <w:vAlign w:val="center"/>
            <w:hideMark/>
          </w:tcPr>
          <w:p w14:paraId="6F2A9F6E"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18</w:t>
            </w:r>
          </w:p>
        </w:tc>
        <w:tc>
          <w:tcPr>
            <w:tcW w:w="773" w:type="dxa"/>
            <w:tcBorders>
              <w:top w:val="nil"/>
              <w:left w:val="nil"/>
              <w:bottom w:val="single" w:sz="8" w:space="0" w:color="auto"/>
              <w:right w:val="single" w:sz="8" w:space="0" w:color="auto"/>
            </w:tcBorders>
            <w:shd w:val="clear" w:color="auto" w:fill="auto"/>
            <w:noWrap/>
            <w:vAlign w:val="center"/>
            <w:hideMark/>
          </w:tcPr>
          <w:p w14:paraId="5133447C"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14</w:t>
            </w:r>
          </w:p>
        </w:tc>
      </w:tr>
      <w:tr w:rsidR="00FD0555" w:rsidRPr="008263DD" w14:paraId="57CC29A2" w14:textId="77777777" w:rsidTr="00FD0555">
        <w:trPr>
          <w:trHeight w:val="290"/>
        </w:trPr>
        <w:tc>
          <w:tcPr>
            <w:tcW w:w="4204" w:type="dxa"/>
            <w:tcBorders>
              <w:top w:val="nil"/>
              <w:left w:val="single" w:sz="8" w:space="0" w:color="auto"/>
              <w:bottom w:val="single" w:sz="8" w:space="0" w:color="auto"/>
              <w:right w:val="single" w:sz="8" w:space="0" w:color="auto"/>
            </w:tcBorders>
            <w:shd w:val="clear" w:color="auto" w:fill="auto"/>
            <w:noWrap/>
            <w:vAlign w:val="center"/>
            <w:hideMark/>
          </w:tcPr>
          <w:p w14:paraId="749644D3" w14:textId="77777777" w:rsidR="006728C0" w:rsidRPr="008263DD" w:rsidRDefault="006728C0" w:rsidP="00DB27B4">
            <w:pPr>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 xml:space="preserve">Rechtstreekse lezers volwassenen </w:t>
            </w:r>
          </w:p>
        </w:tc>
        <w:tc>
          <w:tcPr>
            <w:tcW w:w="677" w:type="dxa"/>
            <w:tcBorders>
              <w:top w:val="nil"/>
              <w:left w:val="nil"/>
              <w:bottom w:val="single" w:sz="8" w:space="0" w:color="auto"/>
              <w:right w:val="single" w:sz="8" w:space="0" w:color="auto"/>
            </w:tcBorders>
            <w:shd w:val="clear" w:color="auto" w:fill="auto"/>
            <w:noWrap/>
            <w:vAlign w:val="center"/>
            <w:hideMark/>
          </w:tcPr>
          <w:p w14:paraId="43DB5999"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304</w:t>
            </w:r>
          </w:p>
        </w:tc>
        <w:tc>
          <w:tcPr>
            <w:tcW w:w="677" w:type="dxa"/>
            <w:tcBorders>
              <w:top w:val="nil"/>
              <w:left w:val="nil"/>
              <w:bottom w:val="single" w:sz="8" w:space="0" w:color="auto"/>
              <w:right w:val="single" w:sz="8" w:space="0" w:color="auto"/>
            </w:tcBorders>
            <w:shd w:val="clear" w:color="auto" w:fill="auto"/>
            <w:noWrap/>
            <w:vAlign w:val="center"/>
            <w:hideMark/>
          </w:tcPr>
          <w:p w14:paraId="510921AA"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275</w:t>
            </w:r>
          </w:p>
        </w:tc>
        <w:tc>
          <w:tcPr>
            <w:tcW w:w="677" w:type="dxa"/>
            <w:tcBorders>
              <w:top w:val="nil"/>
              <w:left w:val="nil"/>
              <w:bottom w:val="single" w:sz="8" w:space="0" w:color="auto"/>
              <w:right w:val="single" w:sz="8" w:space="0" w:color="auto"/>
            </w:tcBorders>
            <w:shd w:val="clear" w:color="auto" w:fill="auto"/>
            <w:noWrap/>
            <w:vAlign w:val="center"/>
            <w:hideMark/>
          </w:tcPr>
          <w:p w14:paraId="665D63DA"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271</w:t>
            </w:r>
          </w:p>
        </w:tc>
        <w:tc>
          <w:tcPr>
            <w:tcW w:w="677" w:type="dxa"/>
            <w:tcBorders>
              <w:top w:val="nil"/>
              <w:left w:val="nil"/>
              <w:bottom w:val="single" w:sz="8" w:space="0" w:color="auto"/>
              <w:right w:val="single" w:sz="8" w:space="0" w:color="auto"/>
            </w:tcBorders>
            <w:shd w:val="clear" w:color="auto" w:fill="auto"/>
            <w:noWrap/>
            <w:vAlign w:val="center"/>
            <w:hideMark/>
          </w:tcPr>
          <w:p w14:paraId="27CC8E05"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268</w:t>
            </w:r>
          </w:p>
        </w:tc>
        <w:tc>
          <w:tcPr>
            <w:tcW w:w="677" w:type="dxa"/>
            <w:tcBorders>
              <w:top w:val="nil"/>
              <w:left w:val="nil"/>
              <w:bottom w:val="single" w:sz="8" w:space="0" w:color="auto"/>
              <w:right w:val="single" w:sz="8" w:space="0" w:color="auto"/>
            </w:tcBorders>
            <w:shd w:val="clear" w:color="auto" w:fill="auto"/>
            <w:noWrap/>
            <w:vAlign w:val="center"/>
            <w:hideMark/>
          </w:tcPr>
          <w:p w14:paraId="6D7117E7"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265</w:t>
            </w:r>
          </w:p>
        </w:tc>
        <w:tc>
          <w:tcPr>
            <w:tcW w:w="677" w:type="dxa"/>
            <w:tcBorders>
              <w:top w:val="nil"/>
              <w:left w:val="nil"/>
              <w:bottom w:val="single" w:sz="8" w:space="0" w:color="auto"/>
              <w:right w:val="single" w:sz="8" w:space="0" w:color="auto"/>
            </w:tcBorders>
            <w:shd w:val="clear" w:color="auto" w:fill="auto"/>
            <w:noWrap/>
            <w:vAlign w:val="center"/>
            <w:hideMark/>
          </w:tcPr>
          <w:p w14:paraId="26AEDAB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236</w:t>
            </w:r>
          </w:p>
        </w:tc>
        <w:tc>
          <w:tcPr>
            <w:tcW w:w="677" w:type="dxa"/>
            <w:tcBorders>
              <w:top w:val="nil"/>
              <w:left w:val="nil"/>
              <w:bottom w:val="single" w:sz="8" w:space="0" w:color="auto"/>
              <w:right w:val="single" w:sz="8" w:space="0" w:color="auto"/>
            </w:tcBorders>
            <w:shd w:val="clear" w:color="auto" w:fill="auto"/>
            <w:noWrap/>
            <w:vAlign w:val="center"/>
            <w:hideMark/>
          </w:tcPr>
          <w:p w14:paraId="1D08E08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236</w:t>
            </w:r>
          </w:p>
        </w:tc>
        <w:tc>
          <w:tcPr>
            <w:tcW w:w="677" w:type="dxa"/>
            <w:tcBorders>
              <w:top w:val="nil"/>
              <w:left w:val="nil"/>
              <w:bottom w:val="single" w:sz="8" w:space="0" w:color="auto"/>
              <w:right w:val="single" w:sz="8" w:space="0" w:color="auto"/>
            </w:tcBorders>
            <w:shd w:val="clear" w:color="auto" w:fill="auto"/>
            <w:noWrap/>
            <w:vAlign w:val="center"/>
            <w:hideMark/>
          </w:tcPr>
          <w:p w14:paraId="7899F979"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210</w:t>
            </w:r>
          </w:p>
        </w:tc>
        <w:tc>
          <w:tcPr>
            <w:tcW w:w="677" w:type="dxa"/>
            <w:tcBorders>
              <w:top w:val="nil"/>
              <w:left w:val="nil"/>
              <w:bottom w:val="single" w:sz="8" w:space="0" w:color="auto"/>
              <w:right w:val="single" w:sz="8" w:space="0" w:color="auto"/>
            </w:tcBorders>
            <w:shd w:val="clear" w:color="auto" w:fill="auto"/>
            <w:noWrap/>
            <w:vAlign w:val="center"/>
            <w:hideMark/>
          </w:tcPr>
          <w:p w14:paraId="460488C6"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195</w:t>
            </w:r>
          </w:p>
        </w:tc>
        <w:tc>
          <w:tcPr>
            <w:tcW w:w="677" w:type="dxa"/>
            <w:tcBorders>
              <w:top w:val="nil"/>
              <w:left w:val="nil"/>
              <w:bottom w:val="single" w:sz="8" w:space="0" w:color="auto"/>
              <w:right w:val="single" w:sz="8" w:space="0" w:color="auto"/>
            </w:tcBorders>
            <w:shd w:val="clear" w:color="auto" w:fill="auto"/>
            <w:noWrap/>
            <w:vAlign w:val="center"/>
            <w:hideMark/>
          </w:tcPr>
          <w:p w14:paraId="36FFEA79"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192</w:t>
            </w:r>
          </w:p>
        </w:tc>
        <w:tc>
          <w:tcPr>
            <w:tcW w:w="677" w:type="dxa"/>
            <w:tcBorders>
              <w:top w:val="nil"/>
              <w:left w:val="nil"/>
              <w:bottom w:val="single" w:sz="8" w:space="0" w:color="auto"/>
              <w:right w:val="single" w:sz="8" w:space="0" w:color="auto"/>
            </w:tcBorders>
            <w:shd w:val="clear" w:color="auto" w:fill="auto"/>
            <w:noWrap/>
            <w:vAlign w:val="center"/>
            <w:hideMark/>
          </w:tcPr>
          <w:p w14:paraId="12D2F5EF"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191</w:t>
            </w:r>
          </w:p>
        </w:tc>
        <w:tc>
          <w:tcPr>
            <w:tcW w:w="677" w:type="dxa"/>
            <w:tcBorders>
              <w:top w:val="nil"/>
              <w:left w:val="nil"/>
              <w:bottom w:val="single" w:sz="8" w:space="0" w:color="auto"/>
              <w:right w:val="single" w:sz="8" w:space="0" w:color="auto"/>
            </w:tcBorders>
            <w:shd w:val="clear" w:color="auto" w:fill="auto"/>
            <w:noWrap/>
            <w:vAlign w:val="center"/>
            <w:hideMark/>
          </w:tcPr>
          <w:p w14:paraId="42317A5C"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193</w:t>
            </w:r>
          </w:p>
        </w:tc>
        <w:tc>
          <w:tcPr>
            <w:tcW w:w="773" w:type="dxa"/>
            <w:tcBorders>
              <w:top w:val="nil"/>
              <w:left w:val="nil"/>
              <w:bottom w:val="single" w:sz="8" w:space="0" w:color="auto"/>
              <w:right w:val="single" w:sz="8" w:space="0" w:color="auto"/>
            </w:tcBorders>
            <w:shd w:val="clear" w:color="auto" w:fill="auto"/>
            <w:noWrap/>
            <w:vAlign w:val="center"/>
            <w:hideMark/>
          </w:tcPr>
          <w:p w14:paraId="7F2FFF86"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180</w:t>
            </w:r>
          </w:p>
        </w:tc>
        <w:tc>
          <w:tcPr>
            <w:tcW w:w="773" w:type="dxa"/>
            <w:tcBorders>
              <w:top w:val="nil"/>
              <w:left w:val="nil"/>
              <w:bottom w:val="single" w:sz="8" w:space="0" w:color="auto"/>
              <w:right w:val="single" w:sz="8" w:space="0" w:color="auto"/>
            </w:tcBorders>
            <w:shd w:val="clear" w:color="auto" w:fill="auto"/>
            <w:noWrap/>
            <w:vAlign w:val="center"/>
            <w:hideMark/>
          </w:tcPr>
          <w:p w14:paraId="6F6AAB4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183</w:t>
            </w:r>
          </w:p>
        </w:tc>
        <w:tc>
          <w:tcPr>
            <w:tcW w:w="773" w:type="dxa"/>
            <w:tcBorders>
              <w:top w:val="nil"/>
              <w:left w:val="nil"/>
              <w:bottom w:val="single" w:sz="8" w:space="0" w:color="auto"/>
              <w:right w:val="single" w:sz="8" w:space="0" w:color="auto"/>
            </w:tcBorders>
            <w:shd w:val="clear" w:color="auto" w:fill="auto"/>
            <w:noWrap/>
            <w:vAlign w:val="center"/>
            <w:hideMark/>
          </w:tcPr>
          <w:p w14:paraId="6A3A4093"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160</w:t>
            </w:r>
          </w:p>
        </w:tc>
      </w:tr>
      <w:tr w:rsidR="00FD0555" w:rsidRPr="008263DD" w14:paraId="19E7E9EC" w14:textId="77777777" w:rsidTr="00FD0555">
        <w:trPr>
          <w:trHeight w:val="290"/>
        </w:trPr>
        <w:tc>
          <w:tcPr>
            <w:tcW w:w="4204" w:type="dxa"/>
            <w:tcBorders>
              <w:top w:val="nil"/>
              <w:left w:val="single" w:sz="8" w:space="0" w:color="auto"/>
              <w:bottom w:val="single" w:sz="8" w:space="0" w:color="auto"/>
              <w:right w:val="single" w:sz="8" w:space="0" w:color="auto"/>
            </w:tcBorders>
            <w:shd w:val="clear" w:color="000000" w:fill="FFFF00"/>
            <w:noWrap/>
            <w:vAlign w:val="center"/>
            <w:hideMark/>
          </w:tcPr>
          <w:p w14:paraId="4E660AB6" w14:textId="77777777" w:rsidR="006728C0" w:rsidRPr="008263DD" w:rsidRDefault="006728C0" w:rsidP="00DB27B4">
            <w:pPr>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 xml:space="preserve">Totaal rechtstreekse lezers </w:t>
            </w:r>
          </w:p>
        </w:tc>
        <w:tc>
          <w:tcPr>
            <w:tcW w:w="677" w:type="dxa"/>
            <w:tcBorders>
              <w:top w:val="nil"/>
              <w:left w:val="nil"/>
              <w:bottom w:val="single" w:sz="8" w:space="0" w:color="auto"/>
              <w:right w:val="single" w:sz="8" w:space="0" w:color="auto"/>
            </w:tcBorders>
            <w:shd w:val="clear" w:color="000000" w:fill="FFFF00"/>
            <w:noWrap/>
            <w:vAlign w:val="center"/>
            <w:hideMark/>
          </w:tcPr>
          <w:p w14:paraId="3BB5C04F"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330</w:t>
            </w:r>
          </w:p>
        </w:tc>
        <w:tc>
          <w:tcPr>
            <w:tcW w:w="677" w:type="dxa"/>
            <w:tcBorders>
              <w:top w:val="nil"/>
              <w:left w:val="nil"/>
              <w:bottom w:val="single" w:sz="8" w:space="0" w:color="auto"/>
              <w:right w:val="single" w:sz="8" w:space="0" w:color="auto"/>
            </w:tcBorders>
            <w:shd w:val="clear" w:color="000000" w:fill="FFFF00"/>
            <w:noWrap/>
            <w:vAlign w:val="center"/>
            <w:hideMark/>
          </w:tcPr>
          <w:p w14:paraId="469F6885"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310</w:t>
            </w:r>
          </w:p>
        </w:tc>
        <w:tc>
          <w:tcPr>
            <w:tcW w:w="677" w:type="dxa"/>
            <w:tcBorders>
              <w:top w:val="nil"/>
              <w:left w:val="nil"/>
              <w:bottom w:val="single" w:sz="8" w:space="0" w:color="auto"/>
              <w:right w:val="single" w:sz="8" w:space="0" w:color="auto"/>
            </w:tcBorders>
            <w:shd w:val="clear" w:color="000000" w:fill="FFFF00"/>
            <w:noWrap/>
            <w:vAlign w:val="center"/>
            <w:hideMark/>
          </w:tcPr>
          <w:p w14:paraId="6C799DA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300</w:t>
            </w:r>
          </w:p>
        </w:tc>
        <w:tc>
          <w:tcPr>
            <w:tcW w:w="677" w:type="dxa"/>
            <w:tcBorders>
              <w:top w:val="nil"/>
              <w:left w:val="nil"/>
              <w:bottom w:val="single" w:sz="8" w:space="0" w:color="auto"/>
              <w:right w:val="single" w:sz="8" w:space="0" w:color="auto"/>
            </w:tcBorders>
            <w:shd w:val="clear" w:color="000000" w:fill="FFFF00"/>
            <w:noWrap/>
            <w:vAlign w:val="center"/>
            <w:hideMark/>
          </w:tcPr>
          <w:p w14:paraId="10A188ED"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296</w:t>
            </w:r>
          </w:p>
        </w:tc>
        <w:tc>
          <w:tcPr>
            <w:tcW w:w="677" w:type="dxa"/>
            <w:tcBorders>
              <w:top w:val="nil"/>
              <w:left w:val="nil"/>
              <w:bottom w:val="single" w:sz="8" w:space="0" w:color="auto"/>
              <w:right w:val="single" w:sz="8" w:space="0" w:color="auto"/>
            </w:tcBorders>
            <w:shd w:val="clear" w:color="000000" w:fill="FFFF00"/>
            <w:noWrap/>
            <w:vAlign w:val="center"/>
            <w:hideMark/>
          </w:tcPr>
          <w:p w14:paraId="200EB8C0"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293</w:t>
            </w:r>
          </w:p>
        </w:tc>
        <w:tc>
          <w:tcPr>
            <w:tcW w:w="677" w:type="dxa"/>
            <w:tcBorders>
              <w:top w:val="nil"/>
              <w:left w:val="nil"/>
              <w:bottom w:val="single" w:sz="8" w:space="0" w:color="auto"/>
              <w:right w:val="single" w:sz="8" w:space="0" w:color="auto"/>
            </w:tcBorders>
            <w:shd w:val="clear" w:color="000000" w:fill="FFFF00"/>
            <w:noWrap/>
            <w:vAlign w:val="center"/>
            <w:hideMark/>
          </w:tcPr>
          <w:p w14:paraId="6FD2709E"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253</w:t>
            </w:r>
          </w:p>
        </w:tc>
        <w:tc>
          <w:tcPr>
            <w:tcW w:w="677" w:type="dxa"/>
            <w:tcBorders>
              <w:top w:val="nil"/>
              <w:left w:val="nil"/>
              <w:bottom w:val="single" w:sz="8" w:space="0" w:color="auto"/>
              <w:right w:val="single" w:sz="8" w:space="0" w:color="auto"/>
            </w:tcBorders>
            <w:shd w:val="clear" w:color="000000" w:fill="FFFF00"/>
            <w:noWrap/>
            <w:vAlign w:val="center"/>
            <w:hideMark/>
          </w:tcPr>
          <w:p w14:paraId="7737598D"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251</w:t>
            </w:r>
          </w:p>
        </w:tc>
        <w:tc>
          <w:tcPr>
            <w:tcW w:w="677" w:type="dxa"/>
            <w:tcBorders>
              <w:top w:val="nil"/>
              <w:left w:val="nil"/>
              <w:bottom w:val="single" w:sz="8" w:space="0" w:color="auto"/>
              <w:right w:val="single" w:sz="8" w:space="0" w:color="auto"/>
            </w:tcBorders>
            <w:shd w:val="clear" w:color="000000" w:fill="FFFF00"/>
            <w:noWrap/>
            <w:vAlign w:val="center"/>
            <w:hideMark/>
          </w:tcPr>
          <w:p w14:paraId="217375AE"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223</w:t>
            </w:r>
          </w:p>
        </w:tc>
        <w:tc>
          <w:tcPr>
            <w:tcW w:w="677" w:type="dxa"/>
            <w:tcBorders>
              <w:top w:val="nil"/>
              <w:left w:val="nil"/>
              <w:bottom w:val="single" w:sz="8" w:space="0" w:color="auto"/>
              <w:right w:val="single" w:sz="8" w:space="0" w:color="auto"/>
            </w:tcBorders>
            <w:shd w:val="clear" w:color="000000" w:fill="FFFF00"/>
            <w:noWrap/>
            <w:vAlign w:val="center"/>
            <w:hideMark/>
          </w:tcPr>
          <w:p w14:paraId="657646A3"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210</w:t>
            </w:r>
          </w:p>
        </w:tc>
        <w:tc>
          <w:tcPr>
            <w:tcW w:w="677" w:type="dxa"/>
            <w:tcBorders>
              <w:top w:val="nil"/>
              <w:left w:val="nil"/>
              <w:bottom w:val="single" w:sz="8" w:space="0" w:color="auto"/>
              <w:right w:val="single" w:sz="8" w:space="0" w:color="auto"/>
            </w:tcBorders>
            <w:shd w:val="clear" w:color="000000" w:fill="FFFF00"/>
            <w:noWrap/>
            <w:vAlign w:val="center"/>
            <w:hideMark/>
          </w:tcPr>
          <w:p w14:paraId="0580BE6C"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209</w:t>
            </w:r>
          </w:p>
        </w:tc>
        <w:tc>
          <w:tcPr>
            <w:tcW w:w="677" w:type="dxa"/>
            <w:tcBorders>
              <w:top w:val="nil"/>
              <w:left w:val="nil"/>
              <w:bottom w:val="single" w:sz="8" w:space="0" w:color="auto"/>
              <w:right w:val="single" w:sz="8" w:space="0" w:color="auto"/>
            </w:tcBorders>
            <w:shd w:val="clear" w:color="000000" w:fill="FFFF00"/>
            <w:noWrap/>
            <w:vAlign w:val="center"/>
            <w:hideMark/>
          </w:tcPr>
          <w:p w14:paraId="3715FB98"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211</w:t>
            </w:r>
          </w:p>
        </w:tc>
        <w:tc>
          <w:tcPr>
            <w:tcW w:w="677" w:type="dxa"/>
            <w:tcBorders>
              <w:top w:val="nil"/>
              <w:left w:val="nil"/>
              <w:bottom w:val="single" w:sz="8" w:space="0" w:color="auto"/>
              <w:right w:val="single" w:sz="8" w:space="0" w:color="auto"/>
            </w:tcBorders>
            <w:shd w:val="clear" w:color="000000" w:fill="FFFF00"/>
            <w:noWrap/>
            <w:vAlign w:val="center"/>
            <w:hideMark/>
          </w:tcPr>
          <w:p w14:paraId="6161BF32"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209</w:t>
            </w:r>
          </w:p>
        </w:tc>
        <w:tc>
          <w:tcPr>
            <w:tcW w:w="773" w:type="dxa"/>
            <w:tcBorders>
              <w:top w:val="nil"/>
              <w:left w:val="nil"/>
              <w:bottom w:val="single" w:sz="8" w:space="0" w:color="auto"/>
              <w:right w:val="single" w:sz="8" w:space="0" w:color="auto"/>
            </w:tcBorders>
            <w:shd w:val="clear" w:color="000000" w:fill="FFFF00"/>
            <w:noWrap/>
            <w:vAlign w:val="center"/>
            <w:hideMark/>
          </w:tcPr>
          <w:p w14:paraId="7DF0DE37"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197</w:t>
            </w:r>
          </w:p>
        </w:tc>
        <w:tc>
          <w:tcPr>
            <w:tcW w:w="773" w:type="dxa"/>
            <w:tcBorders>
              <w:top w:val="nil"/>
              <w:left w:val="nil"/>
              <w:bottom w:val="single" w:sz="8" w:space="0" w:color="auto"/>
              <w:right w:val="single" w:sz="8" w:space="0" w:color="auto"/>
            </w:tcBorders>
            <w:shd w:val="clear" w:color="000000" w:fill="FFFF00"/>
            <w:noWrap/>
            <w:vAlign w:val="center"/>
            <w:hideMark/>
          </w:tcPr>
          <w:p w14:paraId="1C89EA41"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201</w:t>
            </w:r>
          </w:p>
        </w:tc>
        <w:tc>
          <w:tcPr>
            <w:tcW w:w="773" w:type="dxa"/>
            <w:tcBorders>
              <w:top w:val="nil"/>
              <w:left w:val="nil"/>
              <w:bottom w:val="single" w:sz="8" w:space="0" w:color="auto"/>
              <w:right w:val="single" w:sz="8" w:space="0" w:color="auto"/>
            </w:tcBorders>
            <w:shd w:val="clear" w:color="000000" w:fill="FFFF00"/>
            <w:noWrap/>
            <w:vAlign w:val="center"/>
            <w:hideMark/>
          </w:tcPr>
          <w:p w14:paraId="71EC8645"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174</w:t>
            </w:r>
          </w:p>
        </w:tc>
      </w:tr>
      <w:tr w:rsidR="00FD0555" w:rsidRPr="008263DD" w14:paraId="2454D6F2" w14:textId="77777777" w:rsidTr="00FD0555">
        <w:trPr>
          <w:trHeight w:val="290"/>
        </w:trPr>
        <w:tc>
          <w:tcPr>
            <w:tcW w:w="4204" w:type="dxa"/>
            <w:tcBorders>
              <w:top w:val="nil"/>
              <w:left w:val="single" w:sz="8" w:space="0" w:color="auto"/>
              <w:bottom w:val="single" w:sz="8" w:space="0" w:color="auto"/>
              <w:right w:val="single" w:sz="8" w:space="0" w:color="auto"/>
            </w:tcBorders>
            <w:shd w:val="clear" w:color="000000" w:fill="FFFF00"/>
            <w:noWrap/>
            <w:vAlign w:val="center"/>
            <w:hideMark/>
          </w:tcPr>
          <w:p w14:paraId="7105C917" w14:textId="77777777" w:rsidR="006728C0" w:rsidRPr="008263DD" w:rsidRDefault="006728C0" w:rsidP="00DB27B4">
            <w:pPr>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 xml:space="preserve">Organisaties </w:t>
            </w:r>
          </w:p>
        </w:tc>
        <w:tc>
          <w:tcPr>
            <w:tcW w:w="677" w:type="dxa"/>
            <w:tcBorders>
              <w:top w:val="nil"/>
              <w:left w:val="nil"/>
              <w:bottom w:val="single" w:sz="8" w:space="0" w:color="auto"/>
              <w:right w:val="single" w:sz="8" w:space="0" w:color="auto"/>
            </w:tcBorders>
            <w:shd w:val="clear" w:color="000000" w:fill="FFFF00"/>
            <w:noWrap/>
            <w:vAlign w:val="center"/>
            <w:hideMark/>
          </w:tcPr>
          <w:p w14:paraId="060066B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0</w:t>
            </w:r>
          </w:p>
        </w:tc>
        <w:tc>
          <w:tcPr>
            <w:tcW w:w="677" w:type="dxa"/>
            <w:tcBorders>
              <w:top w:val="nil"/>
              <w:left w:val="nil"/>
              <w:bottom w:val="single" w:sz="8" w:space="0" w:color="auto"/>
              <w:right w:val="single" w:sz="8" w:space="0" w:color="auto"/>
            </w:tcBorders>
            <w:shd w:val="clear" w:color="000000" w:fill="FFFF00"/>
            <w:noWrap/>
            <w:vAlign w:val="center"/>
            <w:hideMark/>
          </w:tcPr>
          <w:p w14:paraId="5870B7DE"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0</w:t>
            </w:r>
          </w:p>
        </w:tc>
        <w:tc>
          <w:tcPr>
            <w:tcW w:w="677" w:type="dxa"/>
            <w:tcBorders>
              <w:top w:val="nil"/>
              <w:left w:val="nil"/>
              <w:bottom w:val="single" w:sz="8" w:space="0" w:color="auto"/>
              <w:right w:val="single" w:sz="8" w:space="0" w:color="auto"/>
            </w:tcBorders>
            <w:shd w:val="clear" w:color="000000" w:fill="FFFF00"/>
            <w:noWrap/>
            <w:vAlign w:val="center"/>
            <w:hideMark/>
          </w:tcPr>
          <w:p w14:paraId="774AAD7E"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0</w:t>
            </w:r>
          </w:p>
        </w:tc>
        <w:tc>
          <w:tcPr>
            <w:tcW w:w="677" w:type="dxa"/>
            <w:tcBorders>
              <w:top w:val="nil"/>
              <w:left w:val="nil"/>
              <w:bottom w:val="single" w:sz="8" w:space="0" w:color="auto"/>
              <w:right w:val="single" w:sz="8" w:space="0" w:color="auto"/>
            </w:tcBorders>
            <w:shd w:val="clear" w:color="000000" w:fill="FFFF00"/>
            <w:noWrap/>
            <w:vAlign w:val="center"/>
            <w:hideMark/>
          </w:tcPr>
          <w:p w14:paraId="06EE9F8E"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0</w:t>
            </w:r>
          </w:p>
        </w:tc>
        <w:tc>
          <w:tcPr>
            <w:tcW w:w="677" w:type="dxa"/>
            <w:tcBorders>
              <w:top w:val="nil"/>
              <w:left w:val="nil"/>
              <w:bottom w:val="single" w:sz="8" w:space="0" w:color="auto"/>
              <w:right w:val="single" w:sz="8" w:space="0" w:color="auto"/>
            </w:tcBorders>
            <w:shd w:val="clear" w:color="000000" w:fill="FFFF00"/>
            <w:noWrap/>
            <w:vAlign w:val="center"/>
            <w:hideMark/>
          </w:tcPr>
          <w:p w14:paraId="0B6BC9E7"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0</w:t>
            </w:r>
          </w:p>
        </w:tc>
        <w:tc>
          <w:tcPr>
            <w:tcW w:w="677" w:type="dxa"/>
            <w:tcBorders>
              <w:top w:val="nil"/>
              <w:left w:val="nil"/>
              <w:bottom w:val="single" w:sz="8" w:space="0" w:color="auto"/>
              <w:right w:val="single" w:sz="8" w:space="0" w:color="auto"/>
            </w:tcBorders>
            <w:shd w:val="clear" w:color="000000" w:fill="FFFF00"/>
            <w:noWrap/>
            <w:vAlign w:val="center"/>
            <w:hideMark/>
          </w:tcPr>
          <w:p w14:paraId="412D690D"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0</w:t>
            </w:r>
          </w:p>
        </w:tc>
        <w:tc>
          <w:tcPr>
            <w:tcW w:w="677" w:type="dxa"/>
            <w:tcBorders>
              <w:top w:val="nil"/>
              <w:left w:val="nil"/>
              <w:bottom w:val="single" w:sz="8" w:space="0" w:color="auto"/>
              <w:right w:val="single" w:sz="8" w:space="0" w:color="auto"/>
            </w:tcBorders>
            <w:shd w:val="clear" w:color="000000" w:fill="FFFF00"/>
            <w:noWrap/>
            <w:vAlign w:val="center"/>
            <w:hideMark/>
          </w:tcPr>
          <w:p w14:paraId="0623F22A"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0</w:t>
            </w:r>
          </w:p>
        </w:tc>
        <w:tc>
          <w:tcPr>
            <w:tcW w:w="677" w:type="dxa"/>
            <w:tcBorders>
              <w:top w:val="nil"/>
              <w:left w:val="nil"/>
              <w:bottom w:val="single" w:sz="8" w:space="0" w:color="auto"/>
              <w:right w:val="single" w:sz="8" w:space="0" w:color="auto"/>
            </w:tcBorders>
            <w:shd w:val="clear" w:color="000000" w:fill="FFFF00"/>
            <w:noWrap/>
            <w:vAlign w:val="center"/>
            <w:hideMark/>
          </w:tcPr>
          <w:p w14:paraId="2C0DF1F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16</w:t>
            </w:r>
          </w:p>
        </w:tc>
        <w:tc>
          <w:tcPr>
            <w:tcW w:w="677" w:type="dxa"/>
            <w:tcBorders>
              <w:top w:val="nil"/>
              <w:left w:val="nil"/>
              <w:bottom w:val="single" w:sz="8" w:space="0" w:color="auto"/>
              <w:right w:val="single" w:sz="8" w:space="0" w:color="auto"/>
            </w:tcBorders>
            <w:shd w:val="clear" w:color="000000" w:fill="FFFF00"/>
            <w:noWrap/>
            <w:vAlign w:val="center"/>
            <w:hideMark/>
          </w:tcPr>
          <w:p w14:paraId="2E07D610"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13</w:t>
            </w:r>
          </w:p>
        </w:tc>
        <w:tc>
          <w:tcPr>
            <w:tcW w:w="677" w:type="dxa"/>
            <w:tcBorders>
              <w:top w:val="nil"/>
              <w:left w:val="nil"/>
              <w:bottom w:val="single" w:sz="8" w:space="0" w:color="auto"/>
              <w:right w:val="single" w:sz="8" w:space="0" w:color="auto"/>
            </w:tcBorders>
            <w:shd w:val="clear" w:color="000000" w:fill="FFFF00"/>
            <w:noWrap/>
            <w:vAlign w:val="center"/>
            <w:hideMark/>
          </w:tcPr>
          <w:p w14:paraId="7DABF508"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10</w:t>
            </w:r>
          </w:p>
        </w:tc>
        <w:tc>
          <w:tcPr>
            <w:tcW w:w="677" w:type="dxa"/>
            <w:tcBorders>
              <w:top w:val="nil"/>
              <w:left w:val="nil"/>
              <w:bottom w:val="single" w:sz="8" w:space="0" w:color="auto"/>
              <w:right w:val="single" w:sz="8" w:space="0" w:color="auto"/>
            </w:tcBorders>
            <w:shd w:val="clear" w:color="000000" w:fill="FFFF00"/>
            <w:noWrap/>
            <w:vAlign w:val="center"/>
            <w:hideMark/>
          </w:tcPr>
          <w:p w14:paraId="48E43036"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17</w:t>
            </w:r>
          </w:p>
        </w:tc>
        <w:tc>
          <w:tcPr>
            <w:tcW w:w="677" w:type="dxa"/>
            <w:tcBorders>
              <w:top w:val="nil"/>
              <w:left w:val="nil"/>
              <w:bottom w:val="single" w:sz="8" w:space="0" w:color="auto"/>
              <w:right w:val="single" w:sz="8" w:space="0" w:color="auto"/>
            </w:tcBorders>
            <w:shd w:val="clear" w:color="000000" w:fill="FFFF00"/>
            <w:noWrap/>
            <w:vAlign w:val="center"/>
            <w:hideMark/>
          </w:tcPr>
          <w:p w14:paraId="751A6EA4"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12</w:t>
            </w:r>
          </w:p>
        </w:tc>
        <w:tc>
          <w:tcPr>
            <w:tcW w:w="773" w:type="dxa"/>
            <w:tcBorders>
              <w:top w:val="nil"/>
              <w:left w:val="nil"/>
              <w:bottom w:val="single" w:sz="8" w:space="0" w:color="auto"/>
              <w:right w:val="single" w:sz="8" w:space="0" w:color="auto"/>
            </w:tcBorders>
            <w:shd w:val="clear" w:color="000000" w:fill="FFFF00"/>
            <w:noWrap/>
            <w:vAlign w:val="center"/>
            <w:hideMark/>
          </w:tcPr>
          <w:p w14:paraId="1213806B"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24</w:t>
            </w:r>
          </w:p>
        </w:tc>
        <w:tc>
          <w:tcPr>
            <w:tcW w:w="773" w:type="dxa"/>
            <w:tcBorders>
              <w:top w:val="nil"/>
              <w:left w:val="nil"/>
              <w:bottom w:val="single" w:sz="8" w:space="0" w:color="auto"/>
              <w:right w:val="single" w:sz="8" w:space="0" w:color="auto"/>
            </w:tcBorders>
            <w:shd w:val="clear" w:color="000000" w:fill="FFFF00"/>
            <w:noWrap/>
            <w:vAlign w:val="center"/>
            <w:hideMark/>
          </w:tcPr>
          <w:p w14:paraId="11323FA6"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14</w:t>
            </w:r>
          </w:p>
        </w:tc>
        <w:tc>
          <w:tcPr>
            <w:tcW w:w="773" w:type="dxa"/>
            <w:tcBorders>
              <w:top w:val="nil"/>
              <w:left w:val="nil"/>
              <w:bottom w:val="single" w:sz="8" w:space="0" w:color="auto"/>
              <w:right w:val="single" w:sz="8" w:space="0" w:color="auto"/>
            </w:tcBorders>
            <w:shd w:val="clear" w:color="000000" w:fill="FFFF00"/>
            <w:noWrap/>
            <w:vAlign w:val="center"/>
            <w:hideMark/>
          </w:tcPr>
          <w:p w14:paraId="4FC06E50" w14:textId="77777777" w:rsidR="006728C0" w:rsidRPr="008263DD" w:rsidRDefault="006728C0" w:rsidP="00DB27B4">
            <w:pPr>
              <w:jc w:val="right"/>
              <w:rPr>
                <w:rFonts w:ascii="Calibri" w:hAnsi="Calibri" w:cs="Calibri"/>
                <w:color w:val="002060"/>
                <w:sz w:val="18"/>
                <w:szCs w:val="18"/>
                <w:lang w:val="nl-BE" w:eastAsia="nl-BE"/>
              </w:rPr>
            </w:pPr>
            <w:r w:rsidRPr="008263DD">
              <w:rPr>
                <w:rFonts w:ascii="Calibri" w:hAnsi="Calibri" w:cs="Calibri"/>
                <w:color w:val="002060"/>
                <w:sz w:val="18"/>
                <w:szCs w:val="18"/>
                <w:lang w:val="nl-BE" w:eastAsia="nl-BE"/>
              </w:rPr>
              <w:t>14</w:t>
            </w:r>
          </w:p>
        </w:tc>
      </w:tr>
      <w:tr w:rsidR="00FD0555" w:rsidRPr="008263DD" w14:paraId="2B2916CD" w14:textId="77777777" w:rsidTr="00FD0555">
        <w:trPr>
          <w:trHeight w:val="290"/>
        </w:trPr>
        <w:tc>
          <w:tcPr>
            <w:tcW w:w="4204" w:type="dxa"/>
            <w:tcBorders>
              <w:top w:val="nil"/>
              <w:left w:val="single" w:sz="8" w:space="0" w:color="auto"/>
              <w:bottom w:val="single" w:sz="8" w:space="0" w:color="auto"/>
              <w:right w:val="single" w:sz="8" w:space="0" w:color="auto"/>
            </w:tcBorders>
            <w:shd w:val="clear" w:color="000000" w:fill="DA9694"/>
            <w:noWrap/>
            <w:vAlign w:val="center"/>
            <w:hideMark/>
          </w:tcPr>
          <w:p w14:paraId="65C6BA42" w14:textId="77777777" w:rsidR="006728C0" w:rsidRPr="008263DD" w:rsidRDefault="006728C0" w:rsidP="00DB27B4">
            <w:pPr>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 xml:space="preserve">TOTAAL </w:t>
            </w:r>
          </w:p>
        </w:tc>
        <w:tc>
          <w:tcPr>
            <w:tcW w:w="677" w:type="dxa"/>
            <w:tcBorders>
              <w:top w:val="nil"/>
              <w:left w:val="nil"/>
              <w:bottom w:val="single" w:sz="8" w:space="0" w:color="auto"/>
              <w:right w:val="single" w:sz="8" w:space="0" w:color="auto"/>
            </w:tcBorders>
            <w:shd w:val="clear" w:color="000000" w:fill="DA9694"/>
            <w:noWrap/>
            <w:vAlign w:val="center"/>
            <w:hideMark/>
          </w:tcPr>
          <w:p w14:paraId="13E46699"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330</w:t>
            </w:r>
          </w:p>
        </w:tc>
        <w:tc>
          <w:tcPr>
            <w:tcW w:w="677" w:type="dxa"/>
            <w:tcBorders>
              <w:top w:val="nil"/>
              <w:left w:val="nil"/>
              <w:bottom w:val="single" w:sz="8" w:space="0" w:color="auto"/>
              <w:right w:val="single" w:sz="8" w:space="0" w:color="auto"/>
            </w:tcBorders>
            <w:shd w:val="clear" w:color="000000" w:fill="DA9694"/>
            <w:noWrap/>
            <w:vAlign w:val="center"/>
            <w:hideMark/>
          </w:tcPr>
          <w:p w14:paraId="3C40AF48"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310</w:t>
            </w:r>
          </w:p>
        </w:tc>
        <w:tc>
          <w:tcPr>
            <w:tcW w:w="677" w:type="dxa"/>
            <w:tcBorders>
              <w:top w:val="nil"/>
              <w:left w:val="nil"/>
              <w:bottom w:val="single" w:sz="8" w:space="0" w:color="auto"/>
              <w:right w:val="single" w:sz="8" w:space="0" w:color="auto"/>
            </w:tcBorders>
            <w:shd w:val="clear" w:color="000000" w:fill="DA9694"/>
            <w:noWrap/>
            <w:vAlign w:val="center"/>
            <w:hideMark/>
          </w:tcPr>
          <w:p w14:paraId="189143BC"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300</w:t>
            </w:r>
          </w:p>
        </w:tc>
        <w:tc>
          <w:tcPr>
            <w:tcW w:w="677" w:type="dxa"/>
            <w:tcBorders>
              <w:top w:val="nil"/>
              <w:left w:val="nil"/>
              <w:bottom w:val="single" w:sz="8" w:space="0" w:color="auto"/>
              <w:right w:val="single" w:sz="8" w:space="0" w:color="auto"/>
            </w:tcBorders>
            <w:shd w:val="clear" w:color="000000" w:fill="DA9694"/>
            <w:noWrap/>
            <w:vAlign w:val="center"/>
            <w:hideMark/>
          </w:tcPr>
          <w:p w14:paraId="17E05053"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296</w:t>
            </w:r>
          </w:p>
        </w:tc>
        <w:tc>
          <w:tcPr>
            <w:tcW w:w="677" w:type="dxa"/>
            <w:tcBorders>
              <w:top w:val="nil"/>
              <w:left w:val="nil"/>
              <w:bottom w:val="single" w:sz="8" w:space="0" w:color="auto"/>
              <w:right w:val="single" w:sz="8" w:space="0" w:color="auto"/>
            </w:tcBorders>
            <w:shd w:val="clear" w:color="000000" w:fill="DA9694"/>
            <w:noWrap/>
            <w:vAlign w:val="center"/>
            <w:hideMark/>
          </w:tcPr>
          <w:p w14:paraId="13764F81"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293</w:t>
            </w:r>
          </w:p>
        </w:tc>
        <w:tc>
          <w:tcPr>
            <w:tcW w:w="677" w:type="dxa"/>
            <w:tcBorders>
              <w:top w:val="nil"/>
              <w:left w:val="nil"/>
              <w:bottom w:val="single" w:sz="8" w:space="0" w:color="auto"/>
              <w:right w:val="single" w:sz="8" w:space="0" w:color="auto"/>
            </w:tcBorders>
            <w:shd w:val="clear" w:color="000000" w:fill="DA9694"/>
            <w:noWrap/>
            <w:vAlign w:val="center"/>
            <w:hideMark/>
          </w:tcPr>
          <w:p w14:paraId="3CD4C90D"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253</w:t>
            </w:r>
          </w:p>
        </w:tc>
        <w:tc>
          <w:tcPr>
            <w:tcW w:w="677" w:type="dxa"/>
            <w:tcBorders>
              <w:top w:val="nil"/>
              <w:left w:val="nil"/>
              <w:bottom w:val="single" w:sz="8" w:space="0" w:color="auto"/>
              <w:right w:val="single" w:sz="8" w:space="0" w:color="auto"/>
            </w:tcBorders>
            <w:shd w:val="clear" w:color="000000" w:fill="DA9694"/>
            <w:noWrap/>
            <w:vAlign w:val="center"/>
            <w:hideMark/>
          </w:tcPr>
          <w:p w14:paraId="4A31D29C"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251</w:t>
            </w:r>
          </w:p>
        </w:tc>
        <w:tc>
          <w:tcPr>
            <w:tcW w:w="677" w:type="dxa"/>
            <w:tcBorders>
              <w:top w:val="nil"/>
              <w:left w:val="nil"/>
              <w:bottom w:val="single" w:sz="8" w:space="0" w:color="auto"/>
              <w:right w:val="single" w:sz="8" w:space="0" w:color="auto"/>
            </w:tcBorders>
            <w:shd w:val="clear" w:color="000000" w:fill="DA9694"/>
            <w:noWrap/>
            <w:vAlign w:val="center"/>
            <w:hideMark/>
          </w:tcPr>
          <w:p w14:paraId="7469912C"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239</w:t>
            </w:r>
          </w:p>
        </w:tc>
        <w:tc>
          <w:tcPr>
            <w:tcW w:w="677" w:type="dxa"/>
            <w:tcBorders>
              <w:top w:val="nil"/>
              <w:left w:val="nil"/>
              <w:bottom w:val="single" w:sz="8" w:space="0" w:color="auto"/>
              <w:right w:val="single" w:sz="8" w:space="0" w:color="auto"/>
            </w:tcBorders>
            <w:shd w:val="clear" w:color="000000" w:fill="DA9694"/>
            <w:noWrap/>
            <w:vAlign w:val="center"/>
            <w:hideMark/>
          </w:tcPr>
          <w:p w14:paraId="10F33169"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223</w:t>
            </w:r>
          </w:p>
        </w:tc>
        <w:tc>
          <w:tcPr>
            <w:tcW w:w="677" w:type="dxa"/>
            <w:tcBorders>
              <w:top w:val="nil"/>
              <w:left w:val="nil"/>
              <w:bottom w:val="single" w:sz="8" w:space="0" w:color="auto"/>
              <w:right w:val="single" w:sz="8" w:space="0" w:color="auto"/>
            </w:tcBorders>
            <w:shd w:val="clear" w:color="000000" w:fill="DA9694"/>
            <w:noWrap/>
            <w:vAlign w:val="center"/>
            <w:hideMark/>
          </w:tcPr>
          <w:p w14:paraId="5CBB3653"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219</w:t>
            </w:r>
          </w:p>
        </w:tc>
        <w:tc>
          <w:tcPr>
            <w:tcW w:w="677" w:type="dxa"/>
            <w:tcBorders>
              <w:top w:val="nil"/>
              <w:left w:val="nil"/>
              <w:bottom w:val="single" w:sz="8" w:space="0" w:color="auto"/>
              <w:right w:val="single" w:sz="8" w:space="0" w:color="auto"/>
            </w:tcBorders>
            <w:shd w:val="clear" w:color="000000" w:fill="DA9694"/>
            <w:noWrap/>
            <w:vAlign w:val="center"/>
            <w:hideMark/>
          </w:tcPr>
          <w:p w14:paraId="151FFC4D"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228</w:t>
            </w:r>
          </w:p>
        </w:tc>
        <w:tc>
          <w:tcPr>
            <w:tcW w:w="677" w:type="dxa"/>
            <w:tcBorders>
              <w:top w:val="nil"/>
              <w:left w:val="nil"/>
              <w:bottom w:val="single" w:sz="8" w:space="0" w:color="auto"/>
              <w:right w:val="single" w:sz="8" w:space="0" w:color="auto"/>
            </w:tcBorders>
            <w:shd w:val="clear" w:color="000000" w:fill="DA9694"/>
            <w:noWrap/>
            <w:vAlign w:val="center"/>
            <w:hideMark/>
          </w:tcPr>
          <w:p w14:paraId="071EC9E7"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221</w:t>
            </w:r>
          </w:p>
        </w:tc>
        <w:tc>
          <w:tcPr>
            <w:tcW w:w="773" w:type="dxa"/>
            <w:tcBorders>
              <w:top w:val="nil"/>
              <w:left w:val="nil"/>
              <w:bottom w:val="single" w:sz="8" w:space="0" w:color="auto"/>
              <w:right w:val="single" w:sz="8" w:space="0" w:color="auto"/>
            </w:tcBorders>
            <w:shd w:val="clear" w:color="000000" w:fill="DA9694"/>
            <w:noWrap/>
            <w:vAlign w:val="center"/>
            <w:hideMark/>
          </w:tcPr>
          <w:p w14:paraId="433451AC"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221</w:t>
            </w:r>
          </w:p>
        </w:tc>
        <w:tc>
          <w:tcPr>
            <w:tcW w:w="773" w:type="dxa"/>
            <w:tcBorders>
              <w:top w:val="nil"/>
              <w:left w:val="nil"/>
              <w:bottom w:val="single" w:sz="8" w:space="0" w:color="auto"/>
              <w:right w:val="single" w:sz="8" w:space="0" w:color="auto"/>
            </w:tcBorders>
            <w:shd w:val="clear" w:color="000000" w:fill="DA9694"/>
            <w:noWrap/>
            <w:vAlign w:val="center"/>
            <w:hideMark/>
          </w:tcPr>
          <w:p w14:paraId="492E1A83"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215</w:t>
            </w:r>
          </w:p>
        </w:tc>
        <w:tc>
          <w:tcPr>
            <w:tcW w:w="773" w:type="dxa"/>
            <w:tcBorders>
              <w:top w:val="nil"/>
              <w:left w:val="nil"/>
              <w:bottom w:val="single" w:sz="8" w:space="0" w:color="auto"/>
              <w:right w:val="single" w:sz="8" w:space="0" w:color="auto"/>
            </w:tcBorders>
            <w:shd w:val="clear" w:color="000000" w:fill="DA9694"/>
            <w:noWrap/>
            <w:vAlign w:val="center"/>
            <w:hideMark/>
          </w:tcPr>
          <w:p w14:paraId="08BBE411" w14:textId="77777777" w:rsidR="006728C0" w:rsidRPr="008263DD" w:rsidRDefault="006728C0" w:rsidP="00DB27B4">
            <w:pPr>
              <w:jc w:val="right"/>
              <w:rPr>
                <w:rFonts w:ascii="Calibri" w:hAnsi="Calibri" w:cs="Calibri"/>
                <w:b/>
                <w:bCs/>
                <w:color w:val="002060"/>
                <w:sz w:val="18"/>
                <w:szCs w:val="18"/>
                <w:lang w:val="nl-BE" w:eastAsia="nl-BE"/>
              </w:rPr>
            </w:pPr>
            <w:r w:rsidRPr="008263DD">
              <w:rPr>
                <w:rFonts w:ascii="Calibri" w:hAnsi="Calibri" w:cs="Calibri"/>
                <w:b/>
                <w:bCs/>
                <w:color w:val="002060"/>
                <w:sz w:val="18"/>
                <w:szCs w:val="18"/>
                <w:lang w:val="nl-BE" w:eastAsia="nl-BE"/>
              </w:rPr>
              <w:t>188</w:t>
            </w:r>
          </w:p>
        </w:tc>
      </w:tr>
    </w:tbl>
    <w:p w14:paraId="6DEB2B20" w14:textId="77777777" w:rsidR="006728C0" w:rsidRDefault="006728C0" w:rsidP="009F3C9A"/>
    <w:p w14:paraId="5111E992" w14:textId="77777777" w:rsidR="008263DD" w:rsidRDefault="002A1092">
      <w:pPr>
        <w:rPr>
          <w:sz w:val="22"/>
          <w:szCs w:val="22"/>
        </w:rPr>
      </w:pPr>
      <w:r w:rsidRPr="002A1092">
        <w:rPr>
          <w:sz w:val="22"/>
          <w:szCs w:val="22"/>
        </w:rPr>
        <w:t xml:space="preserve">Noot: vanaf 2020 zijn bij de organisaties ook </w:t>
      </w:r>
      <w:r>
        <w:rPr>
          <w:sz w:val="22"/>
          <w:szCs w:val="22"/>
        </w:rPr>
        <w:t xml:space="preserve">de </w:t>
      </w:r>
      <w:r w:rsidRPr="002A1092">
        <w:rPr>
          <w:sz w:val="22"/>
          <w:szCs w:val="22"/>
        </w:rPr>
        <w:t xml:space="preserve">organisaties opgenomen die </w:t>
      </w:r>
      <w:r>
        <w:rPr>
          <w:sz w:val="22"/>
          <w:szCs w:val="22"/>
        </w:rPr>
        <w:t>e</w:t>
      </w:r>
      <w:r w:rsidRPr="002A1092">
        <w:rPr>
          <w:sz w:val="22"/>
          <w:szCs w:val="22"/>
        </w:rPr>
        <w:t>nkel met Daisy-online werken en geen cd’s lenen.</w:t>
      </w:r>
    </w:p>
    <w:p w14:paraId="72CA0863" w14:textId="0CA0902E" w:rsidR="009F3C9A" w:rsidRPr="005F552D" w:rsidRDefault="008263DD">
      <w:pPr>
        <w:rPr>
          <w:sz w:val="22"/>
          <w:szCs w:val="22"/>
        </w:rPr>
      </w:pPr>
      <w:r>
        <w:rPr>
          <w:sz w:val="22"/>
          <w:szCs w:val="22"/>
        </w:rPr>
        <w:br w:type="page"/>
      </w:r>
    </w:p>
    <w:bookmarkEnd w:id="60"/>
    <w:p w14:paraId="79B6110E" w14:textId="5C423257" w:rsidR="00EB2DCB" w:rsidRDefault="009F3C9A" w:rsidP="00082446">
      <w:pPr>
        <w:rPr>
          <w:rFonts w:cs="Arial"/>
          <w:b/>
          <w:bCs/>
          <w:sz w:val="22"/>
        </w:rPr>
      </w:pPr>
      <w:r w:rsidRPr="00EB2DCB">
        <w:rPr>
          <w:rFonts w:cs="Arial"/>
          <w:b/>
          <w:bCs/>
          <w:sz w:val="22"/>
        </w:rPr>
        <w:t xml:space="preserve">Overzicht </w:t>
      </w:r>
      <w:r>
        <w:rPr>
          <w:rFonts w:cs="Arial"/>
          <w:b/>
          <w:bCs/>
          <w:sz w:val="22"/>
        </w:rPr>
        <w:t>collectie</w:t>
      </w:r>
      <w:r w:rsidRPr="00EB2DCB">
        <w:rPr>
          <w:rFonts w:cs="Arial"/>
          <w:b/>
          <w:bCs/>
          <w:sz w:val="22"/>
        </w:rPr>
        <w:t xml:space="preserve"> </w:t>
      </w:r>
    </w:p>
    <w:p w14:paraId="72922232" w14:textId="77777777" w:rsidR="00082446" w:rsidRDefault="00082446" w:rsidP="00082446">
      <w:pPr>
        <w:rPr>
          <w:rFonts w:cs="Arial"/>
          <w:b/>
          <w:bCs/>
          <w:sz w:val="22"/>
        </w:rPr>
      </w:pPr>
    </w:p>
    <w:tbl>
      <w:tblPr>
        <w:tblpPr w:leftFromText="141" w:rightFromText="141" w:vertAnchor="text" w:tblpY="1"/>
        <w:tblOverlap w:val="never"/>
        <w:tblW w:w="14466" w:type="dxa"/>
        <w:tblCellMar>
          <w:left w:w="70" w:type="dxa"/>
          <w:right w:w="70" w:type="dxa"/>
        </w:tblCellMar>
        <w:tblLook w:val="04A0" w:firstRow="1" w:lastRow="0" w:firstColumn="1" w:lastColumn="0" w:noHBand="0" w:noVBand="1"/>
      </w:tblPr>
      <w:tblGrid>
        <w:gridCol w:w="2703"/>
        <w:gridCol w:w="796"/>
        <w:gridCol w:w="649"/>
        <w:gridCol w:w="797"/>
        <w:gridCol w:w="797"/>
        <w:gridCol w:w="797"/>
        <w:gridCol w:w="797"/>
        <w:gridCol w:w="797"/>
        <w:gridCol w:w="797"/>
        <w:gridCol w:w="797"/>
        <w:gridCol w:w="797"/>
        <w:gridCol w:w="797"/>
        <w:gridCol w:w="797"/>
        <w:gridCol w:w="797"/>
        <w:gridCol w:w="797"/>
        <w:gridCol w:w="742"/>
        <w:gridCol w:w="12"/>
      </w:tblGrid>
      <w:tr w:rsidR="007D7F2F" w:rsidRPr="00F47976" w14:paraId="78D52DA9" w14:textId="77777777" w:rsidTr="0013599C">
        <w:trPr>
          <w:gridAfter w:val="1"/>
          <w:wAfter w:w="12" w:type="dxa"/>
          <w:trHeight w:val="259"/>
        </w:trPr>
        <w:tc>
          <w:tcPr>
            <w:tcW w:w="27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9BEC1C" w14:textId="77777777" w:rsidR="00F47976" w:rsidRPr="00F47976" w:rsidRDefault="00F47976" w:rsidP="001D3E42">
            <w:pP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6" w:type="dxa"/>
            <w:tcBorders>
              <w:top w:val="single" w:sz="8" w:space="0" w:color="auto"/>
              <w:left w:val="nil"/>
              <w:bottom w:val="single" w:sz="8" w:space="0" w:color="auto"/>
              <w:right w:val="single" w:sz="8" w:space="0" w:color="auto"/>
            </w:tcBorders>
            <w:shd w:val="clear" w:color="auto" w:fill="auto"/>
            <w:noWrap/>
            <w:vAlign w:val="center"/>
            <w:hideMark/>
          </w:tcPr>
          <w:p w14:paraId="04BDEBC1"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2008</w:t>
            </w:r>
          </w:p>
        </w:tc>
        <w:tc>
          <w:tcPr>
            <w:tcW w:w="649" w:type="dxa"/>
            <w:tcBorders>
              <w:top w:val="single" w:sz="8" w:space="0" w:color="auto"/>
              <w:left w:val="nil"/>
              <w:bottom w:val="single" w:sz="8" w:space="0" w:color="auto"/>
              <w:right w:val="single" w:sz="8" w:space="0" w:color="auto"/>
            </w:tcBorders>
            <w:shd w:val="clear" w:color="auto" w:fill="auto"/>
            <w:noWrap/>
            <w:vAlign w:val="center"/>
            <w:hideMark/>
          </w:tcPr>
          <w:p w14:paraId="050A0F14"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2009</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6DF11C13"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2010</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55CEEC61"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2011</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7E4F193B"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2012</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3B87DE07"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2013</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665D741A"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2014</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2A3C072D"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2015</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5BEC1B3E"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2016</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0BDE07D2"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2017</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5FDEC526"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2018</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003E360C"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2019</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6DAC2BC5"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2020</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0118145D"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2021</w:t>
            </w:r>
          </w:p>
        </w:tc>
        <w:tc>
          <w:tcPr>
            <w:tcW w:w="742" w:type="dxa"/>
            <w:tcBorders>
              <w:top w:val="single" w:sz="8" w:space="0" w:color="auto"/>
              <w:left w:val="nil"/>
              <w:bottom w:val="single" w:sz="8" w:space="0" w:color="auto"/>
              <w:right w:val="nil"/>
            </w:tcBorders>
            <w:shd w:val="clear" w:color="auto" w:fill="auto"/>
            <w:noWrap/>
            <w:vAlign w:val="center"/>
            <w:hideMark/>
          </w:tcPr>
          <w:p w14:paraId="13D1F5F3"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2022</w:t>
            </w:r>
          </w:p>
        </w:tc>
      </w:tr>
      <w:tr w:rsidR="0013599C" w:rsidRPr="00F47976" w14:paraId="392037FE" w14:textId="77777777" w:rsidTr="0013599C">
        <w:trPr>
          <w:gridAfter w:val="1"/>
          <w:wAfter w:w="12" w:type="dxa"/>
          <w:trHeight w:val="259"/>
        </w:trPr>
        <w:tc>
          <w:tcPr>
            <w:tcW w:w="2703" w:type="dxa"/>
            <w:tcBorders>
              <w:top w:val="nil"/>
              <w:left w:val="single" w:sz="8" w:space="0" w:color="auto"/>
              <w:bottom w:val="single" w:sz="8" w:space="0" w:color="auto"/>
              <w:right w:val="single" w:sz="8" w:space="0" w:color="auto"/>
            </w:tcBorders>
            <w:shd w:val="clear" w:color="000000" w:fill="00B0F0"/>
            <w:noWrap/>
            <w:vAlign w:val="center"/>
            <w:hideMark/>
          </w:tcPr>
          <w:p w14:paraId="2545B58D" w14:textId="77777777" w:rsidR="00F47976" w:rsidRPr="00F47976" w:rsidRDefault="00F47976" w:rsidP="001D3E42">
            <w:pP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DAISY</w:t>
            </w:r>
          </w:p>
        </w:tc>
        <w:tc>
          <w:tcPr>
            <w:tcW w:w="796" w:type="dxa"/>
            <w:tcBorders>
              <w:top w:val="nil"/>
              <w:left w:val="nil"/>
              <w:bottom w:val="single" w:sz="8" w:space="0" w:color="auto"/>
              <w:right w:val="single" w:sz="8" w:space="0" w:color="auto"/>
            </w:tcBorders>
            <w:shd w:val="clear" w:color="000000" w:fill="00B0F0"/>
            <w:noWrap/>
            <w:vAlign w:val="center"/>
            <w:hideMark/>
          </w:tcPr>
          <w:p w14:paraId="7E52BBE9"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649" w:type="dxa"/>
            <w:tcBorders>
              <w:top w:val="nil"/>
              <w:left w:val="nil"/>
              <w:bottom w:val="single" w:sz="8" w:space="0" w:color="auto"/>
              <w:right w:val="single" w:sz="8" w:space="0" w:color="auto"/>
            </w:tcBorders>
            <w:shd w:val="clear" w:color="000000" w:fill="00B0F0"/>
            <w:noWrap/>
            <w:vAlign w:val="center"/>
            <w:hideMark/>
          </w:tcPr>
          <w:p w14:paraId="46FFC3BE"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00B0F0"/>
            <w:noWrap/>
            <w:vAlign w:val="center"/>
            <w:hideMark/>
          </w:tcPr>
          <w:p w14:paraId="5D0531A7"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00B0F0"/>
            <w:noWrap/>
            <w:vAlign w:val="center"/>
            <w:hideMark/>
          </w:tcPr>
          <w:p w14:paraId="2B4EC782"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00B0F0"/>
            <w:noWrap/>
            <w:vAlign w:val="center"/>
            <w:hideMark/>
          </w:tcPr>
          <w:p w14:paraId="08489907"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00B0F0"/>
            <w:noWrap/>
            <w:vAlign w:val="center"/>
            <w:hideMark/>
          </w:tcPr>
          <w:p w14:paraId="64234A01"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00B0F0"/>
            <w:noWrap/>
            <w:vAlign w:val="center"/>
            <w:hideMark/>
          </w:tcPr>
          <w:p w14:paraId="38DAE580"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00B0F0"/>
            <w:noWrap/>
            <w:vAlign w:val="center"/>
            <w:hideMark/>
          </w:tcPr>
          <w:p w14:paraId="40A330DF"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00B0F0"/>
            <w:noWrap/>
            <w:vAlign w:val="center"/>
            <w:hideMark/>
          </w:tcPr>
          <w:p w14:paraId="4F96BEE4"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00B0F0"/>
            <w:noWrap/>
            <w:vAlign w:val="center"/>
            <w:hideMark/>
          </w:tcPr>
          <w:p w14:paraId="65260F89"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00B0F0"/>
            <w:noWrap/>
            <w:vAlign w:val="center"/>
            <w:hideMark/>
          </w:tcPr>
          <w:p w14:paraId="002EEB64"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00B0F0"/>
            <w:noWrap/>
            <w:vAlign w:val="center"/>
            <w:hideMark/>
          </w:tcPr>
          <w:p w14:paraId="23090F08"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00B0F0"/>
            <w:noWrap/>
            <w:vAlign w:val="center"/>
            <w:hideMark/>
          </w:tcPr>
          <w:p w14:paraId="2D92661F"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single" w:sz="8" w:space="0" w:color="auto"/>
              <w:left w:val="nil"/>
              <w:bottom w:val="single" w:sz="8" w:space="0" w:color="auto"/>
              <w:right w:val="single" w:sz="4" w:space="0" w:color="auto"/>
            </w:tcBorders>
            <w:shd w:val="clear" w:color="000000" w:fill="00B0F0"/>
            <w:noWrap/>
            <w:vAlign w:val="center"/>
            <w:hideMark/>
          </w:tcPr>
          <w:p w14:paraId="64648EAC"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42" w:type="dxa"/>
            <w:tcBorders>
              <w:top w:val="single" w:sz="8" w:space="0" w:color="auto"/>
              <w:left w:val="single" w:sz="4" w:space="0" w:color="auto"/>
              <w:bottom w:val="single" w:sz="8" w:space="0" w:color="auto"/>
              <w:right w:val="single" w:sz="4" w:space="0" w:color="auto"/>
            </w:tcBorders>
            <w:shd w:val="clear" w:color="000000" w:fill="00B0F0"/>
            <w:noWrap/>
            <w:vAlign w:val="center"/>
            <w:hideMark/>
          </w:tcPr>
          <w:p w14:paraId="00C24D68"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r>
      <w:tr w:rsidR="007D7F2F" w:rsidRPr="00F47976" w14:paraId="0F3EEF3A" w14:textId="77777777" w:rsidTr="0013599C">
        <w:trPr>
          <w:gridAfter w:val="1"/>
          <w:wAfter w:w="12" w:type="dxa"/>
          <w:trHeight w:val="259"/>
        </w:trPr>
        <w:tc>
          <w:tcPr>
            <w:tcW w:w="2703" w:type="dxa"/>
            <w:tcBorders>
              <w:top w:val="nil"/>
              <w:left w:val="single" w:sz="8" w:space="0" w:color="auto"/>
              <w:bottom w:val="single" w:sz="8" w:space="0" w:color="auto"/>
              <w:right w:val="single" w:sz="8" w:space="0" w:color="auto"/>
            </w:tcBorders>
            <w:shd w:val="clear" w:color="auto" w:fill="auto"/>
            <w:noWrap/>
            <w:vAlign w:val="center"/>
            <w:hideMark/>
          </w:tcPr>
          <w:p w14:paraId="2410E15F" w14:textId="77777777" w:rsidR="00F47976" w:rsidRPr="00F47976" w:rsidRDefault="00F47976" w:rsidP="001D3E42">
            <w:pPr>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Jeugd</w:t>
            </w:r>
          </w:p>
        </w:tc>
        <w:tc>
          <w:tcPr>
            <w:tcW w:w="796" w:type="dxa"/>
            <w:tcBorders>
              <w:top w:val="nil"/>
              <w:left w:val="nil"/>
              <w:bottom w:val="single" w:sz="8" w:space="0" w:color="auto"/>
              <w:right w:val="single" w:sz="8" w:space="0" w:color="auto"/>
            </w:tcBorders>
            <w:shd w:val="clear" w:color="auto" w:fill="auto"/>
            <w:noWrap/>
            <w:vAlign w:val="center"/>
            <w:hideMark/>
          </w:tcPr>
          <w:p w14:paraId="36A2AD23"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1.399</w:t>
            </w:r>
          </w:p>
        </w:tc>
        <w:tc>
          <w:tcPr>
            <w:tcW w:w="649" w:type="dxa"/>
            <w:tcBorders>
              <w:top w:val="nil"/>
              <w:left w:val="nil"/>
              <w:bottom w:val="single" w:sz="8" w:space="0" w:color="auto"/>
              <w:right w:val="single" w:sz="8" w:space="0" w:color="auto"/>
            </w:tcBorders>
            <w:shd w:val="clear" w:color="auto" w:fill="auto"/>
            <w:noWrap/>
            <w:vAlign w:val="center"/>
            <w:hideMark/>
          </w:tcPr>
          <w:p w14:paraId="19D8F753"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1.562</w:t>
            </w:r>
          </w:p>
        </w:tc>
        <w:tc>
          <w:tcPr>
            <w:tcW w:w="797" w:type="dxa"/>
            <w:tcBorders>
              <w:top w:val="nil"/>
              <w:left w:val="nil"/>
              <w:bottom w:val="single" w:sz="8" w:space="0" w:color="auto"/>
              <w:right w:val="single" w:sz="8" w:space="0" w:color="auto"/>
            </w:tcBorders>
            <w:shd w:val="clear" w:color="auto" w:fill="auto"/>
            <w:noWrap/>
            <w:vAlign w:val="center"/>
            <w:hideMark/>
          </w:tcPr>
          <w:p w14:paraId="3394FC4D"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2.019</w:t>
            </w:r>
          </w:p>
        </w:tc>
        <w:tc>
          <w:tcPr>
            <w:tcW w:w="797" w:type="dxa"/>
            <w:tcBorders>
              <w:top w:val="nil"/>
              <w:left w:val="nil"/>
              <w:bottom w:val="single" w:sz="8" w:space="0" w:color="auto"/>
              <w:right w:val="single" w:sz="8" w:space="0" w:color="auto"/>
            </w:tcBorders>
            <w:shd w:val="clear" w:color="auto" w:fill="auto"/>
            <w:noWrap/>
            <w:vAlign w:val="center"/>
            <w:hideMark/>
          </w:tcPr>
          <w:p w14:paraId="759FE4F2"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2.789</w:t>
            </w:r>
          </w:p>
        </w:tc>
        <w:tc>
          <w:tcPr>
            <w:tcW w:w="797" w:type="dxa"/>
            <w:tcBorders>
              <w:top w:val="nil"/>
              <w:left w:val="nil"/>
              <w:bottom w:val="single" w:sz="8" w:space="0" w:color="auto"/>
              <w:right w:val="single" w:sz="8" w:space="0" w:color="auto"/>
            </w:tcBorders>
            <w:shd w:val="clear" w:color="auto" w:fill="auto"/>
            <w:noWrap/>
            <w:vAlign w:val="center"/>
            <w:hideMark/>
          </w:tcPr>
          <w:p w14:paraId="121F02FD"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3.214</w:t>
            </w:r>
          </w:p>
        </w:tc>
        <w:tc>
          <w:tcPr>
            <w:tcW w:w="797" w:type="dxa"/>
            <w:tcBorders>
              <w:top w:val="nil"/>
              <w:left w:val="nil"/>
              <w:bottom w:val="single" w:sz="8" w:space="0" w:color="auto"/>
              <w:right w:val="single" w:sz="8" w:space="0" w:color="auto"/>
            </w:tcBorders>
            <w:shd w:val="clear" w:color="auto" w:fill="auto"/>
            <w:noWrap/>
            <w:vAlign w:val="center"/>
            <w:hideMark/>
          </w:tcPr>
          <w:p w14:paraId="4AC26D1D"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3.503</w:t>
            </w:r>
          </w:p>
        </w:tc>
        <w:tc>
          <w:tcPr>
            <w:tcW w:w="797" w:type="dxa"/>
            <w:tcBorders>
              <w:top w:val="nil"/>
              <w:left w:val="nil"/>
              <w:bottom w:val="single" w:sz="8" w:space="0" w:color="auto"/>
              <w:right w:val="single" w:sz="8" w:space="0" w:color="auto"/>
            </w:tcBorders>
            <w:shd w:val="clear" w:color="auto" w:fill="auto"/>
            <w:noWrap/>
            <w:vAlign w:val="center"/>
            <w:hideMark/>
          </w:tcPr>
          <w:p w14:paraId="1FE0DD22"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3.881</w:t>
            </w:r>
          </w:p>
        </w:tc>
        <w:tc>
          <w:tcPr>
            <w:tcW w:w="797" w:type="dxa"/>
            <w:tcBorders>
              <w:top w:val="nil"/>
              <w:left w:val="nil"/>
              <w:bottom w:val="single" w:sz="8" w:space="0" w:color="auto"/>
              <w:right w:val="single" w:sz="8" w:space="0" w:color="auto"/>
            </w:tcBorders>
            <w:shd w:val="clear" w:color="auto" w:fill="auto"/>
            <w:noWrap/>
            <w:vAlign w:val="center"/>
            <w:hideMark/>
          </w:tcPr>
          <w:p w14:paraId="109034E6"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4.160</w:t>
            </w:r>
          </w:p>
        </w:tc>
        <w:tc>
          <w:tcPr>
            <w:tcW w:w="797" w:type="dxa"/>
            <w:tcBorders>
              <w:top w:val="nil"/>
              <w:left w:val="nil"/>
              <w:bottom w:val="single" w:sz="8" w:space="0" w:color="auto"/>
              <w:right w:val="single" w:sz="8" w:space="0" w:color="auto"/>
            </w:tcBorders>
            <w:shd w:val="clear" w:color="auto" w:fill="auto"/>
            <w:noWrap/>
            <w:vAlign w:val="center"/>
            <w:hideMark/>
          </w:tcPr>
          <w:p w14:paraId="074A2357"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3.668</w:t>
            </w:r>
          </w:p>
        </w:tc>
        <w:tc>
          <w:tcPr>
            <w:tcW w:w="797" w:type="dxa"/>
            <w:tcBorders>
              <w:top w:val="nil"/>
              <w:left w:val="nil"/>
              <w:bottom w:val="single" w:sz="8" w:space="0" w:color="auto"/>
              <w:right w:val="single" w:sz="8" w:space="0" w:color="auto"/>
            </w:tcBorders>
            <w:shd w:val="clear" w:color="auto" w:fill="auto"/>
            <w:noWrap/>
            <w:vAlign w:val="center"/>
            <w:hideMark/>
          </w:tcPr>
          <w:p w14:paraId="423A7488"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3.839</w:t>
            </w:r>
          </w:p>
        </w:tc>
        <w:tc>
          <w:tcPr>
            <w:tcW w:w="797" w:type="dxa"/>
            <w:tcBorders>
              <w:top w:val="nil"/>
              <w:left w:val="nil"/>
              <w:bottom w:val="single" w:sz="8" w:space="0" w:color="auto"/>
              <w:right w:val="single" w:sz="8" w:space="0" w:color="auto"/>
            </w:tcBorders>
            <w:shd w:val="clear" w:color="auto" w:fill="auto"/>
            <w:noWrap/>
            <w:vAlign w:val="center"/>
            <w:hideMark/>
          </w:tcPr>
          <w:p w14:paraId="57955A86"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4.179</w:t>
            </w:r>
          </w:p>
        </w:tc>
        <w:tc>
          <w:tcPr>
            <w:tcW w:w="797" w:type="dxa"/>
            <w:tcBorders>
              <w:top w:val="nil"/>
              <w:left w:val="nil"/>
              <w:bottom w:val="single" w:sz="8" w:space="0" w:color="auto"/>
              <w:right w:val="single" w:sz="8" w:space="0" w:color="auto"/>
            </w:tcBorders>
            <w:shd w:val="clear" w:color="auto" w:fill="auto"/>
            <w:noWrap/>
            <w:vAlign w:val="center"/>
            <w:hideMark/>
          </w:tcPr>
          <w:p w14:paraId="17BEADB5"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4.448</w:t>
            </w:r>
          </w:p>
        </w:tc>
        <w:tc>
          <w:tcPr>
            <w:tcW w:w="797" w:type="dxa"/>
            <w:tcBorders>
              <w:top w:val="nil"/>
              <w:left w:val="nil"/>
              <w:bottom w:val="single" w:sz="8" w:space="0" w:color="auto"/>
              <w:right w:val="single" w:sz="8" w:space="0" w:color="auto"/>
            </w:tcBorders>
            <w:shd w:val="clear" w:color="auto" w:fill="auto"/>
            <w:noWrap/>
            <w:vAlign w:val="center"/>
            <w:hideMark/>
          </w:tcPr>
          <w:p w14:paraId="091AC93B"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5.332</w:t>
            </w:r>
          </w:p>
        </w:tc>
        <w:tc>
          <w:tcPr>
            <w:tcW w:w="797" w:type="dxa"/>
            <w:tcBorders>
              <w:top w:val="nil"/>
              <w:left w:val="nil"/>
              <w:bottom w:val="single" w:sz="8" w:space="0" w:color="auto"/>
              <w:right w:val="single" w:sz="8" w:space="0" w:color="auto"/>
            </w:tcBorders>
            <w:shd w:val="clear" w:color="auto" w:fill="auto"/>
            <w:noWrap/>
            <w:vAlign w:val="center"/>
            <w:hideMark/>
          </w:tcPr>
          <w:p w14:paraId="63A6930E"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7.065</w:t>
            </w:r>
          </w:p>
        </w:tc>
        <w:tc>
          <w:tcPr>
            <w:tcW w:w="742" w:type="dxa"/>
            <w:tcBorders>
              <w:top w:val="nil"/>
              <w:left w:val="nil"/>
              <w:bottom w:val="single" w:sz="8" w:space="0" w:color="auto"/>
              <w:right w:val="single" w:sz="8" w:space="0" w:color="auto"/>
            </w:tcBorders>
            <w:shd w:val="clear" w:color="auto" w:fill="auto"/>
            <w:noWrap/>
            <w:vAlign w:val="center"/>
            <w:hideMark/>
          </w:tcPr>
          <w:p w14:paraId="086469E3"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7.640</w:t>
            </w:r>
          </w:p>
        </w:tc>
      </w:tr>
      <w:tr w:rsidR="007D7F2F" w:rsidRPr="00F47976" w14:paraId="1CAEAD1A" w14:textId="77777777" w:rsidTr="0013599C">
        <w:trPr>
          <w:gridAfter w:val="1"/>
          <w:wAfter w:w="12" w:type="dxa"/>
          <w:trHeight w:val="259"/>
        </w:trPr>
        <w:tc>
          <w:tcPr>
            <w:tcW w:w="2703" w:type="dxa"/>
            <w:tcBorders>
              <w:top w:val="nil"/>
              <w:left w:val="single" w:sz="8" w:space="0" w:color="auto"/>
              <w:bottom w:val="single" w:sz="8" w:space="0" w:color="auto"/>
              <w:right w:val="single" w:sz="8" w:space="0" w:color="auto"/>
            </w:tcBorders>
            <w:shd w:val="clear" w:color="auto" w:fill="auto"/>
            <w:noWrap/>
            <w:vAlign w:val="center"/>
            <w:hideMark/>
          </w:tcPr>
          <w:p w14:paraId="7C6C3BAA" w14:textId="77777777" w:rsidR="00F47976" w:rsidRPr="00F47976" w:rsidRDefault="00F47976" w:rsidP="001D3E42">
            <w:pPr>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Volwassenen</w:t>
            </w:r>
          </w:p>
        </w:tc>
        <w:tc>
          <w:tcPr>
            <w:tcW w:w="796" w:type="dxa"/>
            <w:tcBorders>
              <w:top w:val="nil"/>
              <w:left w:val="nil"/>
              <w:bottom w:val="single" w:sz="8" w:space="0" w:color="auto"/>
              <w:right w:val="single" w:sz="8" w:space="0" w:color="auto"/>
            </w:tcBorders>
            <w:shd w:val="clear" w:color="auto" w:fill="auto"/>
            <w:noWrap/>
            <w:vAlign w:val="center"/>
            <w:hideMark/>
          </w:tcPr>
          <w:p w14:paraId="5F39E06B"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12.473</w:t>
            </w:r>
          </w:p>
        </w:tc>
        <w:tc>
          <w:tcPr>
            <w:tcW w:w="649" w:type="dxa"/>
            <w:tcBorders>
              <w:top w:val="nil"/>
              <w:left w:val="nil"/>
              <w:bottom w:val="single" w:sz="8" w:space="0" w:color="auto"/>
              <w:right w:val="single" w:sz="8" w:space="0" w:color="auto"/>
            </w:tcBorders>
            <w:shd w:val="clear" w:color="auto" w:fill="auto"/>
            <w:noWrap/>
            <w:vAlign w:val="center"/>
            <w:hideMark/>
          </w:tcPr>
          <w:p w14:paraId="4A6345DB"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13.880</w:t>
            </w:r>
          </w:p>
        </w:tc>
        <w:tc>
          <w:tcPr>
            <w:tcW w:w="797" w:type="dxa"/>
            <w:tcBorders>
              <w:top w:val="nil"/>
              <w:left w:val="nil"/>
              <w:bottom w:val="single" w:sz="8" w:space="0" w:color="auto"/>
              <w:right w:val="single" w:sz="8" w:space="0" w:color="auto"/>
            </w:tcBorders>
            <w:shd w:val="clear" w:color="auto" w:fill="auto"/>
            <w:noWrap/>
            <w:vAlign w:val="center"/>
            <w:hideMark/>
          </w:tcPr>
          <w:p w14:paraId="5D7BCC5B"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14.589</w:t>
            </w:r>
          </w:p>
        </w:tc>
        <w:tc>
          <w:tcPr>
            <w:tcW w:w="797" w:type="dxa"/>
            <w:tcBorders>
              <w:top w:val="nil"/>
              <w:left w:val="nil"/>
              <w:bottom w:val="single" w:sz="8" w:space="0" w:color="auto"/>
              <w:right w:val="single" w:sz="8" w:space="0" w:color="auto"/>
            </w:tcBorders>
            <w:shd w:val="clear" w:color="auto" w:fill="auto"/>
            <w:noWrap/>
            <w:vAlign w:val="center"/>
            <w:hideMark/>
          </w:tcPr>
          <w:p w14:paraId="715BAB2D"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15.141</w:t>
            </w:r>
          </w:p>
        </w:tc>
        <w:tc>
          <w:tcPr>
            <w:tcW w:w="797" w:type="dxa"/>
            <w:tcBorders>
              <w:top w:val="nil"/>
              <w:left w:val="nil"/>
              <w:bottom w:val="single" w:sz="8" w:space="0" w:color="auto"/>
              <w:right w:val="single" w:sz="8" w:space="0" w:color="auto"/>
            </w:tcBorders>
            <w:shd w:val="clear" w:color="auto" w:fill="auto"/>
            <w:noWrap/>
            <w:vAlign w:val="center"/>
            <w:hideMark/>
          </w:tcPr>
          <w:p w14:paraId="64C2E1AB"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15.900</w:t>
            </w:r>
          </w:p>
        </w:tc>
        <w:tc>
          <w:tcPr>
            <w:tcW w:w="797" w:type="dxa"/>
            <w:tcBorders>
              <w:top w:val="nil"/>
              <w:left w:val="nil"/>
              <w:bottom w:val="single" w:sz="8" w:space="0" w:color="auto"/>
              <w:right w:val="single" w:sz="8" w:space="0" w:color="auto"/>
            </w:tcBorders>
            <w:shd w:val="clear" w:color="auto" w:fill="auto"/>
            <w:noWrap/>
            <w:vAlign w:val="center"/>
            <w:hideMark/>
          </w:tcPr>
          <w:p w14:paraId="235854EF"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16.953</w:t>
            </w:r>
          </w:p>
        </w:tc>
        <w:tc>
          <w:tcPr>
            <w:tcW w:w="797" w:type="dxa"/>
            <w:tcBorders>
              <w:top w:val="nil"/>
              <w:left w:val="nil"/>
              <w:bottom w:val="single" w:sz="8" w:space="0" w:color="auto"/>
              <w:right w:val="single" w:sz="8" w:space="0" w:color="auto"/>
            </w:tcBorders>
            <w:shd w:val="clear" w:color="auto" w:fill="auto"/>
            <w:noWrap/>
            <w:vAlign w:val="center"/>
            <w:hideMark/>
          </w:tcPr>
          <w:p w14:paraId="0EBF1950"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17.860</w:t>
            </w:r>
          </w:p>
        </w:tc>
        <w:tc>
          <w:tcPr>
            <w:tcW w:w="797" w:type="dxa"/>
            <w:tcBorders>
              <w:top w:val="nil"/>
              <w:left w:val="nil"/>
              <w:bottom w:val="single" w:sz="8" w:space="0" w:color="auto"/>
              <w:right w:val="single" w:sz="8" w:space="0" w:color="auto"/>
            </w:tcBorders>
            <w:shd w:val="clear" w:color="auto" w:fill="auto"/>
            <w:noWrap/>
            <w:vAlign w:val="center"/>
            <w:hideMark/>
          </w:tcPr>
          <w:p w14:paraId="543AC649"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18.787</w:t>
            </w:r>
          </w:p>
        </w:tc>
        <w:tc>
          <w:tcPr>
            <w:tcW w:w="797" w:type="dxa"/>
            <w:tcBorders>
              <w:top w:val="nil"/>
              <w:left w:val="nil"/>
              <w:bottom w:val="single" w:sz="8" w:space="0" w:color="auto"/>
              <w:right w:val="single" w:sz="8" w:space="0" w:color="auto"/>
            </w:tcBorders>
            <w:shd w:val="clear" w:color="auto" w:fill="auto"/>
            <w:noWrap/>
            <w:vAlign w:val="center"/>
            <w:hideMark/>
          </w:tcPr>
          <w:p w14:paraId="6DD5CF82"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20.252</w:t>
            </w:r>
          </w:p>
        </w:tc>
        <w:tc>
          <w:tcPr>
            <w:tcW w:w="797" w:type="dxa"/>
            <w:tcBorders>
              <w:top w:val="nil"/>
              <w:left w:val="nil"/>
              <w:bottom w:val="single" w:sz="8" w:space="0" w:color="auto"/>
              <w:right w:val="single" w:sz="8" w:space="0" w:color="auto"/>
            </w:tcBorders>
            <w:shd w:val="clear" w:color="auto" w:fill="auto"/>
            <w:noWrap/>
            <w:vAlign w:val="center"/>
            <w:hideMark/>
          </w:tcPr>
          <w:p w14:paraId="3E86AB22"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21.226</w:t>
            </w:r>
          </w:p>
        </w:tc>
        <w:tc>
          <w:tcPr>
            <w:tcW w:w="797" w:type="dxa"/>
            <w:tcBorders>
              <w:top w:val="nil"/>
              <w:left w:val="nil"/>
              <w:bottom w:val="single" w:sz="8" w:space="0" w:color="auto"/>
              <w:right w:val="single" w:sz="8" w:space="0" w:color="auto"/>
            </w:tcBorders>
            <w:shd w:val="clear" w:color="auto" w:fill="auto"/>
            <w:noWrap/>
            <w:vAlign w:val="center"/>
            <w:hideMark/>
          </w:tcPr>
          <w:p w14:paraId="4F600966"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22.181</w:t>
            </w:r>
          </w:p>
        </w:tc>
        <w:tc>
          <w:tcPr>
            <w:tcW w:w="797" w:type="dxa"/>
            <w:tcBorders>
              <w:top w:val="nil"/>
              <w:left w:val="nil"/>
              <w:bottom w:val="single" w:sz="8" w:space="0" w:color="auto"/>
              <w:right w:val="single" w:sz="8" w:space="0" w:color="auto"/>
            </w:tcBorders>
            <w:shd w:val="clear" w:color="auto" w:fill="auto"/>
            <w:noWrap/>
            <w:vAlign w:val="center"/>
            <w:hideMark/>
          </w:tcPr>
          <w:p w14:paraId="325563EC"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23.118</w:t>
            </w:r>
          </w:p>
        </w:tc>
        <w:tc>
          <w:tcPr>
            <w:tcW w:w="797" w:type="dxa"/>
            <w:tcBorders>
              <w:top w:val="nil"/>
              <w:left w:val="nil"/>
              <w:bottom w:val="single" w:sz="8" w:space="0" w:color="auto"/>
              <w:right w:val="single" w:sz="8" w:space="0" w:color="auto"/>
            </w:tcBorders>
            <w:shd w:val="clear" w:color="auto" w:fill="auto"/>
            <w:noWrap/>
            <w:vAlign w:val="center"/>
            <w:hideMark/>
          </w:tcPr>
          <w:p w14:paraId="10E734B9"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26.780</w:t>
            </w:r>
          </w:p>
        </w:tc>
        <w:tc>
          <w:tcPr>
            <w:tcW w:w="797" w:type="dxa"/>
            <w:tcBorders>
              <w:top w:val="nil"/>
              <w:left w:val="nil"/>
              <w:bottom w:val="single" w:sz="8" w:space="0" w:color="auto"/>
              <w:right w:val="single" w:sz="8" w:space="0" w:color="auto"/>
            </w:tcBorders>
            <w:shd w:val="clear" w:color="auto" w:fill="auto"/>
            <w:noWrap/>
            <w:vAlign w:val="center"/>
            <w:hideMark/>
          </w:tcPr>
          <w:p w14:paraId="10DE4479"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38.004</w:t>
            </w:r>
          </w:p>
        </w:tc>
        <w:tc>
          <w:tcPr>
            <w:tcW w:w="742" w:type="dxa"/>
            <w:tcBorders>
              <w:top w:val="nil"/>
              <w:left w:val="nil"/>
              <w:bottom w:val="single" w:sz="8" w:space="0" w:color="auto"/>
              <w:right w:val="single" w:sz="8" w:space="0" w:color="auto"/>
            </w:tcBorders>
            <w:shd w:val="clear" w:color="auto" w:fill="auto"/>
            <w:noWrap/>
            <w:vAlign w:val="center"/>
            <w:hideMark/>
          </w:tcPr>
          <w:p w14:paraId="39F59054"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40.338</w:t>
            </w:r>
          </w:p>
        </w:tc>
      </w:tr>
      <w:tr w:rsidR="0013599C" w:rsidRPr="00F47976" w14:paraId="3AEA2F5F" w14:textId="77777777" w:rsidTr="0013599C">
        <w:trPr>
          <w:gridAfter w:val="1"/>
          <w:wAfter w:w="12" w:type="dxa"/>
          <w:trHeight w:val="259"/>
        </w:trPr>
        <w:tc>
          <w:tcPr>
            <w:tcW w:w="2703" w:type="dxa"/>
            <w:tcBorders>
              <w:top w:val="nil"/>
              <w:left w:val="single" w:sz="8" w:space="0" w:color="auto"/>
              <w:bottom w:val="single" w:sz="8" w:space="0" w:color="auto"/>
              <w:right w:val="single" w:sz="8" w:space="0" w:color="auto"/>
            </w:tcBorders>
            <w:shd w:val="clear" w:color="000000" w:fill="DA9694"/>
            <w:noWrap/>
            <w:vAlign w:val="center"/>
            <w:hideMark/>
          </w:tcPr>
          <w:p w14:paraId="743375F7" w14:textId="77777777" w:rsidR="00F47976" w:rsidRPr="00F47976" w:rsidRDefault="00F47976" w:rsidP="001D3E42">
            <w:pPr>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TOTAAL</w:t>
            </w:r>
          </w:p>
        </w:tc>
        <w:tc>
          <w:tcPr>
            <w:tcW w:w="796" w:type="dxa"/>
            <w:tcBorders>
              <w:top w:val="nil"/>
              <w:left w:val="nil"/>
              <w:bottom w:val="single" w:sz="8" w:space="0" w:color="auto"/>
              <w:right w:val="single" w:sz="8" w:space="0" w:color="auto"/>
            </w:tcBorders>
            <w:shd w:val="clear" w:color="000000" w:fill="DA9694"/>
            <w:noWrap/>
            <w:vAlign w:val="center"/>
            <w:hideMark/>
          </w:tcPr>
          <w:p w14:paraId="7541756B"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13.872</w:t>
            </w:r>
          </w:p>
        </w:tc>
        <w:tc>
          <w:tcPr>
            <w:tcW w:w="649" w:type="dxa"/>
            <w:tcBorders>
              <w:top w:val="nil"/>
              <w:left w:val="nil"/>
              <w:bottom w:val="single" w:sz="8" w:space="0" w:color="auto"/>
              <w:right w:val="single" w:sz="8" w:space="0" w:color="auto"/>
            </w:tcBorders>
            <w:shd w:val="clear" w:color="000000" w:fill="DA9694"/>
            <w:noWrap/>
            <w:vAlign w:val="center"/>
            <w:hideMark/>
          </w:tcPr>
          <w:p w14:paraId="6B429144"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15.442</w:t>
            </w:r>
          </w:p>
        </w:tc>
        <w:tc>
          <w:tcPr>
            <w:tcW w:w="797" w:type="dxa"/>
            <w:tcBorders>
              <w:top w:val="nil"/>
              <w:left w:val="nil"/>
              <w:bottom w:val="single" w:sz="8" w:space="0" w:color="auto"/>
              <w:right w:val="single" w:sz="8" w:space="0" w:color="auto"/>
            </w:tcBorders>
            <w:shd w:val="clear" w:color="000000" w:fill="DA9694"/>
            <w:noWrap/>
            <w:vAlign w:val="center"/>
            <w:hideMark/>
          </w:tcPr>
          <w:p w14:paraId="73CBC03B"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16.608</w:t>
            </w:r>
          </w:p>
        </w:tc>
        <w:tc>
          <w:tcPr>
            <w:tcW w:w="797" w:type="dxa"/>
            <w:tcBorders>
              <w:top w:val="nil"/>
              <w:left w:val="nil"/>
              <w:bottom w:val="single" w:sz="8" w:space="0" w:color="auto"/>
              <w:right w:val="single" w:sz="8" w:space="0" w:color="auto"/>
            </w:tcBorders>
            <w:shd w:val="clear" w:color="000000" w:fill="DA9694"/>
            <w:noWrap/>
            <w:vAlign w:val="center"/>
            <w:hideMark/>
          </w:tcPr>
          <w:p w14:paraId="6A9A923D"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17.930</w:t>
            </w:r>
          </w:p>
        </w:tc>
        <w:tc>
          <w:tcPr>
            <w:tcW w:w="797" w:type="dxa"/>
            <w:tcBorders>
              <w:top w:val="nil"/>
              <w:left w:val="nil"/>
              <w:bottom w:val="single" w:sz="8" w:space="0" w:color="auto"/>
              <w:right w:val="single" w:sz="8" w:space="0" w:color="auto"/>
            </w:tcBorders>
            <w:shd w:val="clear" w:color="000000" w:fill="DA9694"/>
            <w:noWrap/>
            <w:vAlign w:val="center"/>
            <w:hideMark/>
          </w:tcPr>
          <w:p w14:paraId="46E92346"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19.114</w:t>
            </w:r>
          </w:p>
        </w:tc>
        <w:tc>
          <w:tcPr>
            <w:tcW w:w="797" w:type="dxa"/>
            <w:tcBorders>
              <w:top w:val="nil"/>
              <w:left w:val="nil"/>
              <w:bottom w:val="single" w:sz="8" w:space="0" w:color="auto"/>
              <w:right w:val="single" w:sz="8" w:space="0" w:color="auto"/>
            </w:tcBorders>
            <w:shd w:val="clear" w:color="000000" w:fill="DA9694"/>
            <w:noWrap/>
            <w:vAlign w:val="center"/>
            <w:hideMark/>
          </w:tcPr>
          <w:p w14:paraId="78FB0A98"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20.456</w:t>
            </w:r>
          </w:p>
        </w:tc>
        <w:tc>
          <w:tcPr>
            <w:tcW w:w="797" w:type="dxa"/>
            <w:tcBorders>
              <w:top w:val="nil"/>
              <w:left w:val="nil"/>
              <w:bottom w:val="single" w:sz="8" w:space="0" w:color="auto"/>
              <w:right w:val="single" w:sz="8" w:space="0" w:color="auto"/>
            </w:tcBorders>
            <w:shd w:val="clear" w:color="000000" w:fill="DA9694"/>
            <w:noWrap/>
            <w:vAlign w:val="center"/>
            <w:hideMark/>
          </w:tcPr>
          <w:p w14:paraId="51D26513"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21.741</w:t>
            </w:r>
          </w:p>
        </w:tc>
        <w:tc>
          <w:tcPr>
            <w:tcW w:w="797" w:type="dxa"/>
            <w:tcBorders>
              <w:top w:val="nil"/>
              <w:left w:val="nil"/>
              <w:bottom w:val="single" w:sz="8" w:space="0" w:color="auto"/>
              <w:right w:val="single" w:sz="8" w:space="0" w:color="auto"/>
            </w:tcBorders>
            <w:shd w:val="clear" w:color="000000" w:fill="DA9694"/>
            <w:noWrap/>
            <w:vAlign w:val="center"/>
            <w:hideMark/>
          </w:tcPr>
          <w:p w14:paraId="0F7C6D7C"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22.947</w:t>
            </w:r>
          </w:p>
        </w:tc>
        <w:tc>
          <w:tcPr>
            <w:tcW w:w="797" w:type="dxa"/>
            <w:tcBorders>
              <w:top w:val="nil"/>
              <w:left w:val="nil"/>
              <w:bottom w:val="single" w:sz="8" w:space="0" w:color="auto"/>
              <w:right w:val="single" w:sz="8" w:space="0" w:color="auto"/>
            </w:tcBorders>
            <w:shd w:val="clear" w:color="000000" w:fill="DA9694"/>
            <w:noWrap/>
            <w:vAlign w:val="center"/>
            <w:hideMark/>
          </w:tcPr>
          <w:p w14:paraId="3380F0E2"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23.920</w:t>
            </w:r>
          </w:p>
        </w:tc>
        <w:tc>
          <w:tcPr>
            <w:tcW w:w="797" w:type="dxa"/>
            <w:tcBorders>
              <w:top w:val="nil"/>
              <w:left w:val="nil"/>
              <w:bottom w:val="single" w:sz="8" w:space="0" w:color="auto"/>
              <w:right w:val="single" w:sz="8" w:space="0" w:color="auto"/>
            </w:tcBorders>
            <w:shd w:val="clear" w:color="000000" w:fill="DA9694"/>
            <w:noWrap/>
            <w:vAlign w:val="center"/>
            <w:hideMark/>
          </w:tcPr>
          <w:p w14:paraId="74A5E8D6"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25.065</w:t>
            </w:r>
          </w:p>
        </w:tc>
        <w:tc>
          <w:tcPr>
            <w:tcW w:w="797" w:type="dxa"/>
            <w:tcBorders>
              <w:top w:val="nil"/>
              <w:left w:val="nil"/>
              <w:bottom w:val="single" w:sz="8" w:space="0" w:color="auto"/>
              <w:right w:val="single" w:sz="8" w:space="0" w:color="auto"/>
            </w:tcBorders>
            <w:shd w:val="clear" w:color="000000" w:fill="DA9694"/>
            <w:noWrap/>
            <w:vAlign w:val="center"/>
            <w:hideMark/>
          </w:tcPr>
          <w:p w14:paraId="1BE258AC"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26.360</w:t>
            </w:r>
          </w:p>
        </w:tc>
        <w:tc>
          <w:tcPr>
            <w:tcW w:w="797" w:type="dxa"/>
            <w:tcBorders>
              <w:top w:val="nil"/>
              <w:left w:val="nil"/>
              <w:bottom w:val="single" w:sz="8" w:space="0" w:color="auto"/>
              <w:right w:val="single" w:sz="8" w:space="0" w:color="auto"/>
            </w:tcBorders>
            <w:shd w:val="clear" w:color="000000" w:fill="DA9694"/>
            <w:noWrap/>
            <w:vAlign w:val="center"/>
            <w:hideMark/>
          </w:tcPr>
          <w:p w14:paraId="55708CEF"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27.566</w:t>
            </w:r>
          </w:p>
        </w:tc>
        <w:tc>
          <w:tcPr>
            <w:tcW w:w="797" w:type="dxa"/>
            <w:tcBorders>
              <w:top w:val="nil"/>
              <w:left w:val="nil"/>
              <w:bottom w:val="single" w:sz="8" w:space="0" w:color="auto"/>
              <w:right w:val="single" w:sz="8" w:space="0" w:color="auto"/>
            </w:tcBorders>
            <w:shd w:val="clear" w:color="000000" w:fill="DA9694"/>
            <w:noWrap/>
            <w:vAlign w:val="center"/>
            <w:hideMark/>
          </w:tcPr>
          <w:p w14:paraId="59DB8D7B"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32.112</w:t>
            </w:r>
          </w:p>
        </w:tc>
        <w:tc>
          <w:tcPr>
            <w:tcW w:w="797" w:type="dxa"/>
            <w:tcBorders>
              <w:top w:val="nil"/>
              <w:left w:val="nil"/>
              <w:bottom w:val="single" w:sz="8" w:space="0" w:color="auto"/>
              <w:right w:val="single" w:sz="8" w:space="0" w:color="auto"/>
            </w:tcBorders>
            <w:shd w:val="clear" w:color="000000" w:fill="DA9694"/>
            <w:noWrap/>
            <w:vAlign w:val="center"/>
            <w:hideMark/>
          </w:tcPr>
          <w:p w14:paraId="56CF8DA9"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45.069</w:t>
            </w:r>
          </w:p>
        </w:tc>
        <w:tc>
          <w:tcPr>
            <w:tcW w:w="742" w:type="dxa"/>
            <w:tcBorders>
              <w:top w:val="single" w:sz="8" w:space="0" w:color="auto"/>
              <w:left w:val="nil"/>
              <w:bottom w:val="single" w:sz="8" w:space="0" w:color="auto"/>
              <w:right w:val="single" w:sz="4" w:space="0" w:color="auto"/>
            </w:tcBorders>
            <w:shd w:val="clear" w:color="000000" w:fill="DA9694"/>
            <w:noWrap/>
            <w:vAlign w:val="center"/>
            <w:hideMark/>
          </w:tcPr>
          <w:p w14:paraId="737A6E66"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47.978</w:t>
            </w:r>
          </w:p>
        </w:tc>
      </w:tr>
      <w:tr w:rsidR="001D3E42" w:rsidRPr="00F47976" w14:paraId="314E66C3" w14:textId="77777777" w:rsidTr="0013599C">
        <w:trPr>
          <w:trHeight w:val="259"/>
        </w:trPr>
        <w:tc>
          <w:tcPr>
            <w:tcW w:w="14466" w:type="dxa"/>
            <w:gridSpan w:val="17"/>
            <w:tcBorders>
              <w:top w:val="nil"/>
              <w:left w:val="single" w:sz="8" w:space="0" w:color="auto"/>
              <w:bottom w:val="single" w:sz="8" w:space="0" w:color="auto"/>
              <w:right w:val="single" w:sz="4" w:space="0" w:color="auto"/>
            </w:tcBorders>
            <w:shd w:val="clear" w:color="auto" w:fill="auto"/>
            <w:noWrap/>
            <w:vAlign w:val="center"/>
          </w:tcPr>
          <w:p w14:paraId="3295A101" w14:textId="77777777" w:rsidR="001D3E42" w:rsidRPr="00F47976" w:rsidRDefault="001D3E42" w:rsidP="001D3E42">
            <w:pPr>
              <w:jc w:val="right"/>
              <w:rPr>
                <w:rFonts w:ascii="Calibri" w:hAnsi="Calibri" w:cs="Calibri"/>
                <w:b/>
                <w:bCs/>
                <w:color w:val="002060"/>
                <w:sz w:val="18"/>
                <w:szCs w:val="18"/>
                <w:lang w:val="nl-BE" w:eastAsia="nl-BE"/>
              </w:rPr>
            </w:pPr>
          </w:p>
        </w:tc>
      </w:tr>
      <w:tr w:rsidR="0013599C" w:rsidRPr="00F47976" w14:paraId="5EF30CE2" w14:textId="77777777" w:rsidTr="0013599C">
        <w:trPr>
          <w:gridAfter w:val="1"/>
          <w:wAfter w:w="12" w:type="dxa"/>
          <w:trHeight w:val="259"/>
        </w:trPr>
        <w:tc>
          <w:tcPr>
            <w:tcW w:w="2703" w:type="dxa"/>
            <w:tcBorders>
              <w:top w:val="single" w:sz="4" w:space="0" w:color="auto"/>
              <w:left w:val="single" w:sz="8" w:space="0" w:color="auto"/>
              <w:bottom w:val="single" w:sz="8" w:space="0" w:color="auto"/>
              <w:right w:val="single" w:sz="8" w:space="0" w:color="auto"/>
            </w:tcBorders>
            <w:shd w:val="clear" w:color="000000" w:fill="92D050"/>
            <w:noWrap/>
            <w:vAlign w:val="center"/>
            <w:hideMark/>
          </w:tcPr>
          <w:p w14:paraId="385F778F" w14:textId="77777777" w:rsidR="00F47976" w:rsidRPr="00F47976" w:rsidRDefault="00F47976" w:rsidP="001D3E42">
            <w:pPr>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BRAILLE</w:t>
            </w:r>
          </w:p>
        </w:tc>
        <w:tc>
          <w:tcPr>
            <w:tcW w:w="796" w:type="dxa"/>
            <w:tcBorders>
              <w:top w:val="single" w:sz="4" w:space="0" w:color="auto"/>
              <w:left w:val="nil"/>
              <w:bottom w:val="single" w:sz="8" w:space="0" w:color="auto"/>
              <w:right w:val="single" w:sz="8" w:space="0" w:color="auto"/>
            </w:tcBorders>
            <w:shd w:val="clear" w:color="000000" w:fill="92D050"/>
            <w:noWrap/>
            <w:vAlign w:val="center"/>
            <w:hideMark/>
          </w:tcPr>
          <w:p w14:paraId="417A6C4F"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649" w:type="dxa"/>
            <w:tcBorders>
              <w:top w:val="single" w:sz="4" w:space="0" w:color="auto"/>
              <w:left w:val="nil"/>
              <w:bottom w:val="single" w:sz="8" w:space="0" w:color="auto"/>
              <w:right w:val="single" w:sz="8" w:space="0" w:color="auto"/>
            </w:tcBorders>
            <w:shd w:val="clear" w:color="000000" w:fill="92D050"/>
            <w:noWrap/>
            <w:vAlign w:val="center"/>
            <w:hideMark/>
          </w:tcPr>
          <w:p w14:paraId="1099F7DB"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single" w:sz="4" w:space="0" w:color="auto"/>
              <w:left w:val="nil"/>
              <w:bottom w:val="single" w:sz="8" w:space="0" w:color="auto"/>
              <w:right w:val="single" w:sz="8" w:space="0" w:color="auto"/>
            </w:tcBorders>
            <w:shd w:val="clear" w:color="000000" w:fill="92D050"/>
            <w:noWrap/>
            <w:vAlign w:val="center"/>
            <w:hideMark/>
          </w:tcPr>
          <w:p w14:paraId="7DC64846"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single" w:sz="4" w:space="0" w:color="auto"/>
              <w:left w:val="nil"/>
              <w:bottom w:val="single" w:sz="8" w:space="0" w:color="auto"/>
              <w:right w:val="single" w:sz="8" w:space="0" w:color="auto"/>
            </w:tcBorders>
            <w:shd w:val="clear" w:color="000000" w:fill="92D050"/>
            <w:noWrap/>
            <w:vAlign w:val="center"/>
            <w:hideMark/>
          </w:tcPr>
          <w:p w14:paraId="3ACF9CB7"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single" w:sz="4" w:space="0" w:color="auto"/>
              <w:left w:val="nil"/>
              <w:bottom w:val="single" w:sz="8" w:space="0" w:color="auto"/>
              <w:right w:val="single" w:sz="8" w:space="0" w:color="auto"/>
            </w:tcBorders>
            <w:shd w:val="clear" w:color="000000" w:fill="92D050"/>
            <w:noWrap/>
            <w:vAlign w:val="center"/>
            <w:hideMark/>
          </w:tcPr>
          <w:p w14:paraId="49BBF8EA"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single" w:sz="4" w:space="0" w:color="auto"/>
              <w:left w:val="nil"/>
              <w:bottom w:val="single" w:sz="8" w:space="0" w:color="auto"/>
              <w:right w:val="single" w:sz="8" w:space="0" w:color="auto"/>
            </w:tcBorders>
            <w:shd w:val="clear" w:color="000000" w:fill="92D050"/>
            <w:noWrap/>
            <w:vAlign w:val="center"/>
            <w:hideMark/>
          </w:tcPr>
          <w:p w14:paraId="4B48FA14"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single" w:sz="4" w:space="0" w:color="auto"/>
              <w:left w:val="nil"/>
              <w:bottom w:val="single" w:sz="8" w:space="0" w:color="auto"/>
              <w:right w:val="single" w:sz="8" w:space="0" w:color="auto"/>
            </w:tcBorders>
            <w:shd w:val="clear" w:color="000000" w:fill="92D050"/>
            <w:noWrap/>
            <w:vAlign w:val="center"/>
            <w:hideMark/>
          </w:tcPr>
          <w:p w14:paraId="49AEBFA2"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single" w:sz="4" w:space="0" w:color="auto"/>
              <w:left w:val="nil"/>
              <w:bottom w:val="single" w:sz="8" w:space="0" w:color="auto"/>
              <w:right w:val="single" w:sz="8" w:space="0" w:color="auto"/>
            </w:tcBorders>
            <w:shd w:val="clear" w:color="000000" w:fill="92D050"/>
            <w:noWrap/>
            <w:vAlign w:val="center"/>
            <w:hideMark/>
          </w:tcPr>
          <w:p w14:paraId="4FFA990B"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single" w:sz="4" w:space="0" w:color="auto"/>
              <w:left w:val="nil"/>
              <w:bottom w:val="single" w:sz="8" w:space="0" w:color="auto"/>
              <w:right w:val="single" w:sz="8" w:space="0" w:color="auto"/>
            </w:tcBorders>
            <w:shd w:val="clear" w:color="000000" w:fill="92D050"/>
            <w:noWrap/>
            <w:vAlign w:val="center"/>
            <w:hideMark/>
          </w:tcPr>
          <w:p w14:paraId="5BCE2A1D"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single" w:sz="4" w:space="0" w:color="auto"/>
              <w:left w:val="nil"/>
              <w:bottom w:val="single" w:sz="8" w:space="0" w:color="auto"/>
              <w:right w:val="single" w:sz="8" w:space="0" w:color="auto"/>
            </w:tcBorders>
            <w:shd w:val="clear" w:color="000000" w:fill="92D050"/>
            <w:noWrap/>
            <w:vAlign w:val="center"/>
            <w:hideMark/>
          </w:tcPr>
          <w:p w14:paraId="0F3282B0"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single" w:sz="4" w:space="0" w:color="auto"/>
              <w:left w:val="nil"/>
              <w:bottom w:val="single" w:sz="8" w:space="0" w:color="auto"/>
              <w:right w:val="single" w:sz="8" w:space="0" w:color="auto"/>
            </w:tcBorders>
            <w:shd w:val="clear" w:color="000000" w:fill="92D050"/>
            <w:noWrap/>
            <w:vAlign w:val="center"/>
            <w:hideMark/>
          </w:tcPr>
          <w:p w14:paraId="1FCC5FD9"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single" w:sz="4" w:space="0" w:color="auto"/>
              <w:left w:val="nil"/>
              <w:bottom w:val="single" w:sz="8" w:space="0" w:color="auto"/>
              <w:right w:val="single" w:sz="8" w:space="0" w:color="auto"/>
            </w:tcBorders>
            <w:shd w:val="clear" w:color="000000" w:fill="92D050"/>
            <w:noWrap/>
            <w:vAlign w:val="center"/>
            <w:hideMark/>
          </w:tcPr>
          <w:p w14:paraId="7E85CD5D"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single" w:sz="4" w:space="0" w:color="auto"/>
              <w:left w:val="nil"/>
              <w:bottom w:val="single" w:sz="8" w:space="0" w:color="auto"/>
              <w:right w:val="single" w:sz="4" w:space="0" w:color="auto"/>
            </w:tcBorders>
            <w:shd w:val="clear" w:color="000000" w:fill="92D050"/>
            <w:noWrap/>
            <w:vAlign w:val="center"/>
            <w:hideMark/>
          </w:tcPr>
          <w:p w14:paraId="6E245833"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358A0A1"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4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A16FCF4" w14:textId="77777777" w:rsidR="00F47976" w:rsidRPr="00F47976" w:rsidRDefault="00F47976" w:rsidP="001D3E42">
            <w:pPr>
              <w:jc w:val="center"/>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r>
      <w:tr w:rsidR="007D7F2F" w:rsidRPr="00F47976" w14:paraId="50EDDC8B" w14:textId="77777777" w:rsidTr="0013599C">
        <w:trPr>
          <w:gridAfter w:val="1"/>
          <w:wAfter w:w="12" w:type="dxa"/>
          <w:trHeight w:val="259"/>
        </w:trPr>
        <w:tc>
          <w:tcPr>
            <w:tcW w:w="2703" w:type="dxa"/>
            <w:tcBorders>
              <w:top w:val="nil"/>
              <w:left w:val="single" w:sz="8" w:space="0" w:color="auto"/>
              <w:bottom w:val="single" w:sz="8" w:space="0" w:color="auto"/>
              <w:right w:val="single" w:sz="8" w:space="0" w:color="auto"/>
            </w:tcBorders>
            <w:shd w:val="clear" w:color="auto" w:fill="auto"/>
            <w:noWrap/>
            <w:vAlign w:val="center"/>
            <w:hideMark/>
          </w:tcPr>
          <w:p w14:paraId="2D4217D7" w14:textId="77777777" w:rsidR="00F47976" w:rsidRPr="00F47976" w:rsidRDefault="00F47976" w:rsidP="001D3E42">
            <w:pPr>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Jeugd</w:t>
            </w:r>
          </w:p>
        </w:tc>
        <w:tc>
          <w:tcPr>
            <w:tcW w:w="796" w:type="dxa"/>
            <w:tcBorders>
              <w:top w:val="nil"/>
              <w:left w:val="nil"/>
              <w:bottom w:val="single" w:sz="8" w:space="0" w:color="auto"/>
              <w:right w:val="single" w:sz="8" w:space="0" w:color="auto"/>
            </w:tcBorders>
            <w:shd w:val="clear" w:color="auto" w:fill="auto"/>
            <w:noWrap/>
            <w:vAlign w:val="center"/>
            <w:hideMark/>
          </w:tcPr>
          <w:p w14:paraId="5B994F7F"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1.494</w:t>
            </w:r>
          </w:p>
        </w:tc>
        <w:tc>
          <w:tcPr>
            <w:tcW w:w="649" w:type="dxa"/>
            <w:tcBorders>
              <w:top w:val="nil"/>
              <w:left w:val="nil"/>
              <w:bottom w:val="single" w:sz="8" w:space="0" w:color="auto"/>
              <w:right w:val="single" w:sz="8" w:space="0" w:color="auto"/>
            </w:tcBorders>
            <w:shd w:val="clear" w:color="auto" w:fill="auto"/>
            <w:noWrap/>
            <w:vAlign w:val="center"/>
            <w:hideMark/>
          </w:tcPr>
          <w:p w14:paraId="238BA46A"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1.523</w:t>
            </w:r>
          </w:p>
        </w:tc>
        <w:tc>
          <w:tcPr>
            <w:tcW w:w="797" w:type="dxa"/>
            <w:tcBorders>
              <w:top w:val="nil"/>
              <w:left w:val="nil"/>
              <w:bottom w:val="single" w:sz="8" w:space="0" w:color="auto"/>
              <w:right w:val="single" w:sz="8" w:space="0" w:color="auto"/>
            </w:tcBorders>
            <w:shd w:val="clear" w:color="auto" w:fill="auto"/>
            <w:noWrap/>
            <w:vAlign w:val="center"/>
            <w:hideMark/>
          </w:tcPr>
          <w:p w14:paraId="3F2F31DA"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1.052</w:t>
            </w:r>
          </w:p>
        </w:tc>
        <w:tc>
          <w:tcPr>
            <w:tcW w:w="797" w:type="dxa"/>
            <w:tcBorders>
              <w:top w:val="nil"/>
              <w:left w:val="nil"/>
              <w:bottom w:val="single" w:sz="8" w:space="0" w:color="auto"/>
              <w:right w:val="single" w:sz="8" w:space="0" w:color="auto"/>
            </w:tcBorders>
            <w:shd w:val="clear" w:color="auto" w:fill="auto"/>
            <w:noWrap/>
            <w:vAlign w:val="center"/>
            <w:hideMark/>
          </w:tcPr>
          <w:p w14:paraId="10984CA5"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1.420</w:t>
            </w:r>
          </w:p>
        </w:tc>
        <w:tc>
          <w:tcPr>
            <w:tcW w:w="797" w:type="dxa"/>
            <w:tcBorders>
              <w:top w:val="nil"/>
              <w:left w:val="nil"/>
              <w:bottom w:val="single" w:sz="8" w:space="0" w:color="auto"/>
              <w:right w:val="single" w:sz="8" w:space="0" w:color="auto"/>
            </w:tcBorders>
            <w:shd w:val="clear" w:color="auto" w:fill="auto"/>
            <w:noWrap/>
            <w:vAlign w:val="center"/>
            <w:hideMark/>
          </w:tcPr>
          <w:p w14:paraId="3DC0FE41"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1.509</w:t>
            </w:r>
          </w:p>
        </w:tc>
        <w:tc>
          <w:tcPr>
            <w:tcW w:w="797" w:type="dxa"/>
            <w:tcBorders>
              <w:top w:val="nil"/>
              <w:left w:val="nil"/>
              <w:bottom w:val="single" w:sz="8" w:space="0" w:color="auto"/>
              <w:right w:val="single" w:sz="8" w:space="0" w:color="auto"/>
            </w:tcBorders>
            <w:shd w:val="clear" w:color="auto" w:fill="auto"/>
            <w:noWrap/>
            <w:vAlign w:val="center"/>
            <w:hideMark/>
          </w:tcPr>
          <w:p w14:paraId="2FE6D2D0"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1.724</w:t>
            </w:r>
          </w:p>
        </w:tc>
        <w:tc>
          <w:tcPr>
            <w:tcW w:w="797" w:type="dxa"/>
            <w:tcBorders>
              <w:top w:val="nil"/>
              <w:left w:val="nil"/>
              <w:bottom w:val="single" w:sz="8" w:space="0" w:color="auto"/>
              <w:right w:val="single" w:sz="8" w:space="0" w:color="auto"/>
            </w:tcBorders>
            <w:shd w:val="clear" w:color="auto" w:fill="auto"/>
            <w:noWrap/>
            <w:vAlign w:val="center"/>
            <w:hideMark/>
          </w:tcPr>
          <w:p w14:paraId="45324F2D"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3.065</w:t>
            </w:r>
          </w:p>
        </w:tc>
        <w:tc>
          <w:tcPr>
            <w:tcW w:w="797" w:type="dxa"/>
            <w:tcBorders>
              <w:top w:val="nil"/>
              <w:left w:val="nil"/>
              <w:bottom w:val="single" w:sz="8" w:space="0" w:color="auto"/>
              <w:right w:val="single" w:sz="8" w:space="0" w:color="auto"/>
            </w:tcBorders>
            <w:shd w:val="clear" w:color="auto" w:fill="auto"/>
            <w:noWrap/>
            <w:vAlign w:val="center"/>
            <w:hideMark/>
          </w:tcPr>
          <w:p w14:paraId="3614547B"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2.141</w:t>
            </w:r>
          </w:p>
        </w:tc>
        <w:tc>
          <w:tcPr>
            <w:tcW w:w="797" w:type="dxa"/>
            <w:tcBorders>
              <w:top w:val="nil"/>
              <w:left w:val="nil"/>
              <w:bottom w:val="single" w:sz="8" w:space="0" w:color="auto"/>
              <w:right w:val="single" w:sz="8" w:space="0" w:color="auto"/>
            </w:tcBorders>
            <w:shd w:val="clear" w:color="auto" w:fill="auto"/>
            <w:noWrap/>
            <w:vAlign w:val="center"/>
            <w:hideMark/>
          </w:tcPr>
          <w:p w14:paraId="44F9B213"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1.874</w:t>
            </w:r>
          </w:p>
        </w:tc>
        <w:tc>
          <w:tcPr>
            <w:tcW w:w="797" w:type="dxa"/>
            <w:tcBorders>
              <w:top w:val="nil"/>
              <w:left w:val="nil"/>
              <w:bottom w:val="single" w:sz="8" w:space="0" w:color="auto"/>
              <w:right w:val="single" w:sz="8" w:space="0" w:color="auto"/>
            </w:tcBorders>
            <w:shd w:val="clear" w:color="auto" w:fill="auto"/>
            <w:noWrap/>
            <w:vAlign w:val="center"/>
            <w:hideMark/>
          </w:tcPr>
          <w:p w14:paraId="3A315001"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2.124</w:t>
            </w:r>
          </w:p>
        </w:tc>
        <w:tc>
          <w:tcPr>
            <w:tcW w:w="797" w:type="dxa"/>
            <w:tcBorders>
              <w:top w:val="nil"/>
              <w:left w:val="nil"/>
              <w:bottom w:val="single" w:sz="8" w:space="0" w:color="auto"/>
              <w:right w:val="single" w:sz="8" w:space="0" w:color="auto"/>
            </w:tcBorders>
            <w:shd w:val="clear" w:color="auto" w:fill="auto"/>
            <w:noWrap/>
            <w:vAlign w:val="center"/>
            <w:hideMark/>
          </w:tcPr>
          <w:p w14:paraId="10D70CAF"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2.391</w:t>
            </w:r>
          </w:p>
        </w:tc>
        <w:tc>
          <w:tcPr>
            <w:tcW w:w="797" w:type="dxa"/>
            <w:tcBorders>
              <w:top w:val="nil"/>
              <w:left w:val="nil"/>
              <w:bottom w:val="single" w:sz="8" w:space="0" w:color="auto"/>
              <w:right w:val="single" w:sz="8" w:space="0" w:color="auto"/>
            </w:tcBorders>
            <w:shd w:val="clear" w:color="auto" w:fill="auto"/>
            <w:noWrap/>
            <w:vAlign w:val="center"/>
            <w:hideMark/>
          </w:tcPr>
          <w:p w14:paraId="250E52A5"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2.633</w:t>
            </w:r>
          </w:p>
        </w:tc>
        <w:tc>
          <w:tcPr>
            <w:tcW w:w="797" w:type="dxa"/>
            <w:tcBorders>
              <w:top w:val="nil"/>
              <w:left w:val="nil"/>
              <w:bottom w:val="single" w:sz="8" w:space="0" w:color="auto"/>
              <w:right w:val="single" w:sz="8" w:space="0" w:color="auto"/>
            </w:tcBorders>
            <w:shd w:val="clear" w:color="auto" w:fill="auto"/>
            <w:noWrap/>
            <w:vAlign w:val="center"/>
            <w:hideMark/>
          </w:tcPr>
          <w:p w14:paraId="318538D8"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2.747</w:t>
            </w:r>
          </w:p>
        </w:tc>
        <w:tc>
          <w:tcPr>
            <w:tcW w:w="797" w:type="dxa"/>
            <w:tcBorders>
              <w:top w:val="nil"/>
              <w:left w:val="nil"/>
              <w:bottom w:val="single" w:sz="8" w:space="0" w:color="auto"/>
              <w:right w:val="single" w:sz="8" w:space="0" w:color="auto"/>
            </w:tcBorders>
            <w:shd w:val="clear" w:color="auto" w:fill="auto"/>
            <w:noWrap/>
            <w:vAlign w:val="center"/>
            <w:hideMark/>
          </w:tcPr>
          <w:p w14:paraId="5EE27316"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2.860</w:t>
            </w:r>
          </w:p>
        </w:tc>
        <w:tc>
          <w:tcPr>
            <w:tcW w:w="742" w:type="dxa"/>
            <w:tcBorders>
              <w:top w:val="nil"/>
              <w:left w:val="nil"/>
              <w:bottom w:val="single" w:sz="8" w:space="0" w:color="auto"/>
              <w:right w:val="single" w:sz="8" w:space="0" w:color="auto"/>
            </w:tcBorders>
            <w:shd w:val="clear" w:color="auto" w:fill="auto"/>
            <w:noWrap/>
            <w:vAlign w:val="center"/>
            <w:hideMark/>
          </w:tcPr>
          <w:p w14:paraId="3065EACF"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2.993</w:t>
            </w:r>
          </w:p>
        </w:tc>
      </w:tr>
      <w:tr w:rsidR="007D7F2F" w:rsidRPr="00F47976" w14:paraId="6323C380" w14:textId="77777777" w:rsidTr="0013599C">
        <w:trPr>
          <w:gridAfter w:val="1"/>
          <w:wAfter w:w="12" w:type="dxa"/>
          <w:trHeight w:val="259"/>
        </w:trPr>
        <w:tc>
          <w:tcPr>
            <w:tcW w:w="2703" w:type="dxa"/>
            <w:tcBorders>
              <w:top w:val="nil"/>
              <w:left w:val="single" w:sz="8" w:space="0" w:color="auto"/>
              <w:bottom w:val="single" w:sz="8" w:space="0" w:color="auto"/>
              <w:right w:val="single" w:sz="8" w:space="0" w:color="auto"/>
            </w:tcBorders>
            <w:shd w:val="clear" w:color="auto" w:fill="auto"/>
            <w:noWrap/>
            <w:vAlign w:val="center"/>
            <w:hideMark/>
          </w:tcPr>
          <w:p w14:paraId="50329610" w14:textId="77777777" w:rsidR="00F47976" w:rsidRPr="00F47976" w:rsidRDefault="00F47976" w:rsidP="001D3E42">
            <w:pPr>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Volwassenen</w:t>
            </w:r>
          </w:p>
        </w:tc>
        <w:tc>
          <w:tcPr>
            <w:tcW w:w="796" w:type="dxa"/>
            <w:tcBorders>
              <w:top w:val="nil"/>
              <w:left w:val="nil"/>
              <w:bottom w:val="single" w:sz="8" w:space="0" w:color="auto"/>
              <w:right w:val="single" w:sz="8" w:space="0" w:color="auto"/>
            </w:tcBorders>
            <w:shd w:val="clear" w:color="auto" w:fill="auto"/>
            <w:noWrap/>
            <w:vAlign w:val="center"/>
            <w:hideMark/>
          </w:tcPr>
          <w:p w14:paraId="3FB3CE49"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8.082</w:t>
            </w:r>
          </w:p>
        </w:tc>
        <w:tc>
          <w:tcPr>
            <w:tcW w:w="649" w:type="dxa"/>
            <w:tcBorders>
              <w:top w:val="nil"/>
              <w:left w:val="nil"/>
              <w:bottom w:val="single" w:sz="8" w:space="0" w:color="auto"/>
              <w:right w:val="single" w:sz="8" w:space="0" w:color="auto"/>
            </w:tcBorders>
            <w:shd w:val="clear" w:color="auto" w:fill="auto"/>
            <w:noWrap/>
            <w:vAlign w:val="center"/>
            <w:hideMark/>
          </w:tcPr>
          <w:p w14:paraId="6FFDA4A0"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8.336</w:t>
            </w:r>
          </w:p>
        </w:tc>
        <w:tc>
          <w:tcPr>
            <w:tcW w:w="797" w:type="dxa"/>
            <w:tcBorders>
              <w:top w:val="nil"/>
              <w:left w:val="nil"/>
              <w:bottom w:val="single" w:sz="8" w:space="0" w:color="auto"/>
              <w:right w:val="single" w:sz="8" w:space="0" w:color="auto"/>
            </w:tcBorders>
            <w:shd w:val="clear" w:color="auto" w:fill="auto"/>
            <w:noWrap/>
            <w:vAlign w:val="center"/>
            <w:hideMark/>
          </w:tcPr>
          <w:p w14:paraId="70A193B8"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6.394</w:t>
            </w:r>
          </w:p>
        </w:tc>
        <w:tc>
          <w:tcPr>
            <w:tcW w:w="797" w:type="dxa"/>
            <w:tcBorders>
              <w:top w:val="nil"/>
              <w:left w:val="nil"/>
              <w:bottom w:val="single" w:sz="8" w:space="0" w:color="auto"/>
              <w:right w:val="single" w:sz="8" w:space="0" w:color="auto"/>
            </w:tcBorders>
            <w:shd w:val="clear" w:color="auto" w:fill="auto"/>
            <w:noWrap/>
            <w:vAlign w:val="center"/>
            <w:hideMark/>
          </w:tcPr>
          <w:p w14:paraId="01ACF4F4"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6.429</w:t>
            </w:r>
          </w:p>
        </w:tc>
        <w:tc>
          <w:tcPr>
            <w:tcW w:w="797" w:type="dxa"/>
            <w:tcBorders>
              <w:top w:val="nil"/>
              <w:left w:val="nil"/>
              <w:bottom w:val="single" w:sz="8" w:space="0" w:color="auto"/>
              <w:right w:val="single" w:sz="8" w:space="0" w:color="auto"/>
            </w:tcBorders>
            <w:shd w:val="clear" w:color="auto" w:fill="auto"/>
            <w:noWrap/>
            <w:vAlign w:val="center"/>
            <w:hideMark/>
          </w:tcPr>
          <w:p w14:paraId="633DF8E6"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6.438</w:t>
            </w:r>
          </w:p>
        </w:tc>
        <w:tc>
          <w:tcPr>
            <w:tcW w:w="797" w:type="dxa"/>
            <w:tcBorders>
              <w:top w:val="nil"/>
              <w:left w:val="nil"/>
              <w:bottom w:val="single" w:sz="8" w:space="0" w:color="auto"/>
              <w:right w:val="single" w:sz="8" w:space="0" w:color="auto"/>
            </w:tcBorders>
            <w:shd w:val="clear" w:color="auto" w:fill="auto"/>
            <w:noWrap/>
            <w:vAlign w:val="center"/>
            <w:hideMark/>
          </w:tcPr>
          <w:p w14:paraId="5B827B9A"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7.314</w:t>
            </w:r>
          </w:p>
        </w:tc>
        <w:tc>
          <w:tcPr>
            <w:tcW w:w="797" w:type="dxa"/>
            <w:tcBorders>
              <w:top w:val="nil"/>
              <w:left w:val="nil"/>
              <w:bottom w:val="single" w:sz="8" w:space="0" w:color="auto"/>
              <w:right w:val="single" w:sz="8" w:space="0" w:color="auto"/>
            </w:tcBorders>
            <w:shd w:val="clear" w:color="auto" w:fill="auto"/>
            <w:noWrap/>
            <w:vAlign w:val="center"/>
            <w:hideMark/>
          </w:tcPr>
          <w:p w14:paraId="37CCB0F1"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15.193</w:t>
            </w:r>
          </w:p>
        </w:tc>
        <w:tc>
          <w:tcPr>
            <w:tcW w:w="797" w:type="dxa"/>
            <w:tcBorders>
              <w:top w:val="nil"/>
              <w:left w:val="nil"/>
              <w:bottom w:val="single" w:sz="8" w:space="0" w:color="auto"/>
              <w:right w:val="single" w:sz="8" w:space="0" w:color="auto"/>
            </w:tcBorders>
            <w:shd w:val="clear" w:color="auto" w:fill="auto"/>
            <w:noWrap/>
            <w:vAlign w:val="center"/>
            <w:hideMark/>
          </w:tcPr>
          <w:p w14:paraId="42ACD9E7"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10.720</w:t>
            </w:r>
          </w:p>
        </w:tc>
        <w:tc>
          <w:tcPr>
            <w:tcW w:w="797" w:type="dxa"/>
            <w:tcBorders>
              <w:top w:val="nil"/>
              <w:left w:val="nil"/>
              <w:bottom w:val="single" w:sz="8" w:space="0" w:color="auto"/>
              <w:right w:val="single" w:sz="8" w:space="0" w:color="auto"/>
            </w:tcBorders>
            <w:shd w:val="clear" w:color="auto" w:fill="auto"/>
            <w:noWrap/>
            <w:vAlign w:val="center"/>
            <w:hideMark/>
          </w:tcPr>
          <w:p w14:paraId="7C305046"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12.021</w:t>
            </w:r>
          </w:p>
        </w:tc>
        <w:tc>
          <w:tcPr>
            <w:tcW w:w="797" w:type="dxa"/>
            <w:tcBorders>
              <w:top w:val="nil"/>
              <w:left w:val="nil"/>
              <w:bottom w:val="single" w:sz="8" w:space="0" w:color="auto"/>
              <w:right w:val="single" w:sz="8" w:space="0" w:color="auto"/>
            </w:tcBorders>
            <w:shd w:val="clear" w:color="auto" w:fill="auto"/>
            <w:noWrap/>
            <w:vAlign w:val="center"/>
            <w:hideMark/>
          </w:tcPr>
          <w:p w14:paraId="64849A11"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12.855</w:t>
            </w:r>
          </w:p>
        </w:tc>
        <w:tc>
          <w:tcPr>
            <w:tcW w:w="797" w:type="dxa"/>
            <w:tcBorders>
              <w:top w:val="nil"/>
              <w:left w:val="nil"/>
              <w:bottom w:val="single" w:sz="8" w:space="0" w:color="auto"/>
              <w:right w:val="single" w:sz="8" w:space="0" w:color="auto"/>
            </w:tcBorders>
            <w:shd w:val="clear" w:color="auto" w:fill="auto"/>
            <w:noWrap/>
            <w:vAlign w:val="center"/>
            <w:hideMark/>
          </w:tcPr>
          <w:p w14:paraId="4E177C21"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13.471</w:t>
            </w:r>
          </w:p>
        </w:tc>
        <w:tc>
          <w:tcPr>
            <w:tcW w:w="797" w:type="dxa"/>
            <w:tcBorders>
              <w:top w:val="nil"/>
              <w:left w:val="nil"/>
              <w:bottom w:val="single" w:sz="8" w:space="0" w:color="auto"/>
              <w:right w:val="single" w:sz="8" w:space="0" w:color="auto"/>
            </w:tcBorders>
            <w:shd w:val="clear" w:color="auto" w:fill="auto"/>
            <w:noWrap/>
            <w:vAlign w:val="center"/>
            <w:hideMark/>
          </w:tcPr>
          <w:p w14:paraId="7601E4C9"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14.404</w:t>
            </w:r>
          </w:p>
        </w:tc>
        <w:tc>
          <w:tcPr>
            <w:tcW w:w="797" w:type="dxa"/>
            <w:tcBorders>
              <w:top w:val="nil"/>
              <w:left w:val="nil"/>
              <w:bottom w:val="single" w:sz="8" w:space="0" w:color="auto"/>
              <w:right w:val="single" w:sz="8" w:space="0" w:color="auto"/>
            </w:tcBorders>
            <w:shd w:val="clear" w:color="auto" w:fill="auto"/>
            <w:noWrap/>
            <w:vAlign w:val="center"/>
            <w:hideMark/>
          </w:tcPr>
          <w:p w14:paraId="41B2FB50"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14.977</w:t>
            </w:r>
          </w:p>
        </w:tc>
        <w:tc>
          <w:tcPr>
            <w:tcW w:w="797" w:type="dxa"/>
            <w:tcBorders>
              <w:top w:val="nil"/>
              <w:left w:val="nil"/>
              <w:bottom w:val="single" w:sz="8" w:space="0" w:color="auto"/>
              <w:right w:val="single" w:sz="8" w:space="0" w:color="auto"/>
            </w:tcBorders>
            <w:shd w:val="clear" w:color="auto" w:fill="auto"/>
            <w:noWrap/>
            <w:vAlign w:val="center"/>
            <w:hideMark/>
          </w:tcPr>
          <w:p w14:paraId="0A60157D"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15.643</w:t>
            </w:r>
          </w:p>
        </w:tc>
        <w:tc>
          <w:tcPr>
            <w:tcW w:w="742" w:type="dxa"/>
            <w:tcBorders>
              <w:top w:val="nil"/>
              <w:left w:val="nil"/>
              <w:bottom w:val="single" w:sz="8" w:space="0" w:color="auto"/>
              <w:right w:val="single" w:sz="8" w:space="0" w:color="auto"/>
            </w:tcBorders>
            <w:shd w:val="clear" w:color="auto" w:fill="auto"/>
            <w:noWrap/>
            <w:vAlign w:val="center"/>
            <w:hideMark/>
          </w:tcPr>
          <w:p w14:paraId="232525B1"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16.238</w:t>
            </w:r>
          </w:p>
        </w:tc>
      </w:tr>
      <w:tr w:rsidR="007D7F2F" w:rsidRPr="00F47976" w14:paraId="208077A4" w14:textId="77777777" w:rsidTr="0013599C">
        <w:trPr>
          <w:gridAfter w:val="1"/>
          <w:wAfter w:w="12" w:type="dxa"/>
          <w:trHeight w:val="259"/>
        </w:trPr>
        <w:tc>
          <w:tcPr>
            <w:tcW w:w="2703" w:type="dxa"/>
            <w:tcBorders>
              <w:top w:val="nil"/>
              <w:left w:val="single" w:sz="8" w:space="0" w:color="auto"/>
              <w:bottom w:val="single" w:sz="8" w:space="0" w:color="auto"/>
              <w:right w:val="single" w:sz="8" w:space="0" w:color="auto"/>
            </w:tcBorders>
            <w:shd w:val="clear" w:color="auto" w:fill="auto"/>
            <w:noWrap/>
            <w:vAlign w:val="center"/>
            <w:hideMark/>
          </w:tcPr>
          <w:p w14:paraId="6E0FFB49" w14:textId="77777777" w:rsidR="00F47976" w:rsidRPr="00F47976" w:rsidRDefault="00F47976" w:rsidP="001D3E42">
            <w:pPr>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Muziekpartituren</w:t>
            </w:r>
          </w:p>
        </w:tc>
        <w:tc>
          <w:tcPr>
            <w:tcW w:w="796" w:type="dxa"/>
            <w:tcBorders>
              <w:top w:val="nil"/>
              <w:left w:val="nil"/>
              <w:bottom w:val="single" w:sz="8" w:space="0" w:color="auto"/>
              <w:right w:val="single" w:sz="8" w:space="0" w:color="auto"/>
            </w:tcBorders>
            <w:shd w:val="clear" w:color="auto" w:fill="auto"/>
            <w:noWrap/>
            <w:vAlign w:val="center"/>
            <w:hideMark/>
          </w:tcPr>
          <w:p w14:paraId="76280E09"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3.412</w:t>
            </w:r>
          </w:p>
        </w:tc>
        <w:tc>
          <w:tcPr>
            <w:tcW w:w="649" w:type="dxa"/>
            <w:tcBorders>
              <w:top w:val="nil"/>
              <w:left w:val="nil"/>
              <w:bottom w:val="single" w:sz="8" w:space="0" w:color="auto"/>
              <w:right w:val="single" w:sz="8" w:space="0" w:color="auto"/>
            </w:tcBorders>
            <w:shd w:val="clear" w:color="auto" w:fill="auto"/>
            <w:noWrap/>
            <w:vAlign w:val="center"/>
            <w:hideMark/>
          </w:tcPr>
          <w:p w14:paraId="79AF6C79"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3.456</w:t>
            </w:r>
          </w:p>
        </w:tc>
        <w:tc>
          <w:tcPr>
            <w:tcW w:w="797" w:type="dxa"/>
            <w:tcBorders>
              <w:top w:val="nil"/>
              <w:left w:val="nil"/>
              <w:bottom w:val="single" w:sz="8" w:space="0" w:color="auto"/>
              <w:right w:val="single" w:sz="8" w:space="0" w:color="auto"/>
            </w:tcBorders>
            <w:shd w:val="clear" w:color="auto" w:fill="auto"/>
            <w:noWrap/>
            <w:vAlign w:val="center"/>
            <w:hideMark/>
          </w:tcPr>
          <w:p w14:paraId="59E14BE0"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3.134</w:t>
            </w:r>
          </w:p>
        </w:tc>
        <w:tc>
          <w:tcPr>
            <w:tcW w:w="797" w:type="dxa"/>
            <w:tcBorders>
              <w:top w:val="nil"/>
              <w:left w:val="nil"/>
              <w:bottom w:val="single" w:sz="8" w:space="0" w:color="auto"/>
              <w:right w:val="single" w:sz="8" w:space="0" w:color="auto"/>
            </w:tcBorders>
            <w:shd w:val="clear" w:color="auto" w:fill="auto"/>
            <w:noWrap/>
            <w:vAlign w:val="center"/>
            <w:hideMark/>
          </w:tcPr>
          <w:p w14:paraId="3328BC33"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3.135</w:t>
            </w:r>
          </w:p>
        </w:tc>
        <w:tc>
          <w:tcPr>
            <w:tcW w:w="797" w:type="dxa"/>
            <w:tcBorders>
              <w:top w:val="nil"/>
              <w:left w:val="nil"/>
              <w:bottom w:val="single" w:sz="8" w:space="0" w:color="auto"/>
              <w:right w:val="single" w:sz="8" w:space="0" w:color="auto"/>
            </w:tcBorders>
            <w:shd w:val="clear" w:color="auto" w:fill="auto"/>
            <w:noWrap/>
            <w:vAlign w:val="center"/>
            <w:hideMark/>
          </w:tcPr>
          <w:p w14:paraId="3CC8B29D"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7A7912D0"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11D3B757"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022D4F2A"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1F42A778"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5B1F7CB0"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61FF5177"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1AE520CB"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6327C810"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0832F01F"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c>
          <w:tcPr>
            <w:tcW w:w="742" w:type="dxa"/>
            <w:tcBorders>
              <w:top w:val="nil"/>
              <w:left w:val="nil"/>
              <w:bottom w:val="single" w:sz="8" w:space="0" w:color="auto"/>
              <w:right w:val="single" w:sz="8" w:space="0" w:color="auto"/>
            </w:tcBorders>
            <w:shd w:val="clear" w:color="auto" w:fill="auto"/>
            <w:noWrap/>
            <w:vAlign w:val="center"/>
            <w:hideMark/>
          </w:tcPr>
          <w:p w14:paraId="253294BA" w14:textId="77777777" w:rsidR="00F47976" w:rsidRPr="00F47976" w:rsidRDefault="00F47976" w:rsidP="001D3E42">
            <w:pPr>
              <w:jc w:val="right"/>
              <w:rPr>
                <w:rFonts w:ascii="Calibri" w:hAnsi="Calibri" w:cs="Calibri"/>
                <w:color w:val="002060"/>
                <w:sz w:val="18"/>
                <w:szCs w:val="18"/>
                <w:lang w:val="nl-BE" w:eastAsia="nl-BE"/>
              </w:rPr>
            </w:pPr>
            <w:r w:rsidRPr="00F47976">
              <w:rPr>
                <w:rFonts w:ascii="Calibri" w:hAnsi="Calibri" w:cs="Calibri"/>
                <w:color w:val="002060"/>
                <w:sz w:val="18"/>
                <w:szCs w:val="18"/>
                <w:lang w:val="nl-BE" w:eastAsia="nl-BE"/>
              </w:rPr>
              <w:t> </w:t>
            </w:r>
          </w:p>
        </w:tc>
      </w:tr>
      <w:tr w:rsidR="0013599C" w:rsidRPr="00F47976" w14:paraId="7DB9200F" w14:textId="77777777" w:rsidTr="0013599C">
        <w:trPr>
          <w:gridAfter w:val="1"/>
          <w:wAfter w:w="12" w:type="dxa"/>
          <w:trHeight w:val="259"/>
        </w:trPr>
        <w:tc>
          <w:tcPr>
            <w:tcW w:w="2703" w:type="dxa"/>
            <w:tcBorders>
              <w:top w:val="nil"/>
              <w:left w:val="single" w:sz="8" w:space="0" w:color="auto"/>
              <w:bottom w:val="single" w:sz="8" w:space="0" w:color="auto"/>
              <w:right w:val="single" w:sz="8" w:space="0" w:color="auto"/>
            </w:tcBorders>
            <w:shd w:val="clear" w:color="000000" w:fill="DA9694"/>
            <w:noWrap/>
            <w:vAlign w:val="center"/>
            <w:hideMark/>
          </w:tcPr>
          <w:p w14:paraId="7B7AA0C5" w14:textId="77777777" w:rsidR="00F47976" w:rsidRPr="00F47976" w:rsidRDefault="00F47976" w:rsidP="001D3E42">
            <w:pPr>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 xml:space="preserve">TOTAAL </w:t>
            </w:r>
          </w:p>
        </w:tc>
        <w:tc>
          <w:tcPr>
            <w:tcW w:w="796" w:type="dxa"/>
            <w:tcBorders>
              <w:top w:val="nil"/>
              <w:left w:val="nil"/>
              <w:bottom w:val="single" w:sz="8" w:space="0" w:color="auto"/>
              <w:right w:val="single" w:sz="8" w:space="0" w:color="auto"/>
            </w:tcBorders>
            <w:shd w:val="clear" w:color="000000" w:fill="DA9694"/>
            <w:noWrap/>
            <w:vAlign w:val="center"/>
            <w:hideMark/>
          </w:tcPr>
          <w:p w14:paraId="2A76AFBC"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12.988</w:t>
            </w:r>
          </w:p>
        </w:tc>
        <w:tc>
          <w:tcPr>
            <w:tcW w:w="649" w:type="dxa"/>
            <w:tcBorders>
              <w:top w:val="nil"/>
              <w:left w:val="nil"/>
              <w:bottom w:val="single" w:sz="8" w:space="0" w:color="auto"/>
              <w:right w:val="single" w:sz="8" w:space="0" w:color="auto"/>
            </w:tcBorders>
            <w:shd w:val="clear" w:color="000000" w:fill="DA9694"/>
            <w:noWrap/>
            <w:vAlign w:val="center"/>
            <w:hideMark/>
          </w:tcPr>
          <w:p w14:paraId="2640970A"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13.315</w:t>
            </w:r>
          </w:p>
        </w:tc>
        <w:tc>
          <w:tcPr>
            <w:tcW w:w="797" w:type="dxa"/>
            <w:tcBorders>
              <w:top w:val="nil"/>
              <w:left w:val="nil"/>
              <w:bottom w:val="single" w:sz="8" w:space="0" w:color="auto"/>
              <w:right w:val="single" w:sz="8" w:space="0" w:color="auto"/>
            </w:tcBorders>
            <w:shd w:val="clear" w:color="000000" w:fill="DA9694"/>
            <w:noWrap/>
            <w:vAlign w:val="center"/>
            <w:hideMark/>
          </w:tcPr>
          <w:p w14:paraId="16EF2903"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10.580</w:t>
            </w:r>
          </w:p>
        </w:tc>
        <w:tc>
          <w:tcPr>
            <w:tcW w:w="797" w:type="dxa"/>
            <w:tcBorders>
              <w:top w:val="nil"/>
              <w:left w:val="nil"/>
              <w:bottom w:val="single" w:sz="8" w:space="0" w:color="auto"/>
              <w:right w:val="single" w:sz="8" w:space="0" w:color="auto"/>
            </w:tcBorders>
            <w:shd w:val="clear" w:color="000000" w:fill="DA9694"/>
            <w:noWrap/>
            <w:vAlign w:val="center"/>
            <w:hideMark/>
          </w:tcPr>
          <w:p w14:paraId="70050B6A"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10.984</w:t>
            </w:r>
          </w:p>
        </w:tc>
        <w:tc>
          <w:tcPr>
            <w:tcW w:w="797" w:type="dxa"/>
            <w:tcBorders>
              <w:top w:val="nil"/>
              <w:left w:val="nil"/>
              <w:bottom w:val="single" w:sz="8" w:space="0" w:color="auto"/>
              <w:right w:val="single" w:sz="8" w:space="0" w:color="auto"/>
            </w:tcBorders>
            <w:shd w:val="clear" w:color="000000" w:fill="DA9694"/>
            <w:noWrap/>
            <w:vAlign w:val="center"/>
            <w:hideMark/>
          </w:tcPr>
          <w:p w14:paraId="0C93CB9C"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7.947</w:t>
            </w:r>
          </w:p>
        </w:tc>
        <w:tc>
          <w:tcPr>
            <w:tcW w:w="797" w:type="dxa"/>
            <w:tcBorders>
              <w:top w:val="nil"/>
              <w:left w:val="nil"/>
              <w:bottom w:val="single" w:sz="8" w:space="0" w:color="auto"/>
              <w:right w:val="single" w:sz="8" w:space="0" w:color="auto"/>
            </w:tcBorders>
            <w:shd w:val="clear" w:color="000000" w:fill="DA9694"/>
            <w:noWrap/>
            <w:vAlign w:val="center"/>
            <w:hideMark/>
          </w:tcPr>
          <w:p w14:paraId="1CF6DAF1"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9.038</w:t>
            </w:r>
          </w:p>
        </w:tc>
        <w:tc>
          <w:tcPr>
            <w:tcW w:w="797" w:type="dxa"/>
            <w:tcBorders>
              <w:top w:val="nil"/>
              <w:left w:val="nil"/>
              <w:bottom w:val="single" w:sz="8" w:space="0" w:color="auto"/>
              <w:right w:val="single" w:sz="8" w:space="0" w:color="auto"/>
            </w:tcBorders>
            <w:shd w:val="clear" w:color="000000" w:fill="DA9694"/>
            <w:noWrap/>
            <w:vAlign w:val="center"/>
            <w:hideMark/>
          </w:tcPr>
          <w:p w14:paraId="453A1D07"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18.258</w:t>
            </w:r>
          </w:p>
        </w:tc>
        <w:tc>
          <w:tcPr>
            <w:tcW w:w="797" w:type="dxa"/>
            <w:tcBorders>
              <w:top w:val="nil"/>
              <w:left w:val="nil"/>
              <w:bottom w:val="single" w:sz="8" w:space="0" w:color="auto"/>
              <w:right w:val="single" w:sz="8" w:space="0" w:color="auto"/>
            </w:tcBorders>
            <w:shd w:val="clear" w:color="000000" w:fill="DA9694"/>
            <w:noWrap/>
            <w:vAlign w:val="center"/>
            <w:hideMark/>
          </w:tcPr>
          <w:p w14:paraId="61786856"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12.861</w:t>
            </w:r>
          </w:p>
        </w:tc>
        <w:tc>
          <w:tcPr>
            <w:tcW w:w="797" w:type="dxa"/>
            <w:tcBorders>
              <w:top w:val="nil"/>
              <w:left w:val="nil"/>
              <w:bottom w:val="single" w:sz="8" w:space="0" w:color="auto"/>
              <w:right w:val="single" w:sz="8" w:space="0" w:color="auto"/>
            </w:tcBorders>
            <w:shd w:val="clear" w:color="000000" w:fill="DA9694"/>
            <w:noWrap/>
            <w:vAlign w:val="center"/>
            <w:hideMark/>
          </w:tcPr>
          <w:p w14:paraId="6347A06E"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13.895</w:t>
            </w:r>
          </w:p>
        </w:tc>
        <w:tc>
          <w:tcPr>
            <w:tcW w:w="797" w:type="dxa"/>
            <w:tcBorders>
              <w:top w:val="nil"/>
              <w:left w:val="nil"/>
              <w:bottom w:val="single" w:sz="8" w:space="0" w:color="auto"/>
              <w:right w:val="single" w:sz="8" w:space="0" w:color="auto"/>
            </w:tcBorders>
            <w:shd w:val="clear" w:color="000000" w:fill="DA9694"/>
            <w:noWrap/>
            <w:vAlign w:val="center"/>
            <w:hideMark/>
          </w:tcPr>
          <w:p w14:paraId="4DE27919"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14.979</w:t>
            </w:r>
          </w:p>
        </w:tc>
        <w:tc>
          <w:tcPr>
            <w:tcW w:w="797" w:type="dxa"/>
            <w:tcBorders>
              <w:top w:val="nil"/>
              <w:left w:val="nil"/>
              <w:bottom w:val="single" w:sz="8" w:space="0" w:color="auto"/>
              <w:right w:val="single" w:sz="8" w:space="0" w:color="auto"/>
            </w:tcBorders>
            <w:shd w:val="clear" w:color="000000" w:fill="DA9694"/>
            <w:noWrap/>
            <w:vAlign w:val="center"/>
            <w:hideMark/>
          </w:tcPr>
          <w:p w14:paraId="044C8575"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15.862</w:t>
            </w:r>
          </w:p>
        </w:tc>
        <w:tc>
          <w:tcPr>
            <w:tcW w:w="797" w:type="dxa"/>
            <w:tcBorders>
              <w:top w:val="nil"/>
              <w:left w:val="nil"/>
              <w:bottom w:val="single" w:sz="8" w:space="0" w:color="auto"/>
              <w:right w:val="single" w:sz="8" w:space="0" w:color="auto"/>
            </w:tcBorders>
            <w:shd w:val="clear" w:color="000000" w:fill="DA9694"/>
            <w:noWrap/>
            <w:vAlign w:val="center"/>
            <w:hideMark/>
          </w:tcPr>
          <w:p w14:paraId="06A89706"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17.037</w:t>
            </w:r>
          </w:p>
        </w:tc>
        <w:tc>
          <w:tcPr>
            <w:tcW w:w="797" w:type="dxa"/>
            <w:tcBorders>
              <w:top w:val="nil"/>
              <w:left w:val="nil"/>
              <w:bottom w:val="single" w:sz="8" w:space="0" w:color="auto"/>
              <w:right w:val="single" w:sz="8" w:space="0" w:color="auto"/>
            </w:tcBorders>
            <w:shd w:val="clear" w:color="000000" w:fill="DA9694"/>
            <w:noWrap/>
            <w:vAlign w:val="center"/>
            <w:hideMark/>
          </w:tcPr>
          <w:p w14:paraId="0CB67987"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17.724</w:t>
            </w:r>
          </w:p>
        </w:tc>
        <w:tc>
          <w:tcPr>
            <w:tcW w:w="797" w:type="dxa"/>
            <w:tcBorders>
              <w:top w:val="nil"/>
              <w:left w:val="nil"/>
              <w:bottom w:val="single" w:sz="8" w:space="0" w:color="auto"/>
              <w:right w:val="single" w:sz="8" w:space="0" w:color="auto"/>
            </w:tcBorders>
            <w:shd w:val="clear" w:color="000000" w:fill="DA9694"/>
            <w:noWrap/>
            <w:vAlign w:val="center"/>
            <w:hideMark/>
          </w:tcPr>
          <w:p w14:paraId="4F60FA4C"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18.503</w:t>
            </w:r>
          </w:p>
        </w:tc>
        <w:tc>
          <w:tcPr>
            <w:tcW w:w="742" w:type="dxa"/>
            <w:tcBorders>
              <w:top w:val="nil"/>
              <w:left w:val="nil"/>
              <w:bottom w:val="single" w:sz="8" w:space="0" w:color="auto"/>
              <w:right w:val="single" w:sz="8" w:space="0" w:color="auto"/>
            </w:tcBorders>
            <w:shd w:val="clear" w:color="000000" w:fill="DA9694"/>
            <w:noWrap/>
            <w:vAlign w:val="center"/>
            <w:hideMark/>
          </w:tcPr>
          <w:p w14:paraId="566F0FAC" w14:textId="77777777" w:rsidR="00F47976" w:rsidRPr="00F47976" w:rsidRDefault="00F47976" w:rsidP="001D3E42">
            <w:pPr>
              <w:jc w:val="right"/>
              <w:rPr>
                <w:rFonts w:ascii="Calibri" w:hAnsi="Calibri" w:cs="Calibri"/>
                <w:b/>
                <w:bCs/>
                <w:color w:val="002060"/>
                <w:sz w:val="18"/>
                <w:szCs w:val="18"/>
                <w:lang w:val="nl-BE" w:eastAsia="nl-BE"/>
              </w:rPr>
            </w:pPr>
            <w:r w:rsidRPr="00F47976">
              <w:rPr>
                <w:rFonts w:ascii="Calibri" w:hAnsi="Calibri" w:cs="Calibri"/>
                <w:b/>
                <w:bCs/>
                <w:color w:val="002060"/>
                <w:sz w:val="18"/>
                <w:szCs w:val="18"/>
                <w:lang w:val="nl-BE" w:eastAsia="nl-BE"/>
              </w:rPr>
              <w:t>19.231</w:t>
            </w:r>
          </w:p>
        </w:tc>
      </w:tr>
    </w:tbl>
    <w:p w14:paraId="30652D2A" w14:textId="3C8E0F64" w:rsidR="00F47976" w:rsidRDefault="00F47976" w:rsidP="00EB2DCB">
      <w:pPr>
        <w:spacing w:after="160" w:line="259" w:lineRule="auto"/>
        <w:rPr>
          <w:rFonts w:cs="Arial"/>
          <w:b/>
          <w:bCs/>
          <w:sz w:val="22"/>
        </w:rPr>
      </w:pPr>
    </w:p>
    <w:p w14:paraId="674674C2" w14:textId="3FF43C18" w:rsidR="009F3C9A" w:rsidRDefault="009F3C9A" w:rsidP="009F3C9A">
      <w:pPr>
        <w:rPr>
          <w:rFonts w:cs="Arial"/>
          <w:b/>
          <w:bCs/>
          <w:sz w:val="22"/>
        </w:rPr>
      </w:pPr>
      <w:r w:rsidRPr="00EB2DCB">
        <w:rPr>
          <w:rFonts w:cs="Arial"/>
          <w:b/>
          <w:bCs/>
          <w:sz w:val="22"/>
        </w:rPr>
        <w:t xml:space="preserve">Overzicht </w:t>
      </w:r>
      <w:r>
        <w:rPr>
          <w:rFonts w:cs="Arial"/>
          <w:b/>
          <w:bCs/>
          <w:sz w:val="22"/>
        </w:rPr>
        <w:t>uitleningen</w:t>
      </w:r>
    </w:p>
    <w:p w14:paraId="17B22FBA" w14:textId="77777777" w:rsidR="009F3C9A" w:rsidRDefault="009F3C9A" w:rsidP="009F3C9A">
      <w:pPr>
        <w:rPr>
          <w:rFonts w:cs="Arial"/>
          <w:b/>
          <w:bCs/>
          <w:sz w:val="22"/>
        </w:rPr>
      </w:pPr>
    </w:p>
    <w:tbl>
      <w:tblPr>
        <w:tblW w:w="14459" w:type="dxa"/>
        <w:tblCellMar>
          <w:left w:w="70" w:type="dxa"/>
          <w:right w:w="70" w:type="dxa"/>
        </w:tblCellMar>
        <w:tblLook w:val="04A0" w:firstRow="1" w:lastRow="0" w:firstColumn="1" w:lastColumn="0" w:noHBand="0" w:noVBand="1"/>
      </w:tblPr>
      <w:tblGrid>
        <w:gridCol w:w="2740"/>
        <w:gridCol w:w="797"/>
        <w:gridCol w:w="797"/>
        <w:gridCol w:w="797"/>
        <w:gridCol w:w="797"/>
        <w:gridCol w:w="797"/>
        <w:gridCol w:w="797"/>
        <w:gridCol w:w="797"/>
        <w:gridCol w:w="739"/>
        <w:gridCol w:w="739"/>
        <w:gridCol w:w="808"/>
        <w:gridCol w:w="739"/>
        <w:gridCol w:w="739"/>
        <w:gridCol w:w="739"/>
        <w:gridCol w:w="808"/>
        <w:gridCol w:w="829"/>
      </w:tblGrid>
      <w:tr w:rsidR="007D7F2F" w:rsidRPr="00582B5F" w14:paraId="4920AFF5" w14:textId="77777777" w:rsidTr="007D7F2F">
        <w:trPr>
          <w:trHeight w:val="241"/>
        </w:trPr>
        <w:tc>
          <w:tcPr>
            <w:tcW w:w="27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593F4B" w14:textId="77777777" w:rsidR="00582B5F" w:rsidRPr="00582B5F" w:rsidRDefault="00582B5F" w:rsidP="00582B5F">
            <w:pPr>
              <w:rPr>
                <w:rFonts w:ascii="Calibri" w:hAnsi="Calibri" w:cs="Calibri"/>
                <w:color w:val="002060"/>
                <w:sz w:val="18"/>
                <w:szCs w:val="18"/>
                <w:lang w:val="nl-BE" w:eastAsia="nl-BE"/>
              </w:rPr>
            </w:pPr>
            <w:bookmarkStart w:id="61" w:name="_Hlk98079331"/>
            <w:r w:rsidRPr="00582B5F">
              <w:rPr>
                <w:rFonts w:ascii="Calibri" w:hAnsi="Calibri" w:cs="Calibri"/>
                <w:color w:val="002060"/>
                <w:sz w:val="18"/>
                <w:szCs w:val="18"/>
                <w:lang w:val="nl-BE" w:eastAsia="nl-BE"/>
              </w:rPr>
              <w:t> </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78DDE327"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2008</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7360573C"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2009</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51FF939B"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2010</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54CE700F"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2011</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0EADC59F"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2012</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3B8313E4"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2013</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2E9EF556"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2014</w:t>
            </w:r>
          </w:p>
        </w:tc>
        <w:tc>
          <w:tcPr>
            <w:tcW w:w="739" w:type="dxa"/>
            <w:tcBorders>
              <w:top w:val="single" w:sz="8" w:space="0" w:color="auto"/>
              <w:left w:val="nil"/>
              <w:bottom w:val="single" w:sz="8" w:space="0" w:color="auto"/>
              <w:right w:val="single" w:sz="8" w:space="0" w:color="auto"/>
            </w:tcBorders>
            <w:shd w:val="clear" w:color="auto" w:fill="auto"/>
            <w:noWrap/>
            <w:vAlign w:val="center"/>
            <w:hideMark/>
          </w:tcPr>
          <w:p w14:paraId="2336A01D"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2015</w:t>
            </w:r>
          </w:p>
        </w:tc>
        <w:tc>
          <w:tcPr>
            <w:tcW w:w="739" w:type="dxa"/>
            <w:tcBorders>
              <w:top w:val="single" w:sz="8" w:space="0" w:color="auto"/>
              <w:left w:val="nil"/>
              <w:bottom w:val="single" w:sz="8" w:space="0" w:color="auto"/>
              <w:right w:val="single" w:sz="8" w:space="0" w:color="auto"/>
            </w:tcBorders>
            <w:shd w:val="clear" w:color="auto" w:fill="auto"/>
            <w:noWrap/>
            <w:vAlign w:val="center"/>
            <w:hideMark/>
          </w:tcPr>
          <w:p w14:paraId="01A93109"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2016</w:t>
            </w:r>
          </w:p>
        </w:tc>
        <w:tc>
          <w:tcPr>
            <w:tcW w:w="808" w:type="dxa"/>
            <w:tcBorders>
              <w:top w:val="single" w:sz="8" w:space="0" w:color="auto"/>
              <w:left w:val="nil"/>
              <w:bottom w:val="single" w:sz="8" w:space="0" w:color="auto"/>
              <w:right w:val="single" w:sz="8" w:space="0" w:color="auto"/>
            </w:tcBorders>
            <w:shd w:val="clear" w:color="auto" w:fill="auto"/>
            <w:noWrap/>
            <w:vAlign w:val="center"/>
            <w:hideMark/>
          </w:tcPr>
          <w:p w14:paraId="52CAD819"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2017</w:t>
            </w:r>
          </w:p>
        </w:tc>
        <w:tc>
          <w:tcPr>
            <w:tcW w:w="739" w:type="dxa"/>
            <w:tcBorders>
              <w:top w:val="single" w:sz="8" w:space="0" w:color="auto"/>
              <w:left w:val="nil"/>
              <w:bottom w:val="single" w:sz="8" w:space="0" w:color="auto"/>
              <w:right w:val="single" w:sz="8" w:space="0" w:color="auto"/>
            </w:tcBorders>
            <w:shd w:val="clear" w:color="auto" w:fill="auto"/>
            <w:noWrap/>
            <w:vAlign w:val="center"/>
            <w:hideMark/>
          </w:tcPr>
          <w:p w14:paraId="4AD108E8"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2018</w:t>
            </w:r>
          </w:p>
        </w:tc>
        <w:tc>
          <w:tcPr>
            <w:tcW w:w="739" w:type="dxa"/>
            <w:tcBorders>
              <w:top w:val="single" w:sz="8" w:space="0" w:color="auto"/>
              <w:left w:val="nil"/>
              <w:bottom w:val="single" w:sz="8" w:space="0" w:color="auto"/>
              <w:right w:val="single" w:sz="8" w:space="0" w:color="auto"/>
            </w:tcBorders>
            <w:shd w:val="clear" w:color="auto" w:fill="auto"/>
            <w:noWrap/>
            <w:vAlign w:val="center"/>
            <w:hideMark/>
          </w:tcPr>
          <w:p w14:paraId="504F78B5"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2019</w:t>
            </w:r>
          </w:p>
        </w:tc>
        <w:tc>
          <w:tcPr>
            <w:tcW w:w="739" w:type="dxa"/>
            <w:tcBorders>
              <w:top w:val="single" w:sz="8" w:space="0" w:color="auto"/>
              <w:left w:val="nil"/>
              <w:bottom w:val="single" w:sz="8" w:space="0" w:color="auto"/>
              <w:right w:val="single" w:sz="8" w:space="0" w:color="auto"/>
            </w:tcBorders>
            <w:shd w:val="clear" w:color="auto" w:fill="auto"/>
            <w:noWrap/>
            <w:vAlign w:val="center"/>
            <w:hideMark/>
          </w:tcPr>
          <w:p w14:paraId="13D69C16"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2020</w:t>
            </w:r>
          </w:p>
        </w:tc>
        <w:tc>
          <w:tcPr>
            <w:tcW w:w="808" w:type="dxa"/>
            <w:tcBorders>
              <w:top w:val="single" w:sz="8" w:space="0" w:color="auto"/>
              <w:left w:val="nil"/>
              <w:bottom w:val="single" w:sz="8" w:space="0" w:color="auto"/>
              <w:right w:val="single" w:sz="8" w:space="0" w:color="auto"/>
            </w:tcBorders>
            <w:shd w:val="clear" w:color="auto" w:fill="auto"/>
            <w:noWrap/>
            <w:vAlign w:val="center"/>
            <w:hideMark/>
          </w:tcPr>
          <w:p w14:paraId="2B2EB3C9"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2021</w:t>
            </w:r>
          </w:p>
        </w:tc>
        <w:tc>
          <w:tcPr>
            <w:tcW w:w="829" w:type="dxa"/>
            <w:tcBorders>
              <w:top w:val="single" w:sz="8" w:space="0" w:color="auto"/>
              <w:left w:val="nil"/>
              <w:bottom w:val="single" w:sz="8" w:space="0" w:color="auto"/>
              <w:right w:val="single" w:sz="8" w:space="0" w:color="auto"/>
            </w:tcBorders>
            <w:shd w:val="clear" w:color="auto" w:fill="auto"/>
            <w:noWrap/>
            <w:vAlign w:val="center"/>
            <w:hideMark/>
          </w:tcPr>
          <w:p w14:paraId="39B3FDE9"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2022</w:t>
            </w:r>
          </w:p>
        </w:tc>
      </w:tr>
      <w:tr w:rsidR="005C0444" w:rsidRPr="00582B5F" w14:paraId="0CAD4FE0" w14:textId="77777777" w:rsidTr="007D7F2F">
        <w:trPr>
          <w:trHeight w:val="241"/>
        </w:trPr>
        <w:tc>
          <w:tcPr>
            <w:tcW w:w="2740" w:type="dxa"/>
            <w:tcBorders>
              <w:top w:val="nil"/>
              <w:left w:val="single" w:sz="8" w:space="0" w:color="auto"/>
              <w:bottom w:val="single" w:sz="8" w:space="0" w:color="auto"/>
              <w:right w:val="single" w:sz="8" w:space="0" w:color="auto"/>
            </w:tcBorders>
            <w:shd w:val="clear" w:color="000000" w:fill="00B0F0"/>
            <w:noWrap/>
            <w:vAlign w:val="center"/>
            <w:hideMark/>
          </w:tcPr>
          <w:p w14:paraId="060B1B74" w14:textId="77777777" w:rsidR="00582B5F" w:rsidRPr="00582B5F" w:rsidRDefault="00582B5F" w:rsidP="00582B5F">
            <w:pP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DAISY</w:t>
            </w:r>
          </w:p>
        </w:tc>
        <w:tc>
          <w:tcPr>
            <w:tcW w:w="797" w:type="dxa"/>
            <w:tcBorders>
              <w:top w:val="nil"/>
              <w:left w:val="nil"/>
              <w:bottom w:val="single" w:sz="8" w:space="0" w:color="auto"/>
              <w:right w:val="single" w:sz="8" w:space="0" w:color="auto"/>
            </w:tcBorders>
            <w:shd w:val="clear" w:color="000000" w:fill="00B0F0"/>
            <w:noWrap/>
            <w:vAlign w:val="center"/>
            <w:hideMark/>
          </w:tcPr>
          <w:p w14:paraId="7328F59F" w14:textId="77777777" w:rsidR="00582B5F" w:rsidRPr="00582B5F" w:rsidRDefault="00582B5F" w:rsidP="00582B5F">
            <w:pP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00B0F0"/>
            <w:noWrap/>
            <w:vAlign w:val="center"/>
            <w:hideMark/>
          </w:tcPr>
          <w:p w14:paraId="0563D5B8" w14:textId="77777777" w:rsidR="00582B5F" w:rsidRPr="00582B5F" w:rsidRDefault="00582B5F" w:rsidP="00582B5F">
            <w:pP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00B0F0"/>
            <w:noWrap/>
            <w:vAlign w:val="center"/>
            <w:hideMark/>
          </w:tcPr>
          <w:p w14:paraId="620A982F" w14:textId="77777777" w:rsidR="00582B5F" w:rsidRPr="00582B5F" w:rsidRDefault="00582B5F" w:rsidP="00582B5F">
            <w:pP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00B0F0"/>
            <w:noWrap/>
            <w:vAlign w:val="center"/>
            <w:hideMark/>
          </w:tcPr>
          <w:p w14:paraId="4B7D2096" w14:textId="77777777" w:rsidR="00582B5F" w:rsidRPr="00582B5F" w:rsidRDefault="00582B5F" w:rsidP="00582B5F">
            <w:pP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00B0F0"/>
            <w:noWrap/>
            <w:vAlign w:val="center"/>
            <w:hideMark/>
          </w:tcPr>
          <w:p w14:paraId="1A57E858" w14:textId="77777777" w:rsidR="00582B5F" w:rsidRPr="00582B5F" w:rsidRDefault="00582B5F" w:rsidP="00582B5F">
            <w:pP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00B0F0"/>
            <w:noWrap/>
            <w:vAlign w:val="center"/>
            <w:hideMark/>
          </w:tcPr>
          <w:p w14:paraId="3979473E"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00B0F0"/>
            <w:noWrap/>
            <w:vAlign w:val="center"/>
            <w:hideMark/>
          </w:tcPr>
          <w:p w14:paraId="7CAEF61A"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000000" w:fill="00B0F0"/>
            <w:noWrap/>
            <w:vAlign w:val="center"/>
            <w:hideMark/>
          </w:tcPr>
          <w:p w14:paraId="5F2448D1"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000000" w:fill="00B0F0"/>
            <w:noWrap/>
            <w:vAlign w:val="center"/>
            <w:hideMark/>
          </w:tcPr>
          <w:p w14:paraId="0E0A600E"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808" w:type="dxa"/>
            <w:tcBorders>
              <w:top w:val="nil"/>
              <w:left w:val="nil"/>
              <w:bottom w:val="single" w:sz="8" w:space="0" w:color="auto"/>
              <w:right w:val="single" w:sz="8" w:space="0" w:color="auto"/>
            </w:tcBorders>
            <w:shd w:val="clear" w:color="000000" w:fill="00B0F0"/>
            <w:noWrap/>
            <w:vAlign w:val="center"/>
            <w:hideMark/>
          </w:tcPr>
          <w:p w14:paraId="3F13C2AA"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000000" w:fill="00B0F0"/>
            <w:noWrap/>
            <w:vAlign w:val="center"/>
            <w:hideMark/>
          </w:tcPr>
          <w:p w14:paraId="741FDBD5"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000000" w:fill="00B0F0"/>
            <w:noWrap/>
            <w:vAlign w:val="center"/>
            <w:hideMark/>
          </w:tcPr>
          <w:p w14:paraId="05415FB0"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000000" w:fill="00B0F0"/>
            <w:noWrap/>
            <w:vAlign w:val="center"/>
            <w:hideMark/>
          </w:tcPr>
          <w:p w14:paraId="3800863B"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808" w:type="dxa"/>
            <w:tcBorders>
              <w:top w:val="nil"/>
              <w:left w:val="nil"/>
              <w:bottom w:val="single" w:sz="8" w:space="0" w:color="auto"/>
              <w:right w:val="single" w:sz="8" w:space="0" w:color="auto"/>
            </w:tcBorders>
            <w:shd w:val="clear" w:color="000000" w:fill="00B0F0"/>
            <w:noWrap/>
            <w:vAlign w:val="center"/>
            <w:hideMark/>
          </w:tcPr>
          <w:p w14:paraId="072A4E1E"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829" w:type="dxa"/>
            <w:tcBorders>
              <w:top w:val="nil"/>
              <w:left w:val="nil"/>
              <w:bottom w:val="single" w:sz="8" w:space="0" w:color="auto"/>
              <w:right w:val="single" w:sz="8" w:space="0" w:color="auto"/>
            </w:tcBorders>
            <w:shd w:val="clear" w:color="000000" w:fill="00B0F0"/>
            <w:noWrap/>
            <w:vAlign w:val="center"/>
            <w:hideMark/>
          </w:tcPr>
          <w:p w14:paraId="7D038FB7" w14:textId="77777777" w:rsidR="00582B5F" w:rsidRPr="00582B5F" w:rsidRDefault="00582B5F" w:rsidP="00582B5F">
            <w:pPr>
              <w:jc w:val="cente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r>
      <w:tr w:rsidR="007D7F2F" w:rsidRPr="00582B5F" w14:paraId="7DD5E545" w14:textId="77777777" w:rsidTr="007D7F2F">
        <w:trPr>
          <w:trHeight w:val="241"/>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6FDE0988" w14:textId="77777777" w:rsidR="00582B5F" w:rsidRPr="00582B5F" w:rsidRDefault="00582B5F" w:rsidP="00582B5F">
            <w:pPr>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 xml:space="preserve">Rechtstreekse lezers jeugd </w:t>
            </w:r>
          </w:p>
        </w:tc>
        <w:tc>
          <w:tcPr>
            <w:tcW w:w="797" w:type="dxa"/>
            <w:tcBorders>
              <w:top w:val="nil"/>
              <w:left w:val="nil"/>
              <w:bottom w:val="single" w:sz="8" w:space="0" w:color="auto"/>
              <w:right w:val="single" w:sz="8" w:space="0" w:color="auto"/>
            </w:tcBorders>
            <w:shd w:val="clear" w:color="auto" w:fill="auto"/>
            <w:noWrap/>
            <w:vAlign w:val="center"/>
            <w:hideMark/>
          </w:tcPr>
          <w:p w14:paraId="34209959"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3.248</w:t>
            </w:r>
          </w:p>
        </w:tc>
        <w:tc>
          <w:tcPr>
            <w:tcW w:w="797" w:type="dxa"/>
            <w:tcBorders>
              <w:top w:val="nil"/>
              <w:left w:val="nil"/>
              <w:bottom w:val="single" w:sz="8" w:space="0" w:color="auto"/>
              <w:right w:val="single" w:sz="8" w:space="0" w:color="auto"/>
            </w:tcBorders>
            <w:shd w:val="clear" w:color="auto" w:fill="auto"/>
            <w:noWrap/>
            <w:vAlign w:val="center"/>
            <w:hideMark/>
          </w:tcPr>
          <w:p w14:paraId="61A7B762"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3.768</w:t>
            </w:r>
          </w:p>
        </w:tc>
        <w:tc>
          <w:tcPr>
            <w:tcW w:w="797" w:type="dxa"/>
            <w:tcBorders>
              <w:top w:val="nil"/>
              <w:left w:val="nil"/>
              <w:bottom w:val="single" w:sz="8" w:space="0" w:color="auto"/>
              <w:right w:val="single" w:sz="8" w:space="0" w:color="auto"/>
            </w:tcBorders>
            <w:shd w:val="clear" w:color="auto" w:fill="auto"/>
            <w:noWrap/>
            <w:vAlign w:val="center"/>
            <w:hideMark/>
          </w:tcPr>
          <w:p w14:paraId="7A331273"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5.131</w:t>
            </w:r>
          </w:p>
        </w:tc>
        <w:tc>
          <w:tcPr>
            <w:tcW w:w="797" w:type="dxa"/>
            <w:tcBorders>
              <w:top w:val="nil"/>
              <w:left w:val="nil"/>
              <w:bottom w:val="single" w:sz="8" w:space="0" w:color="auto"/>
              <w:right w:val="single" w:sz="8" w:space="0" w:color="auto"/>
            </w:tcBorders>
            <w:shd w:val="clear" w:color="auto" w:fill="auto"/>
            <w:noWrap/>
            <w:vAlign w:val="center"/>
            <w:hideMark/>
          </w:tcPr>
          <w:p w14:paraId="1457BC8B"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7.201</w:t>
            </w:r>
          </w:p>
        </w:tc>
        <w:tc>
          <w:tcPr>
            <w:tcW w:w="797" w:type="dxa"/>
            <w:tcBorders>
              <w:top w:val="nil"/>
              <w:left w:val="nil"/>
              <w:bottom w:val="single" w:sz="8" w:space="0" w:color="auto"/>
              <w:right w:val="single" w:sz="8" w:space="0" w:color="auto"/>
            </w:tcBorders>
            <w:shd w:val="clear" w:color="auto" w:fill="auto"/>
            <w:noWrap/>
            <w:vAlign w:val="center"/>
            <w:hideMark/>
          </w:tcPr>
          <w:p w14:paraId="04E8D03B"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8.583</w:t>
            </w:r>
          </w:p>
        </w:tc>
        <w:tc>
          <w:tcPr>
            <w:tcW w:w="797" w:type="dxa"/>
            <w:tcBorders>
              <w:top w:val="nil"/>
              <w:left w:val="nil"/>
              <w:bottom w:val="single" w:sz="8" w:space="0" w:color="auto"/>
              <w:right w:val="single" w:sz="8" w:space="0" w:color="auto"/>
            </w:tcBorders>
            <w:shd w:val="clear" w:color="auto" w:fill="auto"/>
            <w:noWrap/>
            <w:vAlign w:val="center"/>
            <w:hideMark/>
          </w:tcPr>
          <w:p w14:paraId="72890F98"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9.003</w:t>
            </w:r>
          </w:p>
        </w:tc>
        <w:tc>
          <w:tcPr>
            <w:tcW w:w="797" w:type="dxa"/>
            <w:tcBorders>
              <w:top w:val="nil"/>
              <w:left w:val="nil"/>
              <w:bottom w:val="single" w:sz="8" w:space="0" w:color="auto"/>
              <w:right w:val="single" w:sz="8" w:space="0" w:color="auto"/>
            </w:tcBorders>
            <w:shd w:val="clear" w:color="auto" w:fill="auto"/>
            <w:noWrap/>
            <w:vAlign w:val="center"/>
            <w:hideMark/>
          </w:tcPr>
          <w:p w14:paraId="0F2821D9"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8.208</w:t>
            </w:r>
          </w:p>
        </w:tc>
        <w:tc>
          <w:tcPr>
            <w:tcW w:w="739" w:type="dxa"/>
            <w:tcBorders>
              <w:top w:val="nil"/>
              <w:left w:val="nil"/>
              <w:bottom w:val="single" w:sz="8" w:space="0" w:color="auto"/>
              <w:right w:val="single" w:sz="8" w:space="0" w:color="auto"/>
            </w:tcBorders>
            <w:shd w:val="clear" w:color="auto" w:fill="auto"/>
            <w:noWrap/>
            <w:vAlign w:val="center"/>
            <w:hideMark/>
          </w:tcPr>
          <w:p w14:paraId="11A73D67"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9.320</w:t>
            </w:r>
          </w:p>
        </w:tc>
        <w:tc>
          <w:tcPr>
            <w:tcW w:w="739" w:type="dxa"/>
            <w:tcBorders>
              <w:top w:val="nil"/>
              <w:left w:val="nil"/>
              <w:bottom w:val="single" w:sz="8" w:space="0" w:color="auto"/>
              <w:right w:val="single" w:sz="8" w:space="0" w:color="auto"/>
            </w:tcBorders>
            <w:shd w:val="clear" w:color="auto" w:fill="auto"/>
            <w:noWrap/>
            <w:vAlign w:val="center"/>
            <w:hideMark/>
          </w:tcPr>
          <w:p w14:paraId="57EB5B67"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9.443</w:t>
            </w:r>
          </w:p>
        </w:tc>
        <w:tc>
          <w:tcPr>
            <w:tcW w:w="808" w:type="dxa"/>
            <w:tcBorders>
              <w:top w:val="nil"/>
              <w:left w:val="nil"/>
              <w:bottom w:val="single" w:sz="8" w:space="0" w:color="auto"/>
              <w:right w:val="single" w:sz="8" w:space="0" w:color="auto"/>
            </w:tcBorders>
            <w:shd w:val="clear" w:color="auto" w:fill="auto"/>
            <w:noWrap/>
            <w:vAlign w:val="center"/>
            <w:hideMark/>
          </w:tcPr>
          <w:p w14:paraId="7B1E6717"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10.159</w:t>
            </w:r>
          </w:p>
        </w:tc>
        <w:tc>
          <w:tcPr>
            <w:tcW w:w="739" w:type="dxa"/>
            <w:tcBorders>
              <w:top w:val="nil"/>
              <w:left w:val="nil"/>
              <w:bottom w:val="single" w:sz="8" w:space="0" w:color="auto"/>
              <w:right w:val="single" w:sz="8" w:space="0" w:color="auto"/>
            </w:tcBorders>
            <w:shd w:val="clear" w:color="auto" w:fill="auto"/>
            <w:noWrap/>
            <w:vAlign w:val="center"/>
            <w:hideMark/>
          </w:tcPr>
          <w:p w14:paraId="5865D40A"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13.193</w:t>
            </w:r>
          </w:p>
        </w:tc>
        <w:tc>
          <w:tcPr>
            <w:tcW w:w="739" w:type="dxa"/>
            <w:tcBorders>
              <w:top w:val="nil"/>
              <w:left w:val="nil"/>
              <w:bottom w:val="single" w:sz="8" w:space="0" w:color="auto"/>
              <w:right w:val="single" w:sz="8" w:space="0" w:color="auto"/>
            </w:tcBorders>
            <w:shd w:val="clear" w:color="auto" w:fill="auto"/>
            <w:noWrap/>
            <w:vAlign w:val="center"/>
            <w:hideMark/>
          </w:tcPr>
          <w:p w14:paraId="5584790B"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17.269</w:t>
            </w:r>
          </w:p>
        </w:tc>
        <w:tc>
          <w:tcPr>
            <w:tcW w:w="739" w:type="dxa"/>
            <w:tcBorders>
              <w:top w:val="nil"/>
              <w:left w:val="nil"/>
              <w:bottom w:val="single" w:sz="8" w:space="0" w:color="auto"/>
              <w:right w:val="single" w:sz="8" w:space="0" w:color="auto"/>
            </w:tcBorders>
            <w:shd w:val="clear" w:color="auto" w:fill="auto"/>
            <w:noWrap/>
            <w:vAlign w:val="center"/>
            <w:hideMark/>
          </w:tcPr>
          <w:p w14:paraId="56248D09"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21.735</w:t>
            </w:r>
          </w:p>
        </w:tc>
        <w:tc>
          <w:tcPr>
            <w:tcW w:w="808" w:type="dxa"/>
            <w:tcBorders>
              <w:top w:val="nil"/>
              <w:left w:val="nil"/>
              <w:bottom w:val="single" w:sz="8" w:space="0" w:color="auto"/>
              <w:right w:val="single" w:sz="8" w:space="0" w:color="auto"/>
            </w:tcBorders>
            <w:shd w:val="clear" w:color="auto" w:fill="auto"/>
            <w:noWrap/>
            <w:vAlign w:val="center"/>
            <w:hideMark/>
          </w:tcPr>
          <w:p w14:paraId="53437DA4"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25.387</w:t>
            </w:r>
          </w:p>
        </w:tc>
        <w:tc>
          <w:tcPr>
            <w:tcW w:w="829" w:type="dxa"/>
            <w:tcBorders>
              <w:top w:val="nil"/>
              <w:left w:val="nil"/>
              <w:bottom w:val="single" w:sz="8" w:space="0" w:color="auto"/>
              <w:right w:val="single" w:sz="8" w:space="0" w:color="auto"/>
            </w:tcBorders>
            <w:shd w:val="clear" w:color="auto" w:fill="auto"/>
            <w:noWrap/>
            <w:vAlign w:val="center"/>
            <w:hideMark/>
          </w:tcPr>
          <w:p w14:paraId="5F37E194"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16.471</w:t>
            </w:r>
          </w:p>
        </w:tc>
      </w:tr>
      <w:tr w:rsidR="007D7F2F" w:rsidRPr="00582B5F" w14:paraId="486AAFAD" w14:textId="77777777" w:rsidTr="007D7F2F">
        <w:trPr>
          <w:trHeight w:val="241"/>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11C98799" w14:textId="77777777" w:rsidR="00582B5F" w:rsidRPr="00582B5F" w:rsidRDefault="00582B5F" w:rsidP="00582B5F">
            <w:pPr>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Rechtstreekse lezers volwassenen</w:t>
            </w:r>
          </w:p>
        </w:tc>
        <w:tc>
          <w:tcPr>
            <w:tcW w:w="797" w:type="dxa"/>
            <w:tcBorders>
              <w:top w:val="nil"/>
              <w:left w:val="nil"/>
              <w:bottom w:val="single" w:sz="8" w:space="0" w:color="auto"/>
              <w:right w:val="single" w:sz="8" w:space="0" w:color="auto"/>
            </w:tcBorders>
            <w:shd w:val="clear" w:color="auto" w:fill="auto"/>
            <w:noWrap/>
            <w:vAlign w:val="center"/>
            <w:hideMark/>
          </w:tcPr>
          <w:p w14:paraId="7B63B20C"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90.558</w:t>
            </w:r>
          </w:p>
        </w:tc>
        <w:tc>
          <w:tcPr>
            <w:tcW w:w="797" w:type="dxa"/>
            <w:tcBorders>
              <w:top w:val="nil"/>
              <w:left w:val="nil"/>
              <w:bottom w:val="single" w:sz="8" w:space="0" w:color="auto"/>
              <w:right w:val="single" w:sz="8" w:space="0" w:color="auto"/>
            </w:tcBorders>
            <w:shd w:val="clear" w:color="auto" w:fill="auto"/>
            <w:noWrap/>
            <w:vAlign w:val="center"/>
            <w:hideMark/>
          </w:tcPr>
          <w:p w14:paraId="3AB282C7"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92.121</w:t>
            </w:r>
          </w:p>
        </w:tc>
        <w:tc>
          <w:tcPr>
            <w:tcW w:w="797" w:type="dxa"/>
            <w:tcBorders>
              <w:top w:val="nil"/>
              <w:left w:val="nil"/>
              <w:bottom w:val="single" w:sz="8" w:space="0" w:color="auto"/>
              <w:right w:val="single" w:sz="8" w:space="0" w:color="auto"/>
            </w:tcBorders>
            <w:shd w:val="clear" w:color="auto" w:fill="auto"/>
            <w:noWrap/>
            <w:vAlign w:val="center"/>
            <w:hideMark/>
          </w:tcPr>
          <w:p w14:paraId="6D4FCF0D"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98.723</w:t>
            </w:r>
          </w:p>
        </w:tc>
        <w:tc>
          <w:tcPr>
            <w:tcW w:w="797" w:type="dxa"/>
            <w:tcBorders>
              <w:top w:val="nil"/>
              <w:left w:val="nil"/>
              <w:bottom w:val="single" w:sz="8" w:space="0" w:color="auto"/>
              <w:right w:val="single" w:sz="8" w:space="0" w:color="auto"/>
            </w:tcBorders>
            <w:shd w:val="clear" w:color="auto" w:fill="auto"/>
            <w:noWrap/>
            <w:vAlign w:val="center"/>
            <w:hideMark/>
          </w:tcPr>
          <w:p w14:paraId="29C71FDC"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101.148</w:t>
            </w:r>
          </w:p>
        </w:tc>
        <w:tc>
          <w:tcPr>
            <w:tcW w:w="797" w:type="dxa"/>
            <w:tcBorders>
              <w:top w:val="nil"/>
              <w:left w:val="nil"/>
              <w:bottom w:val="single" w:sz="8" w:space="0" w:color="auto"/>
              <w:right w:val="single" w:sz="8" w:space="0" w:color="auto"/>
            </w:tcBorders>
            <w:shd w:val="clear" w:color="auto" w:fill="auto"/>
            <w:noWrap/>
            <w:vAlign w:val="center"/>
            <w:hideMark/>
          </w:tcPr>
          <w:p w14:paraId="571DF165"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108.552</w:t>
            </w:r>
          </w:p>
        </w:tc>
        <w:tc>
          <w:tcPr>
            <w:tcW w:w="797" w:type="dxa"/>
            <w:tcBorders>
              <w:top w:val="nil"/>
              <w:left w:val="nil"/>
              <w:bottom w:val="single" w:sz="8" w:space="0" w:color="auto"/>
              <w:right w:val="single" w:sz="8" w:space="0" w:color="auto"/>
            </w:tcBorders>
            <w:shd w:val="clear" w:color="auto" w:fill="auto"/>
            <w:noWrap/>
            <w:vAlign w:val="center"/>
            <w:hideMark/>
          </w:tcPr>
          <w:p w14:paraId="32C28B8E"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106.525</w:t>
            </w:r>
          </w:p>
        </w:tc>
        <w:tc>
          <w:tcPr>
            <w:tcW w:w="797" w:type="dxa"/>
            <w:tcBorders>
              <w:top w:val="nil"/>
              <w:left w:val="nil"/>
              <w:bottom w:val="single" w:sz="8" w:space="0" w:color="auto"/>
              <w:right w:val="single" w:sz="8" w:space="0" w:color="auto"/>
            </w:tcBorders>
            <w:shd w:val="clear" w:color="auto" w:fill="auto"/>
            <w:noWrap/>
            <w:vAlign w:val="center"/>
            <w:hideMark/>
          </w:tcPr>
          <w:p w14:paraId="6C709495"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104.989</w:t>
            </w:r>
          </w:p>
        </w:tc>
        <w:tc>
          <w:tcPr>
            <w:tcW w:w="739" w:type="dxa"/>
            <w:tcBorders>
              <w:top w:val="nil"/>
              <w:left w:val="nil"/>
              <w:bottom w:val="single" w:sz="8" w:space="0" w:color="auto"/>
              <w:right w:val="single" w:sz="8" w:space="0" w:color="auto"/>
            </w:tcBorders>
            <w:shd w:val="clear" w:color="auto" w:fill="auto"/>
            <w:noWrap/>
            <w:vAlign w:val="center"/>
            <w:hideMark/>
          </w:tcPr>
          <w:p w14:paraId="36011BB4"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106.535</w:t>
            </w:r>
          </w:p>
        </w:tc>
        <w:tc>
          <w:tcPr>
            <w:tcW w:w="739" w:type="dxa"/>
            <w:tcBorders>
              <w:top w:val="nil"/>
              <w:left w:val="nil"/>
              <w:bottom w:val="single" w:sz="8" w:space="0" w:color="auto"/>
              <w:right w:val="single" w:sz="8" w:space="0" w:color="auto"/>
            </w:tcBorders>
            <w:shd w:val="clear" w:color="auto" w:fill="auto"/>
            <w:noWrap/>
            <w:vAlign w:val="center"/>
            <w:hideMark/>
          </w:tcPr>
          <w:p w14:paraId="6390A0BB"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114.119</w:t>
            </w:r>
          </w:p>
        </w:tc>
        <w:tc>
          <w:tcPr>
            <w:tcW w:w="808" w:type="dxa"/>
            <w:tcBorders>
              <w:top w:val="nil"/>
              <w:left w:val="nil"/>
              <w:bottom w:val="single" w:sz="8" w:space="0" w:color="auto"/>
              <w:right w:val="single" w:sz="8" w:space="0" w:color="auto"/>
            </w:tcBorders>
            <w:shd w:val="clear" w:color="auto" w:fill="auto"/>
            <w:noWrap/>
            <w:vAlign w:val="center"/>
            <w:hideMark/>
          </w:tcPr>
          <w:p w14:paraId="3E7305B1"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116.933</w:t>
            </w:r>
          </w:p>
        </w:tc>
        <w:tc>
          <w:tcPr>
            <w:tcW w:w="739" w:type="dxa"/>
            <w:tcBorders>
              <w:top w:val="nil"/>
              <w:left w:val="nil"/>
              <w:bottom w:val="single" w:sz="8" w:space="0" w:color="auto"/>
              <w:right w:val="single" w:sz="8" w:space="0" w:color="auto"/>
            </w:tcBorders>
            <w:shd w:val="clear" w:color="auto" w:fill="auto"/>
            <w:noWrap/>
            <w:vAlign w:val="center"/>
            <w:hideMark/>
          </w:tcPr>
          <w:p w14:paraId="5DAE3662"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108.995</w:t>
            </w:r>
          </w:p>
        </w:tc>
        <w:tc>
          <w:tcPr>
            <w:tcW w:w="739" w:type="dxa"/>
            <w:tcBorders>
              <w:top w:val="nil"/>
              <w:left w:val="nil"/>
              <w:bottom w:val="single" w:sz="8" w:space="0" w:color="auto"/>
              <w:right w:val="single" w:sz="8" w:space="0" w:color="auto"/>
            </w:tcBorders>
            <w:shd w:val="clear" w:color="auto" w:fill="auto"/>
            <w:noWrap/>
            <w:vAlign w:val="center"/>
            <w:hideMark/>
          </w:tcPr>
          <w:p w14:paraId="7F693AB2"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109.663</w:t>
            </w:r>
          </w:p>
        </w:tc>
        <w:tc>
          <w:tcPr>
            <w:tcW w:w="739" w:type="dxa"/>
            <w:tcBorders>
              <w:top w:val="nil"/>
              <w:left w:val="nil"/>
              <w:bottom w:val="single" w:sz="8" w:space="0" w:color="auto"/>
              <w:right w:val="single" w:sz="8" w:space="0" w:color="auto"/>
            </w:tcBorders>
            <w:shd w:val="clear" w:color="auto" w:fill="auto"/>
            <w:noWrap/>
            <w:vAlign w:val="center"/>
            <w:hideMark/>
          </w:tcPr>
          <w:p w14:paraId="02FDAA7D"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126.335</w:t>
            </w:r>
          </w:p>
        </w:tc>
        <w:tc>
          <w:tcPr>
            <w:tcW w:w="808" w:type="dxa"/>
            <w:tcBorders>
              <w:top w:val="nil"/>
              <w:left w:val="nil"/>
              <w:bottom w:val="single" w:sz="8" w:space="0" w:color="auto"/>
              <w:right w:val="single" w:sz="8" w:space="0" w:color="auto"/>
            </w:tcBorders>
            <w:shd w:val="clear" w:color="auto" w:fill="auto"/>
            <w:noWrap/>
            <w:vAlign w:val="center"/>
            <w:hideMark/>
          </w:tcPr>
          <w:p w14:paraId="58823F92"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120.614</w:t>
            </w:r>
          </w:p>
        </w:tc>
        <w:tc>
          <w:tcPr>
            <w:tcW w:w="829" w:type="dxa"/>
            <w:tcBorders>
              <w:top w:val="nil"/>
              <w:left w:val="nil"/>
              <w:bottom w:val="single" w:sz="8" w:space="0" w:color="auto"/>
              <w:right w:val="single" w:sz="8" w:space="0" w:color="auto"/>
            </w:tcBorders>
            <w:shd w:val="clear" w:color="auto" w:fill="auto"/>
            <w:noWrap/>
            <w:vAlign w:val="center"/>
            <w:hideMark/>
          </w:tcPr>
          <w:p w14:paraId="17CDACCB"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138.754</w:t>
            </w:r>
          </w:p>
        </w:tc>
      </w:tr>
      <w:tr w:rsidR="005C0444" w:rsidRPr="00582B5F" w14:paraId="4D086C99" w14:textId="77777777" w:rsidTr="007D7F2F">
        <w:trPr>
          <w:trHeight w:val="241"/>
        </w:trPr>
        <w:tc>
          <w:tcPr>
            <w:tcW w:w="2740" w:type="dxa"/>
            <w:tcBorders>
              <w:top w:val="nil"/>
              <w:left w:val="single" w:sz="8" w:space="0" w:color="auto"/>
              <w:bottom w:val="single" w:sz="8" w:space="0" w:color="auto"/>
              <w:right w:val="single" w:sz="8" w:space="0" w:color="auto"/>
            </w:tcBorders>
            <w:shd w:val="clear" w:color="000000" w:fill="F4FABC"/>
            <w:noWrap/>
            <w:vAlign w:val="center"/>
            <w:hideMark/>
          </w:tcPr>
          <w:p w14:paraId="3FE26813" w14:textId="77777777" w:rsidR="00582B5F" w:rsidRPr="00582B5F" w:rsidRDefault="00582B5F" w:rsidP="00582B5F">
            <w:pPr>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Totaal rechtstreekse lezers</w:t>
            </w:r>
          </w:p>
        </w:tc>
        <w:tc>
          <w:tcPr>
            <w:tcW w:w="797" w:type="dxa"/>
            <w:tcBorders>
              <w:top w:val="nil"/>
              <w:left w:val="nil"/>
              <w:bottom w:val="single" w:sz="8" w:space="0" w:color="auto"/>
              <w:right w:val="single" w:sz="8" w:space="0" w:color="auto"/>
            </w:tcBorders>
            <w:shd w:val="clear" w:color="000000" w:fill="FFFFCC"/>
            <w:noWrap/>
            <w:vAlign w:val="center"/>
            <w:hideMark/>
          </w:tcPr>
          <w:p w14:paraId="6BBF6DC7"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93.806</w:t>
            </w:r>
          </w:p>
        </w:tc>
        <w:tc>
          <w:tcPr>
            <w:tcW w:w="797" w:type="dxa"/>
            <w:tcBorders>
              <w:top w:val="nil"/>
              <w:left w:val="nil"/>
              <w:bottom w:val="single" w:sz="8" w:space="0" w:color="auto"/>
              <w:right w:val="single" w:sz="8" w:space="0" w:color="auto"/>
            </w:tcBorders>
            <w:shd w:val="clear" w:color="000000" w:fill="F4FABC"/>
            <w:noWrap/>
            <w:vAlign w:val="center"/>
            <w:hideMark/>
          </w:tcPr>
          <w:p w14:paraId="29E35312"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95.889</w:t>
            </w:r>
          </w:p>
        </w:tc>
        <w:tc>
          <w:tcPr>
            <w:tcW w:w="797" w:type="dxa"/>
            <w:tcBorders>
              <w:top w:val="nil"/>
              <w:left w:val="nil"/>
              <w:bottom w:val="single" w:sz="8" w:space="0" w:color="auto"/>
              <w:right w:val="single" w:sz="8" w:space="0" w:color="auto"/>
            </w:tcBorders>
            <w:shd w:val="clear" w:color="000000" w:fill="F4FABC"/>
            <w:noWrap/>
            <w:vAlign w:val="center"/>
            <w:hideMark/>
          </w:tcPr>
          <w:p w14:paraId="10F6A30C"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103.854</w:t>
            </w:r>
          </w:p>
        </w:tc>
        <w:tc>
          <w:tcPr>
            <w:tcW w:w="797" w:type="dxa"/>
            <w:tcBorders>
              <w:top w:val="nil"/>
              <w:left w:val="nil"/>
              <w:bottom w:val="single" w:sz="8" w:space="0" w:color="auto"/>
              <w:right w:val="single" w:sz="8" w:space="0" w:color="auto"/>
            </w:tcBorders>
            <w:shd w:val="clear" w:color="000000" w:fill="F4FABC"/>
            <w:noWrap/>
            <w:vAlign w:val="center"/>
            <w:hideMark/>
          </w:tcPr>
          <w:p w14:paraId="60D9BE1A"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108.349</w:t>
            </w:r>
          </w:p>
        </w:tc>
        <w:tc>
          <w:tcPr>
            <w:tcW w:w="797" w:type="dxa"/>
            <w:tcBorders>
              <w:top w:val="nil"/>
              <w:left w:val="nil"/>
              <w:bottom w:val="single" w:sz="8" w:space="0" w:color="auto"/>
              <w:right w:val="single" w:sz="8" w:space="0" w:color="auto"/>
            </w:tcBorders>
            <w:shd w:val="clear" w:color="000000" w:fill="F4FABC"/>
            <w:noWrap/>
            <w:vAlign w:val="center"/>
            <w:hideMark/>
          </w:tcPr>
          <w:p w14:paraId="1C5ED4DF"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117.135</w:t>
            </w:r>
          </w:p>
        </w:tc>
        <w:tc>
          <w:tcPr>
            <w:tcW w:w="797" w:type="dxa"/>
            <w:tcBorders>
              <w:top w:val="nil"/>
              <w:left w:val="nil"/>
              <w:bottom w:val="single" w:sz="8" w:space="0" w:color="auto"/>
              <w:right w:val="single" w:sz="8" w:space="0" w:color="auto"/>
            </w:tcBorders>
            <w:shd w:val="clear" w:color="000000" w:fill="F4FABC"/>
            <w:noWrap/>
            <w:vAlign w:val="center"/>
            <w:hideMark/>
          </w:tcPr>
          <w:p w14:paraId="7D19384A"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115.528</w:t>
            </w:r>
          </w:p>
        </w:tc>
        <w:tc>
          <w:tcPr>
            <w:tcW w:w="797" w:type="dxa"/>
            <w:tcBorders>
              <w:top w:val="nil"/>
              <w:left w:val="nil"/>
              <w:bottom w:val="single" w:sz="8" w:space="0" w:color="auto"/>
              <w:right w:val="single" w:sz="8" w:space="0" w:color="auto"/>
            </w:tcBorders>
            <w:shd w:val="clear" w:color="000000" w:fill="F4FABC"/>
            <w:noWrap/>
            <w:vAlign w:val="center"/>
            <w:hideMark/>
          </w:tcPr>
          <w:p w14:paraId="4B916173"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113.197</w:t>
            </w:r>
          </w:p>
        </w:tc>
        <w:tc>
          <w:tcPr>
            <w:tcW w:w="739" w:type="dxa"/>
            <w:tcBorders>
              <w:top w:val="nil"/>
              <w:left w:val="nil"/>
              <w:bottom w:val="single" w:sz="8" w:space="0" w:color="auto"/>
              <w:right w:val="single" w:sz="8" w:space="0" w:color="auto"/>
            </w:tcBorders>
            <w:shd w:val="clear" w:color="000000" w:fill="F4FABC"/>
            <w:noWrap/>
            <w:vAlign w:val="center"/>
            <w:hideMark/>
          </w:tcPr>
          <w:p w14:paraId="23544847"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115.855</w:t>
            </w:r>
          </w:p>
        </w:tc>
        <w:tc>
          <w:tcPr>
            <w:tcW w:w="739" w:type="dxa"/>
            <w:tcBorders>
              <w:top w:val="nil"/>
              <w:left w:val="nil"/>
              <w:bottom w:val="single" w:sz="8" w:space="0" w:color="auto"/>
              <w:right w:val="single" w:sz="8" w:space="0" w:color="auto"/>
            </w:tcBorders>
            <w:shd w:val="clear" w:color="000000" w:fill="F4FABC"/>
            <w:noWrap/>
            <w:vAlign w:val="center"/>
            <w:hideMark/>
          </w:tcPr>
          <w:p w14:paraId="73659AEA"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123.562</w:t>
            </w:r>
          </w:p>
        </w:tc>
        <w:tc>
          <w:tcPr>
            <w:tcW w:w="808" w:type="dxa"/>
            <w:tcBorders>
              <w:top w:val="nil"/>
              <w:left w:val="nil"/>
              <w:bottom w:val="single" w:sz="8" w:space="0" w:color="auto"/>
              <w:right w:val="single" w:sz="8" w:space="0" w:color="auto"/>
            </w:tcBorders>
            <w:shd w:val="clear" w:color="000000" w:fill="F4FABC"/>
            <w:noWrap/>
            <w:vAlign w:val="center"/>
            <w:hideMark/>
          </w:tcPr>
          <w:p w14:paraId="1BF4FC05"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127.092</w:t>
            </w:r>
          </w:p>
        </w:tc>
        <w:tc>
          <w:tcPr>
            <w:tcW w:w="739" w:type="dxa"/>
            <w:tcBorders>
              <w:top w:val="nil"/>
              <w:left w:val="nil"/>
              <w:bottom w:val="single" w:sz="8" w:space="0" w:color="auto"/>
              <w:right w:val="single" w:sz="8" w:space="0" w:color="auto"/>
            </w:tcBorders>
            <w:shd w:val="clear" w:color="000000" w:fill="F4FABC"/>
            <w:noWrap/>
            <w:vAlign w:val="center"/>
            <w:hideMark/>
          </w:tcPr>
          <w:p w14:paraId="20750CC8"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122.188</w:t>
            </w:r>
          </w:p>
        </w:tc>
        <w:tc>
          <w:tcPr>
            <w:tcW w:w="739" w:type="dxa"/>
            <w:tcBorders>
              <w:top w:val="nil"/>
              <w:left w:val="nil"/>
              <w:bottom w:val="single" w:sz="8" w:space="0" w:color="auto"/>
              <w:right w:val="single" w:sz="8" w:space="0" w:color="auto"/>
            </w:tcBorders>
            <w:shd w:val="clear" w:color="000000" w:fill="F4FABC"/>
            <w:noWrap/>
            <w:vAlign w:val="center"/>
            <w:hideMark/>
          </w:tcPr>
          <w:p w14:paraId="45781AA4"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126.932</w:t>
            </w:r>
          </w:p>
        </w:tc>
        <w:tc>
          <w:tcPr>
            <w:tcW w:w="739" w:type="dxa"/>
            <w:tcBorders>
              <w:top w:val="nil"/>
              <w:left w:val="nil"/>
              <w:bottom w:val="single" w:sz="8" w:space="0" w:color="auto"/>
              <w:right w:val="single" w:sz="8" w:space="0" w:color="auto"/>
            </w:tcBorders>
            <w:shd w:val="clear" w:color="000000" w:fill="F4FABC"/>
            <w:noWrap/>
            <w:vAlign w:val="center"/>
            <w:hideMark/>
          </w:tcPr>
          <w:p w14:paraId="2BA2D215"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148.070</w:t>
            </w:r>
          </w:p>
        </w:tc>
        <w:tc>
          <w:tcPr>
            <w:tcW w:w="808" w:type="dxa"/>
            <w:tcBorders>
              <w:top w:val="nil"/>
              <w:left w:val="nil"/>
              <w:bottom w:val="single" w:sz="8" w:space="0" w:color="auto"/>
              <w:right w:val="single" w:sz="8" w:space="0" w:color="auto"/>
            </w:tcBorders>
            <w:shd w:val="clear" w:color="000000" w:fill="F4FABC"/>
            <w:noWrap/>
            <w:vAlign w:val="center"/>
            <w:hideMark/>
          </w:tcPr>
          <w:p w14:paraId="20623491"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146.001</w:t>
            </w:r>
          </w:p>
        </w:tc>
        <w:tc>
          <w:tcPr>
            <w:tcW w:w="829" w:type="dxa"/>
            <w:tcBorders>
              <w:top w:val="nil"/>
              <w:left w:val="nil"/>
              <w:bottom w:val="single" w:sz="8" w:space="0" w:color="auto"/>
              <w:right w:val="single" w:sz="8" w:space="0" w:color="auto"/>
            </w:tcBorders>
            <w:shd w:val="clear" w:color="000000" w:fill="F4FABC"/>
            <w:noWrap/>
            <w:vAlign w:val="center"/>
            <w:hideMark/>
          </w:tcPr>
          <w:p w14:paraId="72875658"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155.225</w:t>
            </w:r>
          </w:p>
        </w:tc>
      </w:tr>
      <w:tr w:rsidR="007D7F2F" w:rsidRPr="00582B5F" w14:paraId="407895F2" w14:textId="77777777" w:rsidTr="007D7F2F">
        <w:trPr>
          <w:trHeight w:val="241"/>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573B0285" w14:textId="77777777" w:rsidR="00582B5F" w:rsidRPr="00582B5F" w:rsidRDefault="00582B5F" w:rsidP="00582B5F">
            <w:pPr>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 xml:space="preserve">Lezers via organisaties jeugd </w:t>
            </w:r>
          </w:p>
        </w:tc>
        <w:tc>
          <w:tcPr>
            <w:tcW w:w="797" w:type="dxa"/>
            <w:tcBorders>
              <w:top w:val="nil"/>
              <w:left w:val="nil"/>
              <w:bottom w:val="single" w:sz="8" w:space="0" w:color="auto"/>
              <w:right w:val="single" w:sz="8" w:space="0" w:color="auto"/>
            </w:tcBorders>
            <w:shd w:val="clear" w:color="auto" w:fill="auto"/>
            <w:noWrap/>
            <w:vAlign w:val="center"/>
            <w:hideMark/>
          </w:tcPr>
          <w:p w14:paraId="0DDC9976"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62F801FB"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5F70EA46"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09D87572"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501E4D1C"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35811BF1"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3519AE30"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auto" w:fill="auto"/>
            <w:noWrap/>
            <w:vAlign w:val="center"/>
            <w:hideMark/>
          </w:tcPr>
          <w:p w14:paraId="353C45C6"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auto" w:fill="auto"/>
            <w:noWrap/>
            <w:vAlign w:val="center"/>
            <w:hideMark/>
          </w:tcPr>
          <w:p w14:paraId="644D8AB4"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808" w:type="dxa"/>
            <w:tcBorders>
              <w:top w:val="nil"/>
              <w:left w:val="nil"/>
              <w:bottom w:val="single" w:sz="8" w:space="0" w:color="auto"/>
              <w:right w:val="single" w:sz="8" w:space="0" w:color="auto"/>
            </w:tcBorders>
            <w:shd w:val="clear" w:color="auto" w:fill="auto"/>
            <w:noWrap/>
            <w:vAlign w:val="center"/>
            <w:hideMark/>
          </w:tcPr>
          <w:p w14:paraId="0DCF0A10"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auto" w:fill="auto"/>
            <w:noWrap/>
            <w:vAlign w:val="center"/>
            <w:hideMark/>
          </w:tcPr>
          <w:p w14:paraId="5AC1C627"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auto" w:fill="auto"/>
            <w:noWrap/>
            <w:vAlign w:val="center"/>
            <w:hideMark/>
          </w:tcPr>
          <w:p w14:paraId="56DBA4CD"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2.595</w:t>
            </w:r>
          </w:p>
        </w:tc>
        <w:tc>
          <w:tcPr>
            <w:tcW w:w="739" w:type="dxa"/>
            <w:tcBorders>
              <w:top w:val="nil"/>
              <w:left w:val="nil"/>
              <w:bottom w:val="single" w:sz="8" w:space="0" w:color="auto"/>
              <w:right w:val="single" w:sz="8" w:space="0" w:color="auto"/>
            </w:tcBorders>
            <w:shd w:val="clear" w:color="auto" w:fill="auto"/>
            <w:noWrap/>
            <w:vAlign w:val="center"/>
            <w:hideMark/>
          </w:tcPr>
          <w:p w14:paraId="434E361F"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4.002</w:t>
            </w:r>
          </w:p>
        </w:tc>
        <w:tc>
          <w:tcPr>
            <w:tcW w:w="808" w:type="dxa"/>
            <w:tcBorders>
              <w:top w:val="nil"/>
              <w:left w:val="nil"/>
              <w:bottom w:val="single" w:sz="8" w:space="0" w:color="auto"/>
              <w:right w:val="single" w:sz="8" w:space="0" w:color="auto"/>
            </w:tcBorders>
            <w:shd w:val="clear" w:color="auto" w:fill="auto"/>
            <w:noWrap/>
            <w:vAlign w:val="center"/>
            <w:hideMark/>
          </w:tcPr>
          <w:p w14:paraId="2A7F2173"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7.778</w:t>
            </w:r>
          </w:p>
        </w:tc>
        <w:tc>
          <w:tcPr>
            <w:tcW w:w="829" w:type="dxa"/>
            <w:tcBorders>
              <w:top w:val="nil"/>
              <w:left w:val="nil"/>
              <w:bottom w:val="single" w:sz="8" w:space="0" w:color="auto"/>
              <w:right w:val="single" w:sz="8" w:space="0" w:color="auto"/>
            </w:tcBorders>
            <w:shd w:val="clear" w:color="auto" w:fill="auto"/>
            <w:noWrap/>
            <w:vAlign w:val="center"/>
            <w:hideMark/>
          </w:tcPr>
          <w:p w14:paraId="6A32F89D"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10.506</w:t>
            </w:r>
          </w:p>
        </w:tc>
      </w:tr>
      <w:tr w:rsidR="007D7F2F" w:rsidRPr="00582B5F" w14:paraId="4F6C096B" w14:textId="77777777" w:rsidTr="007D7F2F">
        <w:trPr>
          <w:trHeight w:val="241"/>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6D1D48DE" w14:textId="77777777" w:rsidR="00582B5F" w:rsidRPr="00582B5F" w:rsidRDefault="00582B5F" w:rsidP="00582B5F">
            <w:pPr>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 xml:space="preserve">Lezers via organisaties volwassenen </w:t>
            </w:r>
          </w:p>
        </w:tc>
        <w:tc>
          <w:tcPr>
            <w:tcW w:w="797" w:type="dxa"/>
            <w:tcBorders>
              <w:top w:val="nil"/>
              <w:left w:val="nil"/>
              <w:bottom w:val="single" w:sz="8" w:space="0" w:color="auto"/>
              <w:right w:val="single" w:sz="8" w:space="0" w:color="auto"/>
            </w:tcBorders>
            <w:shd w:val="clear" w:color="auto" w:fill="auto"/>
            <w:noWrap/>
            <w:vAlign w:val="center"/>
            <w:hideMark/>
          </w:tcPr>
          <w:p w14:paraId="17815254"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574026B9"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531A689D"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372C2DF8"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34EC6241"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6B822550"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auto" w:fill="auto"/>
            <w:noWrap/>
            <w:vAlign w:val="center"/>
            <w:hideMark/>
          </w:tcPr>
          <w:p w14:paraId="7ADE55C3"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auto" w:fill="auto"/>
            <w:noWrap/>
            <w:vAlign w:val="center"/>
            <w:hideMark/>
          </w:tcPr>
          <w:p w14:paraId="3E8D02AA"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auto" w:fill="auto"/>
            <w:noWrap/>
            <w:vAlign w:val="center"/>
            <w:hideMark/>
          </w:tcPr>
          <w:p w14:paraId="42AC1218"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808" w:type="dxa"/>
            <w:tcBorders>
              <w:top w:val="nil"/>
              <w:left w:val="nil"/>
              <w:bottom w:val="single" w:sz="8" w:space="0" w:color="auto"/>
              <w:right w:val="single" w:sz="8" w:space="0" w:color="auto"/>
            </w:tcBorders>
            <w:shd w:val="clear" w:color="auto" w:fill="auto"/>
            <w:noWrap/>
            <w:vAlign w:val="center"/>
            <w:hideMark/>
          </w:tcPr>
          <w:p w14:paraId="5E3EF07E"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auto" w:fill="auto"/>
            <w:noWrap/>
            <w:vAlign w:val="center"/>
            <w:hideMark/>
          </w:tcPr>
          <w:p w14:paraId="2F9D0072"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auto" w:fill="auto"/>
            <w:noWrap/>
            <w:vAlign w:val="center"/>
            <w:hideMark/>
          </w:tcPr>
          <w:p w14:paraId="3526D3C1"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3.459</w:t>
            </w:r>
          </w:p>
        </w:tc>
        <w:tc>
          <w:tcPr>
            <w:tcW w:w="739" w:type="dxa"/>
            <w:tcBorders>
              <w:top w:val="nil"/>
              <w:left w:val="nil"/>
              <w:bottom w:val="single" w:sz="8" w:space="0" w:color="auto"/>
              <w:right w:val="single" w:sz="8" w:space="0" w:color="auto"/>
            </w:tcBorders>
            <w:shd w:val="clear" w:color="auto" w:fill="auto"/>
            <w:noWrap/>
            <w:vAlign w:val="center"/>
            <w:hideMark/>
          </w:tcPr>
          <w:p w14:paraId="2D9671C0"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3.036</w:t>
            </w:r>
          </w:p>
        </w:tc>
        <w:tc>
          <w:tcPr>
            <w:tcW w:w="808" w:type="dxa"/>
            <w:tcBorders>
              <w:top w:val="nil"/>
              <w:left w:val="nil"/>
              <w:bottom w:val="single" w:sz="8" w:space="0" w:color="auto"/>
              <w:right w:val="single" w:sz="8" w:space="0" w:color="auto"/>
            </w:tcBorders>
            <w:shd w:val="clear" w:color="auto" w:fill="auto"/>
            <w:noWrap/>
            <w:vAlign w:val="center"/>
            <w:hideMark/>
          </w:tcPr>
          <w:p w14:paraId="7F969608"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4.281</w:t>
            </w:r>
          </w:p>
        </w:tc>
        <w:tc>
          <w:tcPr>
            <w:tcW w:w="829" w:type="dxa"/>
            <w:tcBorders>
              <w:top w:val="nil"/>
              <w:left w:val="nil"/>
              <w:bottom w:val="single" w:sz="8" w:space="0" w:color="auto"/>
              <w:right w:val="single" w:sz="8" w:space="0" w:color="auto"/>
            </w:tcBorders>
            <w:shd w:val="clear" w:color="auto" w:fill="auto"/>
            <w:noWrap/>
            <w:vAlign w:val="center"/>
            <w:hideMark/>
          </w:tcPr>
          <w:p w14:paraId="4F06B574"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6.105</w:t>
            </w:r>
          </w:p>
        </w:tc>
      </w:tr>
      <w:tr w:rsidR="005C0444" w:rsidRPr="00582B5F" w14:paraId="5B282FA4" w14:textId="77777777" w:rsidTr="007D7F2F">
        <w:trPr>
          <w:trHeight w:val="241"/>
        </w:trPr>
        <w:tc>
          <w:tcPr>
            <w:tcW w:w="2740" w:type="dxa"/>
            <w:tcBorders>
              <w:top w:val="nil"/>
              <w:left w:val="single" w:sz="8" w:space="0" w:color="auto"/>
              <w:bottom w:val="single" w:sz="8" w:space="0" w:color="auto"/>
              <w:right w:val="single" w:sz="8" w:space="0" w:color="auto"/>
            </w:tcBorders>
            <w:shd w:val="clear" w:color="000000" w:fill="F4FABC"/>
            <w:noWrap/>
            <w:vAlign w:val="center"/>
            <w:hideMark/>
          </w:tcPr>
          <w:p w14:paraId="7EB22562" w14:textId="77777777" w:rsidR="00582B5F" w:rsidRPr="00582B5F" w:rsidRDefault="00582B5F" w:rsidP="00582B5F">
            <w:pPr>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 xml:space="preserve">Totaal lezers via organisaties </w:t>
            </w:r>
          </w:p>
        </w:tc>
        <w:tc>
          <w:tcPr>
            <w:tcW w:w="797" w:type="dxa"/>
            <w:tcBorders>
              <w:top w:val="nil"/>
              <w:left w:val="nil"/>
              <w:bottom w:val="single" w:sz="8" w:space="0" w:color="auto"/>
              <w:right w:val="single" w:sz="8" w:space="0" w:color="auto"/>
            </w:tcBorders>
            <w:shd w:val="clear" w:color="000000" w:fill="F4FABC"/>
            <w:noWrap/>
            <w:vAlign w:val="center"/>
            <w:hideMark/>
          </w:tcPr>
          <w:p w14:paraId="135126CD"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F4FABC"/>
            <w:noWrap/>
            <w:vAlign w:val="center"/>
            <w:hideMark/>
          </w:tcPr>
          <w:p w14:paraId="2B4A463D"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F4FABC"/>
            <w:noWrap/>
            <w:vAlign w:val="center"/>
            <w:hideMark/>
          </w:tcPr>
          <w:p w14:paraId="5B755BBD"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F4FABC"/>
            <w:noWrap/>
            <w:vAlign w:val="center"/>
            <w:hideMark/>
          </w:tcPr>
          <w:p w14:paraId="404D49BC"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F4FABC"/>
            <w:noWrap/>
            <w:vAlign w:val="center"/>
            <w:hideMark/>
          </w:tcPr>
          <w:p w14:paraId="70129699"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F4FABC"/>
            <w:noWrap/>
            <w:vAlign w:val="center"/>
            <w:hideMark/>
          </w:tcPr>
          <w:p w14:paraId="14285B9A"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F4FABC"/>
            <w:noWrap/>
            <w:vAlign w:val="center"/>
            <w:hideMark/>
          </w:tcPr>
          <w:p w14:paraId="6B4EEBB3"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000000" w:fill="F4FABC"/>
            <w:noWrap/>
            <w:vAlign w:val="center"/>
            <w:hideMark/>
          </w:tcPr>
          <w:p w14:paraId="4DB51A2D"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000000" w:fill="F4FABC"/>
            <w:noWrap/>
            <w:vAlign w:val="center"/>
            <w:hideMark/>
          </w:tcPr>
          <w:p w14:paraId="37BA1CC5"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808" w:type="dxa"/>
            <w:tcBorders>
              <w:top w:val="nil"/>
              <w:left w:val="nil"/>
              <w:bottom w:val="single" w:sz="8" w:space="0" w:color="auto"/>
              <w:right w:val="single" w:sz="8" w:space="0" w:color="auto"/>
            </w:tcBorders>
            <w:shd w:val="clear" w:color="000000" w:fill="F4FABC"/>
            <w:noWrap/>
            <w:vAlign w:val="center"/>
            <w:hideMark/>
          </w:tcPr>
          <w:p w14:paraId="79EE8509"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000000" w:fill="F4FABC"/>
            <w:noWrap/>
            <w:vAlign w:val="center"/>
            <w:hideMark/>
          </w:tcPr>
          <w:p w14:paraId="4E729172"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000000" w:fill="F4FABC"/>
            <w:noWrap/>
            <w:vAlign w:val="center"/>
            <w:hideMark/>
          </w:tcPr>
          <w:p w14:paraId="1C42A0E7"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6.054</w:t>
            </w:r>
          </w:p>
        </w:tc>
        <w:tc>
          <w:tcPr>
            <w:tcW w:w="739" w:type="dxa"/>
            <w:tcBorders>
              <w:top w:val="nil"/>
              <w:left w:val="nil"/>
              <w:bottom w:val="single" w:sz="8" w:space="0" w:color="auto"/>
              <w:right w:val="single" w:sz="8" w:space="0" w:color="auto"/>
            </w:tcBorders>
            <w:shd w:val="clear" w:color="000000" w:fill="F4FABC"/>
            <w:noWrap/>
            <w:vAlign w:val="center"/>
            <w:hideMark/>
          </w:tcPr>
          <w:p w14:paraId="43237344"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7.038</w:t>
            </w:r>
          </w:p>
        </w:tc>
        <w:tc>
          <w:tcPr>
            <w:tcW w:w="808" w:type="dxa"/>
            <w:tcBorders>
              <w:top w:val="nil"/>
              <w:left w:val="nil"/>
              <w:bottom w:val="single" w:sz="8" w:space="0" w:color="auto"/>
              <w:right w:val="single" w:sz="8" w:space="0" w:color="auto"/>
            </w:tcBorders>
            <w:shd w:val="clear" w:color="000000" w:fill="F4FABC"/>
            <w:noWrap/>
            <w:vAlign w:val="center"/>
            <w:hideMark/>
          </w:tcPr>
          <w:p w14:paraId="4209DE21"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12.059</w:t>
            </w:r>
          </w:p>
        </w:tc>
        <w:tc>
          <w:tcPr>
            <w:tcW w:w="829" w:type="dxa"/>
            <w:tcBorders>
              <w:top w:val="nil"/>
              <w:left w:val="nil"/>
              <w:bottom w:val="single" w:sz="8" w:space="0" w:color="auto"/>
              <w:right w:val="single" w:sz="8" w:space="0" w:color="auto"/>
            </w:tcBorders>
            <w:shd w:val="clear" w:color="000000" w:fill="F4FABC"/>
            <w:noWrap/>
            <w:vAlign w:val="center"/>
            <w:hideMark/>
          </w:tcPr>
          <w:p w14:paraId="0F9B7D72"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16.611</w:t>
            </w:r>
          </w:p>
        </w:tc>
      </w:tr>
      <w:tr w:rsidR="005C0444" w:rsidRPr="00582B5F" w14:paraId="2A859706" w14:textId="77777777" w:rsidTr="007D7F2F">
        <w:trPr>
          <w:trHeight w:val="241"/>
        </w:trPr>
        <w:tc>
          <w:tcPr>
            <w:tcW w:w="2740" w:type="dxa"/>
            <w:tcBorders>
              <w:top w:val="nil"/>
              <w:left w:val="single" w:sz="8" w:space="0" w:color="auto"/>
              <w:bottom w:val="single" w:sz="8" w:space="0" w:color="auto"/>
              <w:right w:val="single" w:sz="8" w:space="0" w:color="auto"/>
            </w:tcBorders>
            <w:shd w:val="clear" w:color="000000" w:fill="FFFF00"/>
            <w:noWrap/>
            <w:vAlign w:val="center"/>
            <w:hideMark/>
          </w:tcPr>
          <w:p w14:paraId="2FB88D62" w14:textId="41E9B092" w:rsidR="00582B5F" w:rsidRPr="00582B5F" w:rsidRDefault="00582B5F" w:rsidP="00582B5F">
            <w:pPr>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 xml:space="preserve">Totaal rechtstreekse lezers en </w:t>
            </w:r>
            <w:r w:rsidR="00FD0555">
              <w:rPr>
                <w:rFonts w:ascii="Calibri" w:hAnsi="Calibri" w:cs="Calibri"/>
                <w:b/>
                <w:bCs/>
                <w:color w:val="002060"/>
                <w:sz w:val="18"/>
                <w:szCs w:val="18"/>
                <w:lang w:val="nl-BE" w:eastAsia="nl-BE"/>
              </w:rPr>
              <w:br/>
            </w:r>
            <w:r w:rsidRPr="00582B5F">
              <w:rPr>
                <w:rFonts w:ascii="Calibri" w:hAnsi="Calibri" w:cs="Calibri"/>
                <w:b/>
                <w:bCs/>
                <w:color w:val="002060"/>
                <w:sz w:val="18"/>
                <w:szCs w:val="18"/>
                <w:lang w:val="nl-BE" w:eastAsia="nl-BE"/>
              </w:rPr>
              <w:t xml:space="preserve">lezers via organisaties </w:t>
            </w:r>
          </w:p>
        </w:tc>
        <w:tc>
          <w:tcPr>
            <w:tcW w:w="797" w:type="dxa"/>
            <w:tcBorders>
              <w:top w:val="nil"/>
              <w:left w:val="nil"/>
              <w:bottom w:val="single" w:sz="8" w:space="0" w:color="auto"/>
              <w:right w:val="single" w:sz="8" w:space="0" w:color="auto"/>
            </w:tcBorders>
            <w:shd w:val="clear" w:color="000000" w:fill="FFFF00"/>
            <w:noWrap/>
            <w:vAlign w:val="center"/>
            <w:hideMark/>
          </w:tcPr>
          <w:p w14:paraId="5614A42B"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FFFF00"/>
            <w:noWrap/>
            <w:vAlign w:val="center"/>
            <w:hideMark/>
          </w:tcPr>
          <w:p w14:paraId="70EAEEF8"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FFFF00"/>
            <w:noWrap/>
            <w:vAlign w:val="center"/>
            <w:hideMark/>
          </w:tcPr>
          <w:p w14:paraId="7FDE88C4"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FFFF00"/>
            <w:noWrap/>
            <w:vAlign w:val="center"/>
            <w:hideMark/>
          </w:tcPr>
          <w:p w14:paraId="1731BDF8"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FFFF00"/>
            <w:noWrap/>
            <w:vAlign w:val="center"/>
            <w:hideMark/>
          </w:tcPr>
          <w:p w14:paraId="6A5182D2"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FFFF00"/>
            <w:noWrap/>
            <w:vAlign w:val="center"/>
            <w:hideMark/>
          </w:tcPr>
          <w:p w14:paraId="5414A72D"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FFFF00"/>
            <w:noWrap/>
            <w:vAlign w:val="center"/>
            <w:hideMark/>
          </w:tcPr>
          <w:p w14:paraId="375E50F9"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000000" w:fill="FFFF00"/>
            <w:noWrap/>
            <w:vAlign w:val="center"/>
            <w:hideMark/>
          </w:tcPr>
          <w:p w14:paraId="38554250"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000000" w:fill="FFFF00"/>
            <w:noWrap/>
            <w:vAlign w:val="center"/>
            <w:hideMark/>
          </w:tcPr>
          <w:p w14:paraId="39DDD972"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808" w:type="dxa"/>
            <w:tcBorders>
              <w:top w:val="nil"/>
              <w:left w:val="nil"/>
              <w:bottom w:val="single" w:sz="8" w:space="0" w:color="auto"/>
              <w:right w:val="single" w:sz="8" w:space="0" w:color="auto"/>
            </w:tcBorders>
            <w:shd w:val="clear" w:color="000000" w:fill="FFFF00"/>
            <w:noWrap/>
            <w:vAlign w:val="center"/>
            <w:hideMark/>
          </w:tcPr>
          <w:p w14:paraId="0EEBB0DA"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000000" w:fill="FFFF00"/>
            <w:noWrap/>
            <w:vAlign w:val="center"/>
            <w:hideMark/>
          </w:tcPr>
          <w:p w14:paraId="02EC44C9"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w:t>
            </w:r>
          </w:p>
        </w:tc>
        <w:tc>
          <w:tcPr>
            <w:tcW w:w="739" w:type="dxa"/>
            <w:tcBorders>
              <w:top w:val="nil"/>
              <w:left w:val="nil"/>
              <w:bottom w:val="single" w:sz="8" w:space="0" w:color="auto"/>
              <w:right w:val="single" w:sz="8" w:space="0" w:color="auto"/>
            </w:tcBorders>
            <w:shd w:val="clear" w:color="000000" w:fill="FFFF00"/>
            <w:noWrap/>
            <w:vAlign w:val="center"/>
            <w:hideMark/>
          </w:tcPr>
          <w:p w14:paraId="3D177F3A"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132.986</w:t>
            </w:r>
          </w:p>
        </w:tc>
        <w:tc>
          <w:tcPr>
            <w:tcW w:w="739" w:type="dxa"/>
            <w:tcBorders>
              <w:top w:val="nil"/>
              <w:left w:val="nil"/>
              <w:bottom w:val="single" w:sz="8" w:space="0" w:color="auto"/>
              <w:right w:val="single" w:sz="8" w:space="0" w:color="auto"/>
            </w:tcBorders>
            <w:shd w:val="clear" w:color="000000" w:fill="FFFF00"/>
            <w:noWrap/>
            <w:vAlign w:val="center"/>
            <w:hideMark/>
          </w:tcPr>
          <w:p w14:paraId="4978B45B"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155.108</w:t>
            </w:r>
          </w:p>
        </w:tc>
        <w:tc>
          <w:tcPr>
            <w:tcW w:w="808" w:type="dxa"/>
            <w:tcBorders>
              <w:top w:val="nil"/>
              <w:left w:val="nil"/>
              <w:bottom w:val="single" w:sz="8" w:space="0" w:color="auto"/>
              <w:right w:val="single" w:sz="8" w:space="0" w:color="auto"/>
            </w:tcBorders>
            <w:shd w:val="clear" w:color="000000" w:fill="FFFF00"/>
            <w:noWrap/>
            <w:vAlign w:val="center"/>
            <w:hideMark/>
          </w:tcPr>
          <w:p w14:paraId="36ABE133"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158.060</w:t>
            </w:r>
          </w:p>
        </w:tc>
        <w:tc>
          <w:tcPr>
            <w:tcW w:w="829" w:type="dxa"/>
            <w:tcBorders>
              <w:top w:val="nil"/>
              <w:left w:val="nil"/>
              <w:bottom w:val="single" w:sz="8" w:space="0" w:color="auto"/>
              <w:right w:val="single" w:sz="8" w:space="0" w:color="auto"/>
            </w:tcBorders>
            <w:shd w:val="clear" w:color="000000" w:fill="FFFF00"/>
            <w:noWrap/>
            <w:vAlign w:val="center"/>
            <w:hideMark/>
          </w:tcPr>
          <w:p w14:paraId="7AEB28B5"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171.836</w:t>
            </w:r>
          </w:p>
        </w:tc>
      </w:tr>
      <w:tr w:rsidR="005C0444" w:rsidRPr="00582B5F" w14:paraId="3E92C540" w14:textId="77777777" w:rsidTr="007D7F2F">
        <w:trPr>
          <w:trHeight w:val="241"/>
        </w:trPr>
        <w:tc>
          <w:tcPr>
            <w:tcW w:w="2740" w:type="dxa"/>
            <w:tcBorders>
              <w:top w:val="nil"/>
              <w:left w:val="single" w:sz="8" w:space="0" w:color="auto"/>
              <w:bottom w:val="single" w:sz="8" w:space="0" w:color="auto"/>
              <w:right w:val="single" w:sz="8" w:space="0" w:color="auto"/>
            </w:tcBorders>
            <w:shd w:val="clear" w:color="000000" w:fill="FFFF00"/>
            <w:noWrap/>
            <w:vAlign w:val="center"/>
            <w:hideMark/>
          </w:tcPr>
          <w:p w14:paraId="61FF90FA" w14:textId="77777777" w:rsidR="00582B5F" w:rsidRPr="00582B5F" w:rsidRDefault="00582B5F" w:rsidP="00582B5F">
            <w:pPr>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Organisaties</w:t>
            </w:r>
          </w:p>
        </w:tc>
        <w:tc>
          <w:tcPr>
            <w:tcW w:w="797" w:type="dxa"/>
            <w:tcBorders>
              <w:top w:val="nil"/>
              <w:left w:val="nil"/>
              <w:bottom w:val="single" w:sz="8" w:space="0" w:color="auto"/>
              <w:right w:val="single" w:sz="8" w:space="0" w:color="auto"/>
            </w:tcBorders>
            <w:shd w:val="clear" w:color="000000" w:fill="FFFF00"/>
            <w:noWrap/>
            <w:vAlign w:val="center"/>
            <w:hideMark/>
          </w:tcPr>
          <w:p w14:paraId="2469B1D2"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27.625</w:t>
            </w:r>
          </w:p>
        </w:tc>
        <w:tc>
          <w:tcPr>
            <w:tcW w:w="797" w:type="dxa"/>
            <w:tcBorders>
              <w:top w:val="nil"/>
              <w:left w:val="nil"/>
              <w:bottom w:val="single" w:sz="8" w:space="0" w:color="auto"/>
              <w:right w:val="single" w:sz="8" w:space="0" w:color="auto"/>
            </w:tcBorders>
            <w:shd w:val="clear" w:color="000000" w:fill="FFFF00"/>
            <w:noWrap/>
            <w:vAlign w:val="center"/>
            <w:hideMark/>
          </w:tcPr>
          <w:p w14:paraId="05D78774"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42.693</w:t>
            </w:r>
          </w:p>
        </w:tc>
        <w:tc>
          <w:tcPr>
            <w:tcW w:w="797" w:type="dxa"/>
            <w:tcBorders>
              <w:top w:val="nil"/>
              <w:left w:val="nil"/>
              <w:bottom w:val="single" w:sz="8" w:space="0" w:color="auto"/>
              <w:right w:val="single" w:sz="8" w:space="0" w:color="auto"/>
            </w:tcBorders>
            <w:shd w:val="clear" w:color="000000" w:fill="FFFF00"/>
            <w:noWrap/>
            <w:vAlign w:val="center"/>
            <w:hideMark/>
          </w:tcPr>
          <w:p w14:paraId="38742F87"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18.920</w:t>
            </w:r>
          </w:p>
        </w:tc>
        <w:tc>
          <w:tcPr>
            <w:tcW w:w="797" w:type="dxa"/>
            <w:tcBorders>
              <w:top w:val="nil"/>
              <w:left w:val="nil"/>
              <w:bottom w:val="single" w:sz="8" w:space="0" w:color="auto"/>
              <w:right w:val="single" w:sz="8" w:space="0" w:color="auto"/>
            </w:tcBorders>
            <w:shd w:val="clear" w:color="000000" w:fill="FFFF00"/>
            <w:noWrap/>
            <w:vAlign w:val="center"/>
            <w:hideMark/>
          </w:tcPr>
          <w:p w14:paraId="5C502555"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16.300</w:t>
            </w:r>
          </w:p>
        </w:tc>
        <w:tc>
          <w:tcPr>
            <w:tcW w:w="797" w:type="dxa"/>
            <w:tcBorders>
              <w:top w:val="nil"/>
              <w:left w:val="nil"/>
              <w:bottom w:val="single" w:sz="8" w:space="0" w:color="auto"/>
              <w:right w:val="single" w:sz="8" w:space="0" w:color="auto"/>
            </w:tcBorders>
            <w:shd w:val="clear" w:color="000000" w:fill="FFFF00"/>
            <w:noWrap/>
            <w:vAlign w:val="center"/>
            <w:hideMark/>
          </w:tcPr>
          <w:p w14:paraId="09B51F2D"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18.618</w:t>
            </w:r>
          </w:p>
        </w:tc>
        <w:tc>
          <w:tcPr>
            <w:tcW w:w="797" w:type="dxa"/>
            <w:tcBorders>
              <w:top w:val="nil"/>
              <w:left w:val="nil"/>
              <w:bottom w:val="single" w:sz="8" w:space="0" w:color="auto"/>
              <w:right w:val="single" w:sz="8" w:space="0" w:color="auto"/>
            </w:tcBorders>
            <w:shd w:val="clear" w:color="000000" w:fill="FFFF00"/>
            <w:noWrap/>
            <w:vAlign w:val="center"/>
            <w:hideMark/>
          </w:tcPr>
          <w:p w14:paraId="0479A70A"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21.732</w:t>
            </w:r>
          </w:p>
        </w:tc>
        <w:tc>
          <w:tcPr>
            <w:tcW w:w="797" w:type="dxa"/>
            <w:tcBorders>
              <w:top w:val="nil"/>
              <w:left w:val="nil"/>
              <w:bottom w:val="single" w:sz="8" w:space="0" w:color="auto"/>
              <w:right w:val="single" w:sz="8" w:space="0" w:color="auto"/>
            </w:tcBorders>
            <w:shd w:val="clear" w:color="000000" w:fill="FFFF00"/>
            <w:noWrap/>
            <w:vAlign w:val="center"/>
            <w:hideMark/>
          </w:tcPr>
          <w:p w14:paraId="4A09EC1F"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23.003</w:t>
            </w:r>
          </w:p>
        </w:tc>
        <w:tc>
          <w:tcPr>
            <w:tcW w:w="739" w:type="dxa"/>
            <w:tcBorders>
              <w:top w:val="nil"/>
              <w:left w:val="nil"/>
              <w:bottom w:val="single" w:sz="8" w:space="0" w:color="auto"/>
              <w:right w:val="single" w:sz="8" w:space="0" w:color="auto"/>
            </w:tcBorders>
            <w:shd w:val="clear" w:color="000000" w:fill="FFFF00"/>
            <w:noWrap/>
            <w:vAlign w:val="center"/>
            <w:hideMark/>
          </w:tcPr>
          <w:p w14:paraId="79B431A8"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23.421</w:t>
            </w:r>
          </w:p>
        </w:tc>
        <w:tc>
          <w:tcPr>
            <w:tcW w:w="739" w:type="dxa"/>
            <w:tcBorders>
              <w:top w:val="nil"/>
              <w:left w:val="nil"/>
              <w:bottom w:val="single" w:sz="8" w:space="0" w:color="auto"/>
              <w:right w:val="single" w:sz="8" w:space="0" w:color="auto"/>
            </w:tcBorders>
            <w:shd w:val="clear" w:color="000000" w:fill="FFFF00"/>
            <w:noWrap/>
            <w:vAlign w:val="center"/>
            <w:hideMark/>
          </w:tcPr>
          <w:p w14:paraId="10E1F66A"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23.567</w:t>
            </w:r>
          </w:p>
        </w:tc>
        <w:tc>
          <w:tcPr>
            <w:tcW w:w="808" w:type="dxa"/>
            <w:tcBorders>
              <w:top w:val="nil"/>
              <w:left w:val="nil"/>
              <w:bottom w:val="single" w:sz="8" w:space="0" w:color="auto"/>
              <w:right w:val="single" w:sz="8" w:space="0" w:color="auto"/>
            </w:tcBorders>
            <w:shd w:val="clear" w:color="000000" w:fill="FFFF00"/>
            <w:noWrap/>
            <w:vAlign w:val="center"/>
            <w:hideMark/>
          </w:tcPr>
          <w:p w14:paraId="47B70810"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19.835</w:t>
            </w:r>
          </w:p>
        </w:tc>
        <w:tc>
          <w:tcPr>
            <w:tcW w:w="739" w:type="dxa"/>
            <w:tcBorders>
              <w:top w:val="nil"/>
              <w:left w:val="nil"/>
              <w:bottom w:val="single" w:sz="8" w:space="0" w:color="auto"/>
              <w:right w:val="single" w:sz="8" w:space="0" w:color="auto"/>
            </w:tcBorders>
            <w:shd w:val="clear" w:color="000000" w:fill="FFFF00"/>
            <w:noWrap/>
            <w:vAlign w:val="center"/>
            <w:hideMark/>
          </w:tcPr>
          <w:p w14:paraId="53BD398F"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18.758</w:t>
            </w:r>
          </w:p>
        </w:tc>
        <w:tc>
          <w:tcPr>
            <w:tcW w:w="739" w:type="dxa"/>
            <w:tcBorders>
              <w:top w:val="nil"/>
              <w:left w:val="nil"/>
              <w:bottom w:val="single" w:sz="8" w:space="0" w:color="auto"/>
              <w:right w:val="single" w:sz="8" w:space="0" w:color="auto"/>
            </w:tcBorders>
            <w:shd w:val="clear" w:color="000000" w:fill="FFFF00"/>
            <w:noWrap/>
            <w:vAlign w:val="center"/>
            <w:hideMark/>
          </w:tcPr>
          <w:p w14:paraId="1D56046F"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16.337</w:t>
            </w:r>
          </w:p>
        </w:tc>
        <w:tc>
          <w:tcPr>
            <w:tcW w:w="739" w:type="dxa"/>
            <w:tcBorders>
              <w:top w:val="nil"/>
              <w:left w:val="nil"/>
              <w:bottom w:val="single" w:sz="8" w:space="0" w:color="auto"/>
              <w:right w:val="single" w:sz="8" w:space="0" w:color="auto"/>
            </w:tcBorders>
            <w:shd w:val="clear" w:color="000000" w:fill="FFFF00"/>
            <w:noWrap/>
            <w:vAlign w:val="center"/>
            <w:hideMark/>
          </w:tcPr>
          <w:p w14:paraId="07F4D5DE"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14.042</w:t>
            </w:r>
          </w:p>
        </w:tc>
        <w:tc>
          <w:tcPr>
            <w:tcW w:w="808" w:type="dxa"/>
            <w:tcBorders>
              <w:top w:val="nil"/>
              <w:left w:val="nil"/>
              <w:bottom w:val="single" w:sz="8" w:space="0" w:color="auto"/>
              <w:right w:val="single" w:sz="8" w:space="0" w:color="auto"/>
            </w:tcBorders>
            <w:shd w:val="clear" w:color="000000" w:fill="FFFF00"/>
            <w:noWrap/>
            <w:vAlign w:val="center"/>
            <w:hideMark/>
          </w:tcPr>
          <w:p w14:paraId="56BD5A52"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16.303</w:t>
            </w:r>
          </w:p>
        </w:tc>
        <w:tc>
          <w:tcPr>
            <w:tcW w:w="829" w:type="dxa"/>
            <w:tcBorders>
              <w:top w:val="nil"/>
              <w:left w:val="nil"/>
              <w:bottom w:val="single" w:sz="8" w:space="0" w:color="auto"/>
              <w:right w:val="single" w:sz="8" w:space="0" w:color="auto"/>
            </w:tcBorders>
            <w:shd w:val="clear" w:color="000000" w:fill="FFFF00"/>
            <w:noWrap/>
            <w:vAlign w:val="center"/>
            <w:hideMark/>
          </w:tcPr>
          <w:p w14:paraId="393EF03A"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10.879</w:t>
            </w:r>
          </w:p>
        </w:tc>
      </w:tr>
      <w:tr w:rsidR="005C0444" w:rsidRPr="00582B5F" w14:paraId="28C67F3B" w14:textId="77777777" w:rsidTr="007D7F2F">
        <w:trPr>
          <w:trHeight w:val="241"/>
        </w:trPr>
        <w:tc>
          <w:tcPr>
            <w:tcW w:w="2740" w:type="dxa"/>
            <w:tcBorders>
              <w:top w:val="nil"/>
              <w:left w:val="single" w:sz="8" w:space="0" w:color="auto"/>
              <w:bottom w:val="single" w:sz="8" w:space="0" w:color="auto"/>
              <w:right w:val="single" w:sz="8" w:space="0" w:color="auto"/>
            </w:tcBorders>
            <w:shd w:val="clear" w:color="000000" w:fill="DA9694"/>
            <w:noWrap/>
            <w:vAlign w:val="center"/>
            <w:hideMark/>
          </w:tcPr>
          <w:p w14:paraId="1FA5FC79" w14:textId="77777777" w:rsidR="00582B5F" w:rsidRPr="00582B5F" w:rsidRDefault="00582B5F" w:rsidP="00582B5F">
            <w:pPr>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 xml:space="preserve">TOTAAL </w:t>
            </w:r>
          </w:p>
        </w:tc>
        <w:tc>
          <w:tcPr>
            <w:tcW w:w="797" w:type="dxa"/>
            <w:tcBorders>
              <w:top w:val="nil"/>
              <w:left w:val="nil"/>
              <w:bottom w:val="single" w:sz="8" w:space="0" w:color="auto"/>
              <w:right w:val="single" w:sz="8" w:space="0" w:color="auto"/>
            </w:tcBorders>
            <w:shd w:val="clear" w:color="000000" w:fill="DA9694"/>
            <w:noWrap/>
            <w:vAlign w:val="center"/>
            <w:hideMark/>
          </w:tcPr>
          <w:p w14:paraId="3DD367BA"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121.431</w:t>
            </w:r>
          </w:p>
        </w:tc>
        <w:tc>
          <w:tcPr>
            <w:tcW w:w="797" w:type="dxa"/>
            <w:tcBorders>
              <w:top w:val="nil"/>
              <w:left w:val="nil"/>
              <w:bottom w:val="single" w:sz="8" w:space="0" w:color="auto"/>
              <w:right w:val="single" w:sz="8" w:space="0" w:color="auto"/>
            </w:tcBorders>
            <w:shd w:val="clear" w:color="000000" w:fill="DA9694"/>
            <w:noWrap/>
            <w:vAlign w:val="center"/>
            <w:hideMark/>
          </w:tcPr>
          <w:p w14:paraId="723F2621"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138.582</w:t>
            </w:r>
          </w:p>
        </w:tc>
        <w:tc>
          <w:tcPr>
            <w:tcW w:w="797" w:type="dxa"/>
            <w:tcBorders>
              <w:top w:val="nil"/>
              <w:left w:val="nil"/>
              <w:bottom w:val="single" w:sz="8" w:space="0" w:color="auto"/>
              <w:right w:val="single" w:sz="8" w:space="0" w:color="auto"/>
            </w:tcBorders>
            <w:shd w:val="clear" w:color="000000" w:fill="DA9694"/>
            <w:noWrap/>
            <w:vAlign w:val="center"/>
            <w:hideMark/>
          </w:tcPr>
          <w:p w14:paraId="7BA6BED7"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122.774</w:t>
            </w:r>
          </w:p>
        </w:tc>
        <w:tc>
          <w:tcPr>
            <w:tcW w:w="797" w:type="dxa"/>
            <w:tcBorders>
              <w:top w:val="nil"/>
              <w:left w:val="nil"/>
              <w:bottom w:val="single" w:sz="8" w:space="0" w:color="auto"/>
              <w:right w:val="single" w:sz="8" w:space="0" w:color="auto"/>
            </w:tcBorders>
            <w:shd w:val="clear" w:color="000000" w:fill="DA9694"/>
            <w:noWrap/>
            <w:vAlign w:val="center"/>
            <w:hideMark/>
          </w:tcPr>
          <w:p w14:paraId="46F42BE0"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124.649</w:t>
            </w:r>
          </w:p>
        </w:tc>
        <w:tc>
          <w:tcPr>
            <w:tcW w:w="797" w:type="dxa"/>
            <w:tcBorders>
              <w:top w:val="nil"/>
              <w:left w:val="nil"/>
              <w:bottom w:val="single" w:sz="8" w:space="0" w:color="auto"/>
              <w:right w:val="single" w:sz="8" w:space="0" w:color="auto"/>
            </w:tcBorders>
            <w:shd w:val="clear" w:color="000000" w:fill="DA9694"/>
            <w:noWrap/>
            <w:vAlign w:val="center"/>
            <w:hideMark/>
          </w:tcPr>
          <w:p w14:paraId="20440E43"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135.753</w:t>
            </w:r>
          </w:p>
        </w:tc>
        <w:tc>
          <w:tcPr>
            <w:tcW w:w="797" w:type="dxa"/>
            <w:tcBorders>
              <w:top w:val="nil"/>
              <w:left w:val="nil"/>
              <w:bottom w:val="single" w:sz="8" w:space="0" w:color="auto"/>
              <w:right w:val="single" w:sz="8" w:space="0" w:color="auto"/>
            </w:tcBorders>
            <w:shd w:val="clear" w:color="000000" w:fill="DA9694"/>
            <w:noWrap/>
            <w:vAlign w:val="center"/>
            <w:hideMark/>
          </w:tcPr>
          <w:p w14:paraId="6DE3EAAB"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137.260</w:t>
            </w:r>
          </w:p>
        </w:tc>
        <w:tc>
          <w:tcPr>
            <w:tcW w:w="797" w:type="dxa"/>
            <w:tcBorders>
              <w:top w:val="nil"/>
              <w:left w:val="nil"/>
              <w:bottom w:val="single" w:sz="8" w:space="0" w:color="auto"/>
              <w:right w:val="single" w:sz="8" w:space="0" w:color="auto"/>
            </w:tcBorders>
            <w:shd w:val="clear" w:color="000000" w:fill="DA9694"/>
            <w:noWrap/>
            <w:vAlign w:val="center"/>
            <w:hideMark/>
          </w:tcPr>
          <w:p w14:paraId="5BAE8327"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136.200</w:t>
            </w:r>
          </w:p>
        </w:tc>
        <w:tc>
          <w:tcPr>
            <w:tcW w:w="739" w:type="dxa"/>
            <w:tcBorders>
              <w:top w:val="nil"/>
              <w:left w:val="nil"/>
              <w:bottom w:val="single" w:sz="8" w:space="0" w:color="auto"/>
              <w:right w:val="single" w:sz="8" w:space="0" w:color="auto"/>
            </w:tcBorders>
            <w:shd w:val="clear" w:color="000000" w:fill="DA9694"/>
            <w:noWrap/>
            <w:vAlign w:val="center"/>
            <w:hideMark/>
          </w:tcPr>
          <w:p w14:paraId="50EA51B3"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139.276</w:t>
            </w:r>
          </w:p>
        </w:tc>
        <w:tc>
          <w:tcPr>
            <w:tcW w:w="739" w:type="dxa"/>
            <w:tcBorders>
              <w:top w:val="nil"/>
              <w:left w:val="nil"/>
              <w:bottom w:val="single" w:sz="8" w:space="0" w:color="auto"/>
              <w:right w:val="single" w:sz="8" w:space="0" w:color="auto"/>
            </w:tcBorders>
            <w:shd w:val="clear" w:color="000000" w:fill="DA9694"/>
            <w:noWrap/>
            <w:vAlign w:val="center"/>
            <w:hideMark/>
          </w:tcPr>
          <w:p w14:paraId="484D1465"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147.129</w:t>
            </w:r>
          </w:p>
        </w:tc>
        <w:tc>
          <w:tcPr>
            <w:tcW w:w="808" w:type="dxa"/>
            <w:tcBorders>
              <w:top w:val="nil"/>
              <w:left w:val="nil"/>
              <w:bottom w:val="single" w:sz="8" w:space="0" w:color="auto"/>
              <w:right w:val="single" w:sz="8" w:space="0" w:color="auto"/>
            </w:tcBorders>
            <w:shd w:val="clear" w:color="000000" w:fill="DA9694"/>
            <w:noWrap/>
            <w:vAlign w:val="center"/>
            <w:hideMark/>
          </w:tcPr>
          <w:p w14:paraId="501454C3"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146.927</w:t>
            </w:r>
          </w:p>
        </w:tc>
        <w:tc>
          <w:tcPr>
            <w:tcW w:w="739" w:type="dxa"/>
            <w:tcBorders>
              <w:top w:val="nil"/>
              <w:left w:val="nil"/>
              <w:bottom w:val="single" w:sz="8" w:space="0" w:color="auto"/>
              <w:right w:val="single" w:sz="8" w:space="0" w:color="auto"/>
            </w:tcBorders>
            <w:shd w:val="clear" w:color="000000" w:fill="DA9694"/>
            <w:noWrap/>
            <w:vAlign w:val="center"/>
            <w:hideMark/>
          </w:tcPr>
          <w:p w14:paraId="37049029"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140.946</w:t>
            </w:r>
          </w:p>
        </w:tc>
        <w:tc>
          <w:tcPr>
            <w:tcW w:w="739" w:type="dxa"/>
            <w:tcBorders>
              <w:top w:val="nil"/>
              <w:left w:val="nil"/>
              <w:bottom w:val="single" w:sz="8" w:space="0" w:color="auto"/>
              <w:right w:val="single" w:sz="8" w:space="0" w:color="auto"/>
            </w:tcBorders>
            <w:shd w:val="clear" w:color="000000" w:fill="DA9694"/>
            <w:noWrap/>
            <w:vAlign w:val="center"/>
            <w:hideMark/>
          </w:tcPr>
          <w:p w14:paraId="451B4E22"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149.323</w:t>
            </w:r>
          </w:p>
        </w:tc>
        <w:tc>
          <w:tcPr>
            <w:tcW w:w="739" w:type="dxa"/>
            <w:tcBorders>
              <w:top w:val="nil"/>
              <w:left w:val="nil"/>
              <w:bottom w:val="single" w:sz="8" w:space="0" w:color="auto"/>
              <w:right w:val="single" w:sz="8" w:space="0" w:color="auto"/>
            </w:tcBorders>
            <w:shd w:val="clear" w:color="000000" w:fill="DA9694"/>
            <w:noWrap/>
            <w:vAlign w:val="center"/>
            <w:hideMark/>
          </w:tcPr>
          <w:p w14:paraId="43915501"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169.150</w:t>
            </w:r>
          </w:p>
        </w:tc>
        <w:tc>
          <w:tcPr>
            <w:tcW w:w="808" w:type="dxa"/>
            <w:tcBorders>
              <w:top w:val="nil"/>
              <w:left w:val="nil"/>
              <w:bottom w:val="single" w:sz="8" w:space="0" w:color="auto"/>
              <w:right w:val="single" w:sz="8" w:space="0" w:color="auto"/>
            </w:tcBorders>
            <w:shd w:val="clear" w:color="000000" w:fill="DA9694"/>
            <w:noWrap/>
            <w:vAlign w:val="center"/>
            <w:hideMark/>
          </w:tcPr>
          <w:p w14:paraId="3976DB5C"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174.363</w:t>
            </w:r>
          </w:p>
        </w:tc>
        <w:tc>
          <w:tcPr>
            <w:tcW w:w="829" w:type="dxa"/>
            <w:tcBorders>
              <w:top w:val="nil"/>
              <w:left w:val="nil"/>
              <w:bottom w:val="single" w:sz="8" w:space="0" w:color="auto"/>
              <w:right w:val="single" w:sz="8" w:space="0" w:color="auto"/>
            </w:tcBorders>
            <w:shd w:val="clear" w:color="000000" w:fill="DA9694"/>
            <w:noWrap/>
            <w:vAlign w:val="center"/>
            <w:hideMark/>
          </w:tcPr>
          <w:p w14:paraId="1FCA23A7"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182.715</w:t>
            </w:r>
          </w:p>
        </w:tc>
      </w:tr>
      <w:tr w:rsidR="005C0444" w:rsidRPr="00582B5F" w14:paraId="6E1DCCEA" w14:textId="77777777" w:rsidTr="007D7F2F">
        <w:trPr>
          <w:trHeight w:val="241"/>
        </w:trPr>
        <w:tc>
          <w:tcPr>
            <w:tcW w:w="2740" w:type="dxa"/>
            <w:tcBorders>
              <w:top w:val="nil"/>
              <w:left w:val="single" w:sz="8" w:space="0" w:color="auto"/>
              <w:bottom w:val="single" w:sz="8" w:space="0" w:color="auto"/>
              <w:right w:val="single" w:sz="8" w:space="0" w:color="auto"/>
            </w:tcBorders>
            <w:shd w:val="clear" w:color="000000" w:fill="D9D9D9"/>
            <w:noWrap/>
            <w:vAlign w:val="center"/>
            <w:hideMark/>
          </w:tcPr>
          <w:p w14:paraId="620BD1CC" w14:textId="77777777" w:rsidR="00582B5F" w:rsidRPr="00582B5F" w:rsidRDefault="00582B5F" w:rsidP="00582B5F">
            <w:pPr>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 xml:space="preserve">Medewerkers </w:t>
            </w:r>
          </w:p>
        </w:tc>
        <w:tc>
          <w:tcPr>
            <w:tcW w:w="797" w:type="dxa"/>
            <w:tcBorders>
              <w:top w:val="nil"/>
              <w:left w:val="nil"/>
              <w:bottom w:val="single" w:sz="8" w:space="0" w:color="auto"/>
              <w:right w:val="single" w:sz="8" w:space="0" w:color="auto"/>
            </w:tcBorders>
            <w:shd w:val="clear" w:color="000000" w:fill="D9D9D9"/>
            <w:noWrap/>
            <w:vAlign w:val="center"/>
            <w:hideMark/>
          </w:tcPr>
          <w:p w14:paraId="7A7C775E"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D9D9D9"/>
            <w:noWrap/>
            <w:vAlign w:val="center"/>
            <w:hideMark/>
          </w:tcPr>
          <w:p w14:paraId="13FC3F72"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D9D9D9"/>
            <w:noWrap/>
            <w:vAlign w:val="center"/>
            <w:hideMark/>
          </w:tcPr>
          <w:p w14:paraId="4F1ABA47"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D9D9D9"/>
            <w:noWrap/>
            <w:vAlign w:val="center"/>
            <w:hideMark/>
          </w:tcPr>
          <w:p w14:paraId="4F6902AB"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D9D9D9"/>
            <w:noWrap/>
            <w:vAlign w:val="center"/>
            <w:hideMark/>
          </w:tcPr>
          <w:p w14:paraId="0A9841E6"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D9D9D9"/>
            <w:noWrap/>
            <w:vAlign w:val="center"/>
            <w:hideMark/>
          </w:tcPr>
          <w:p w14:paraId="0E24DDFD"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 </w:t>
            </w:r>
          </w:p>
        </w:tc>
        <w:tc>
          <w:tcPr>
            <w:tcW w:w="797" w:type="dxa"/>
            <w:tcBorders>
              <w:top w:val="nil"/>
              <w:left w:val="nil"/>
              <w:bottom w:val="single" w:sz="8" w:space="0" w:color="auto"/>
              <w:right w:val="single" w:sz="8" w:space="0" w:color="auto"/>
            </w:tcBorders>
            <w:shd w:val="clear" w:color="000000" w:fill="D9D9D9"/>
            <w:noWrap/>
            <w:vAlign w:val="center"/>
            <w:hideMark/>
          </w:tcPr>
          <w:p w14:paraId="3764E6B0"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 </w:t>
            </w:r>
          </w:p>
        </w:tc>
        <w:tc>
          <w:tcPr>
            <w:tcW w:w="739" w:type="dxa"/>
            <w:tcBorders>
              <w:top w:val="nil"/>
              <w:left w:val="nil"/>
              <w:bottom w:val="single" w:sz="8" w:space="0" w:color="auto"/>
              <w:right w:val="single" w:sz="8" w:space="0" w:color="auto"/>
            </w:tcBorders>
            <w:shd w:val="clear" w:color="000000" w:fill="D9D9D9"/>
            <w:noWrap/>
            <w:vAlign w:val="center"/>
            <w:hideMark/>
          </w:tcPr>
          <w:p w14:paraId="34F2B51F"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 </w:t>
            </w:r>
          </w:p>
        </w:tc>
        <w:tc>
          <w:tcPr>
            <w:tcW w:w="739" w:type="dxa"/>
            <w:tcBorders>
              <w:top w:val="nil"/>
              <w:left w:val="nil"/>
              <w:bottom w:val="single" w:sz="8" w:space="0" w:color="auto"/>
              <w:right w:val="single" w:sz="8" w:space="0" w:color="auto"/>
            </w:tcBorders>
            <w:shd w:val="clear" w:color="000000" w:fill="D9D9D9"/>
            <w:noWrap/>
            <w:vAlign w:val="center"/>
            <w:hideMark/>
          </w:tcPr>
          <w:p w14:paraId="5E1B2F2A"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 </w:t>
            </w:r>
          </w:p>
        </w:tc>
        <w:tc>
          <w:tcPr>
            <w:tcW w:w="808" w:type="dxa"/>
            <w:tcBorders>
              <w:top w:val="nil"/>
              <w:left w:val="nil"/>
              <w:bottom w:val="single" w:sz="8" w:space="0" w:color="auto"/>
              <w:right w:val="single" w:sz="8" w:space="0" w:color="auto"/>
            </w:tcBorders>
            <w:shd w:val="clear" w:color="000000" w:fill="D9D9D9"/>
            <w:noWrap/>
            <w:vAlign w:val="center"/>
            <w:hideMark/>
          </w:tcPr>
          <w:p w14:paraId="53ED5458"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 </w:t>
            </w:r>
          </w:p>
        </w:tc>
        <w:tc>
          <w:tcPr>
            <w:tcW w:w="739" w:type="dxa"/>
            <w:tcBorders>
              <w:top w:val="nil"/>
              <w:left w:val="nil"/>
              <w:bottom w:val="single" w:sz="8" w:space="0" w:color="auto"/>
              <w:right w:val="single" w:sz="8" w:space="0" w:color="auto"/>
            </w:tcBorders>
            <w:shd w:val="clear" w:color="000000" w:fill="D9D9D9"/>
            <w:noWrap/>
            <w:vAlign w:val="center"/>
            <w:hideMark/>
          </w:tcPr>
          <w:p w14:paraId="52C997FF" w14:textId="77777777" w:rsidR="00582B5F" w:rsidRPr="00582B5F" w:rsidRDefault="00582B5F" w:rsidP="00582B5F">
            <w:pPr>
              <w:jc w:val="right"/>
              <w:rPr>
                <w:rFonts w:ascii="Calibri" w:hAnsi="Calibri" w:cs="Calibri"/>
                <w:b/>
                <w:bCs/>
                <w:color w:val="002060"/>
                <w:sz w:val="18"/>
                <w:szCs w:val="18"/>
                <w:lang w:val="nl-BE" w:eastAsia="nl-BE"/>
              </w:rPr>
            </w:pPr>
            <w:r w:rsidRPr="00582B5F">
              <w:rPr>
                <w:rFonts w:ascii="Calibri" w:hAnsi="Calibri" w:cs="Calibri"/>
                <w:b/>
                <w:bCs/>
                <w:color w:val="002060"/>
                <w:sz w:val="18"/>
                <w:szCs w:val="18"/>
                <w:lang w:val="nl-BE" w:eastAsia="nl-BE"/>
              </w:rPr>
              <w:t> </w:t>
            </w:r>
          </w:p>
        </w:tc>
        <w:tc>
          <w:tcPr>
            <w:tcW w:w="739" w:type="dxa"/>
            <w:tcBorders>
              <w:top w:val="nil"/>
              <w:left w:val="nil"/>
              <w:bottom w:val="single" w:sz="8" w:space="0" w:color="auto"/>
              <w:right w:val="single" w:sz="8" w:space="0" w:color="auto"/>
            </w:tcBorders>
            <w:shd w:val="clear" w:color="000000" w:fill="D9D9D9"/>
            <w:noWrap/>
            <w:vAlign w:val="center"/>
            <w:hideMark/>
          </w:tcPr>
          <w:p w14:paraId="1AD8FE49"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2.716</w:t>
            </w:r>
          </w:p>
        </w:tc>
        <w:tc>
          <w:tcPr>
            <w:tcW w:w="739" w:type="dxa"/>
            <w:tcBorders>
              <w:top w:val="nil"/>
              <w:left w:val="nil"/>
              <w:bottom w:val="single" w:sz="8" w:space="0" w:color="auto"/>
              <w:right w:val="single" w:sz="8" w:space="0" w:color="auto"/>
            </w:tcBorders>
            <w:shd w:val="clear" w:color="000000" w:fill="D9D9D9"/>
            <w:noWrap/>
            <w:vAlign w:val="center"/>
            <w:hideMark/>
          </w:tcPr>
          <w:p w14:paraId="119FF889"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2.896</w:t>
            </w:r>
          </w:p>
        </w:tc>
        <w:tc>
          <w:tcPr>
            <w:tcW w:w="808" w:type="dxa"/>
            <w:tcBorders>
              <w:top w:val="nil"/>
              <w:left w:val="nil"/>
              <w:bottom w:val="single" w:sz="8" w:space="0" w:color="auto"/>
              <w:right w:val="single" w:sz="8" w:space="0" w:color="auto"/>
            </w:tcBorders>
            <w:shd w:val="clear" w:color="000000" w:fill="D9D9D9"/>
            <w:noWrap/>
            <w:vAlign w:val="center"/>
            <w:hideMark/>
          </w:tcPr>
          <w:p w14:paraId="410E5438"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4.544</w:t>
            </w:r>
          </w:p>
        </w:tc>
        <w:tc>
          <w:tcPr>
            <w:tcW w:w="829" w:type="dxa"/>
            <w:tcBorders>
              <w:top w:val="nil"/>
              <w:left w:val="nil"/>
              <w:bottom w:val="single" w:sz="8" w:space="0" w:color="auto"/>
              <w:right w:val="single" w:sz="8" w:space="0" w:color="auto"/>
            </w:tcBorders>
            <w:shd w:val="clear" w:color="000000" w:fill="D9D9D9"/>
            <w:noWrap/>
            <w:vAlign w:val="center"/>
            <w:hideMark/>
          </w:tcPr>
          <w:p w14:paraId="5DC1C7E0" w14:textId="77777777" w:rsidR="00582B5F" w:rsidRPr="00582B5F" w:rsidRDefault="00582B5F" w:rsidP="00582B5F">
            <w:pPr>
              <w:jc w:val="right"/>
              <w:rPr>
                <w:rFonts w:ascii="Calibri" w:hAnsi="Calibri" w:cs="Calibri"/>
                <w:color w:val="002060"/>
                <w:sz w:val="18"/>
                <w:szCs w:val="18"/>
                <w:lang w:val="nl-BE" w:eastAsia="nl-BE"/>
              </w:rPr>
            </w:pPr>
            <w:r w:rsidRPr="00582B5F">
              <w:rPr>
                <w:rFonts w:ascii="Calibri" w:hAnsi="Calibri" w:cs="Calibri"/>
                <w:color w:val="002060"/>
                <w:sz w:val="18"/>
                <w:szCs w:val="18"/>
                <w:lang w:val="nl-BE" w:eastAsia="nl-BE"/>
              </w:rPr>
              <w:t>6.609</w:t>
            </w:r>
          </w:p>
        </w:tc>
      </w:tr>
    </w:tbl>
    <w:p w14:paraId="58B93128" w14:textId="77777777" w:rsidR="00EB2DCB" w:rsidRPr="00EB2DCB" w:rsidRDefault="00EB2DCB" w:rsidP="00EB2DCB">
      <w:pPr>
        <w:rPr>
          <w:rFonts w:cs="Arial"/>
          <w:b/>
          <w:bCs/>
          <w:sz w:val="22"/>
        </w:rPr>
      </w:pPr>
    </w:p>
    <w:p w14:paraId="539FBB19" w14:textId="4E069A76" w:rsidR="009F3C9A" w:rsidRDefault="009F3C9A">
      <w:pPr>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br w:type="page"/>
      </w:r>
    </w:p>
    <w:p w14:paraId="78834415" w14:textId="61A5EBF3" w:rsidR="009F3C9A" w:rsidRDefault="009F3C9A" w:rsidP="009F3C9A">
      <w:pPr>
        <w:spacing w:after="160" w:line="259" w:lineRule="auto"/>
        <w:rPr>
          <w:rFonts w:cs="Arial"/>
          <w:b/>
          <w:bCs/>
          <w:sz w:val="22"/>
        </w:rPr>
      </w:pPr>
    </w:p>
    <w:tbl>
      <w:tblPr>
        <w:tblW w:w="14478" w:type="dxa"/>
        <w:tblCellMar>
          <w:left w:w="70" w:type="dxa"/>
          <w:right w:w="70" w:type="dxa"/>
        </w:tblCellMar>
        <w:tblLook w:val="04A0" w:firstRow="1" w:lastRow="0" w:firstColumn="1" w:lastColumn="0" w:noHBand="0" w:noVBand="1"/>
      </w:tblPr>
      <w:tblGrid>
        <w:gridCol w:w="2803"/>
        <w:gridCol w:w="671"/>
        <w:gridCol w:w="786"/>
        <w:gridCol w:w="786"/>
        <w:gridCol w:w="786"/>
        <w:gridCol w:w="786"/>
        <w:gridCol w:w="786"/>
        <w:gridCol w:w="786"/>
        <w:gridCol w:w="786"/>
        <w:gridCol w:w="786"/>
        <w:gridCol w:w="786"/>
        <w:gridCol w:w="786"/>
        <w:gridCol w:w="786"/>
        <w:gridCol w:w="786"/>
        <w:gridCol w:w="786"/>
        <w:gridCol w:w="786"/>
      </w:tblGrid>
      <w:tr w:rsidR="00536C3E" w:rsidRPr="00536C3E" w14:paraId="66146303" w14:textId="77777777" w:rsidTr="00536C3E">
        <w:trPr>
          <w:trHeight w:val="249"/>
        </w:trPr>
        <w:tc>
          <w:tcPr>
            <w:tcW w:w="280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A976289" w14:textId="77777777" w:rsidR="00536C3E" w:rsidRPr="00536C3E" w:rsidRDefault="00536C3E" w:rsidP="00536C3E">
            <w:pP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 </w:t>
            </w:r>
          </w:p>
        </w:tc>
        <w:tc>
          <w:tcPr>
            <w:tcW w:w="671" w:type="dxa"/>
            <w:tcBorders>
              <w:top w:val="single" w:sz="8" w:space="0" w:color="auto"/>
              <w:left w:val="nil"/>
              <w:bottom w:val="single" w:sz="8" w:space="0" w:color="auto"/>
              <w:right w:val="single" w:sz="8" w:space="0" w:color="auto"/>
            </w:tcBorders>
            <w:shd w:val="clear" w:color="000000" w:fill="FFFFFF"/>
            <w:noWrap/>
            <w:vAlign w:val="center"/>
            <w:hideMark/>
          </w:tcPr>
          <w:p w14:paraId="2CABFF82"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2008</w:t>
            </w:r>
          </w:p>
        </w:tc>
        <w:tc>
          <w:tcPr>
            <w:tcW w:w="786" w:type="dxa"/>
            <w:tcBorders>
              <w:top w:val="single" w:sz="8" w:space="0" w:color="auto"/>
              <w:left w:val="nil"/>
              <w:bottom w:val="single" w:sz="8" w:space="0" w:color="auto"/>
              <w:right w:val="single" w:sz="8" w:space="0" w:color="auto"/>
            </w:tcBorders>
            <w:shd w:val="clear" w:color="000000" w:fill="FFFFFF"/>
            <w:noWrap/>
            <w:vAlign w:val="center"/>
            <w:hideMark/>
          </w:tcPr>
          <w:p w14:paraId="5D75DA9E"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2009</w:t>
            </w:r>
          </w:p>
        </w:tc>
        <w:tc>
          <w:tcPr>
            <w:tcW w:w="786" w:type="dxa"/>
            <w:tcBorders>
              <w:top w:val="single" w:sz="8" w:space="0" w:color="auto"/>
              <w:left w:val="nil"/>
              <w:bottom w:val="single" w:sz="8" w:space="0" w:color="auto"/>
              <w:right w:val="single" w:sz="8" w:space="0" w:color="auto"/>
            </w:tcBorders>
            <w:shd w:val="clear" w:color="000000" w:fill="FFFFFF"/>
            <w:noWrap/>
            <w:vAlign w:val="center"/>
            <w:hideMark/>
          </w:tcPr>
          <w:p w14:paraId="0D50C8AD"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2010</w:t>
            </w:r>
          </w:p>
        </w:tc>
        <w:tc>
          <w:tcPr>
            <w:tcW w:w="786" w:type="dxa"/>
            <w:tcBorders>
              <w:top w:val="single" w:sz="8" w:space="0" w:color="auto"/>
              <w:left w:val="nil"/>
              <w:bottom w:val="single" w:sz="8" w:space="0" w:color="auto"/>
              <w:right w:val="single" w:sz="8" w:space="0" w:color="auto"/>
            </w:tcBorders>
            <w:shd w:val="clear" w:color="000000" w:fill="FFFFFF"/>
            <w:noWrap/>
            <w:vAlign w:val="center"/>
            <w:hideMark/>
          </w:tcPr>
          <w:p w14:paraId="6F2F5030"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2011</w:t>
            </w:r>
          </w:p>
        </w:tc>
        <w:tc>
          <w:tcPr>
            <w:tcW w:w="786" w:type="dxa"/>
            <w:tcBorders>
              <w:top w:val="single" w:sz="8" w:space="0" w:color="auto"/>
              <w:left w:val="nil"/>
              <w:bottom w:val="single" w:sz="8" w:space="0" w:color="auto"/>
              <w:right w:val="single" w:sz="8" w:space="0" w:color="auto"/>
            </w:tcBorders>
            <w:shd w:val="clear" w:color="000000" w:fill="FFFFFF"/>
            <w:noWrap/>
            <w:vAlign w:val="center"/>
            <w:hideMark/>
          </w:tcPr>
          <w:p w14:paraId="05243C40"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2012</w:t>
            </w:r>
          </w:p>
        </w:tc>
        <w:tc>
          <w:tcPr>
            <w:tcW w:w="786" w:type="dxa"/>
            <w:tcBorders>
              <w:top w:val="single" w:sz="8" w:space="0" w:color="auto"/>
              <w:left w:val="nil"/>
              <w:bottom w:val="single" w:sz="8" w:space="0" w:color="auto"/>
              <w:right w:val="single" w:sz="8" w:space="0" w:color="auto"/>
            </w:tcBorders>
            <w:shd w:val="clear" w:color="000000" w:fill="FFFFFF"/>
            <w:noWrap/>
            <w:vAlign w:val="center"/>
            <w:hideMark/>
          </w:tcPr>
          <w:p w14:paraId="5A280BA3"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2013</w:t>
            </w:r>
          </w:p>
        </w:tc>
        <w:tc>
          <w:tcPr>
            <w:tcW w:w="786" w:type="dxa"/>
            <w:tcBorders>
              <w:top w:val="single" w:sz="8" w:space="0" w:color="auto"/>
              <w:left w:val="nil"/>
              <w:bottom w:val="single" w:sz="8" w:space="0" w:color="auto"/>
              <w:right w:val="single" w:sz="8" w:space="0" w:color="auto"/>
            </w:tcBorders>
            <w:shd w:val="clear" w:color="000000" w:fill="FFFFFF"/>
            <w:noWrap/>
            <w:vAlign w:val="center"/>
            <w:hideMark/>
          </w:tcPr>
          <w:p w14:paraId="4D534262"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2014</w:t>
            </w:r>
          </w:p>
        </w:tc>
        <w:tc>
          <w:tcPr>
            <w:tcW w:w="786" w:type="dxa"/>
            <w:tcBorders>
              <w:top w:val="single" w:sz="8" w:space="0" w:color="auto"/>
              <w:left w:val="nil"/>
              <w:bottom w:val="single" w:sz="8" w:space="0" w:color="auto"/>
              <w:right w:val="single" w:sz="8" w:space="0" w:color="auto"/>
            </w:tcBorders>
            <w:shd w:val="clear" w:color="000000" w:fill="FFFFFF"/>
            <w:noWrap/>
            <w:vAlign w:val="center"/>
            <w:hideMark/>
          </w:tcPr>
          <w:p w14:paraId="0E267F19"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2015</w:t>
            </w:r>
          </w:p>
        </w:tc>
        <w:tc>
          <w:tcPr>
            <w:tcW w:w="786" w:type="dxa"/>
            <w:tcBorders>
              <w:top w:val="single" w:sz="8" w:space="0" w:color="auto"/>
              <w:left w:val="nil"/>
              <w:bottom w:val="single" w:sz="8" w:space="0" w:color="auto"/>
              <w:right w:val="single" w:sz="8" w:space="0" w:color="auto"/>
            </w:tcBorders>
            <w:shd w:val="clear" w:color="000000" w:fill="FFFFFF"/>
            <w:noWrap/>
            <w:vAlign w:val="center"/>
            <w:hideMark/>
          </w:tcPr>
          <w:p w14:paraId="75E69F38"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2016</w:t>
            </w:r>
          </w:p>
        </w:tc>
        <w:tc>
          <w:tcPr>
            <w:tcW w:w="786" w:type="dxa"/>
            <w:tcBorders>
              <w:top w:val="single" w:sz="8" w:space="0" w:color="auto"/>
              <w:left w:val="nil"/>
              <w:bottom w:val="single" w:sz="8" w:space="0" w:color="auto"/>
              <w:right w:val="single" w:sz="8" w:space="0" w:color="auto"/>
            </w:tcBorders>
            <w:shd w:val="clear" w:color="000000" w:fill="FFFFFF"/>
            <w:noWrap/>
            <w:vAlign w:val="center"/>
            <w:hideMark/>
          </w:tcPr>
          <w:p w14:paraId="2B772FF1"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2017</w:t>
            </w:r>
          </w:p>
        </w:tc>
        <w:tc>
          <w:tcPr>
            <w:tcW w:w="786" w:type="dxa"/>
            <w:tcBorders>
              <w:top w:val="single" w:sz="8" w:space="0" w:color="auto"/>
              <w:left w:val="nil"/>
              <w:bottom w:val="single" w:sz="8" w:space="0" w:color="auto"/>
              <w:right w:val="single" w:sz="8" w:space="0" w:color="auto"/>
            </w:tcBorders>
            <w:shd w:val="clear" w:color="000000" w:fill="FFFFFF"/>
            <w:noWrap/>
            <w:vAlign w:val="center"/>
            <w:hideMark/>
          </w:tcPr>
          <w:p w14:paraId="1676E920"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2018</w:t>
            </w:r>
          </w:p>
        </w:tc>
        <w:tc>
          <w:tcPr>
            <w:tcW w:w="786" w:type="dxa"/>
            <w:tcBorders>
              <w:top w:val="single" w:sz="8" w:space="0" w:color="auto"/>
              <w:left w:val="nil"/>
              <w:bottom w:val="single" w:sz="8" w:space="0" w:color="auto"/>
              <w:right w:val="single" w:sz="8" w:space="0" w:color="auto"/>
            </w:tcBorders>
            <w:shd w:val="clear" w:color="000000" w:fill="FFFFFF"/>
            <w:noWrap/>
            <w:vAlign w:val="center"/>
            <w:hideMark/>
          </w:tcPr>
          <w:p w14:paraId="6ADA296B"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2019</w:t>
            </w:r>
          </w:p>
        </w:tc>
        <w:tc>
          <w:tcPr>
            <w:tcW w:w="786" w:type="dxa"/>
            <w:tcBorders>
              <w:top w:val="single" w:sz="8" w:space="0" w:color="auto"/>
              <w:left w:val="nil"/>
              <w:bottom w:val="single" w:sz="8" w:space="0" w:color="auto"/>
              <w:right w:val="single" w:sz="8" w:space="0" w:color="auto"/>
            </w:tcBorders>
            <w:shd w:val="clear" w:color="000000" w:fill="FFFFFF"/>
            <w:noWrap/>
            <w:vAlign w:val="center"/>
            <w:hideMark/>
          </w:tcPr>
          <w:p w14:paraId="4E73E1EF"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2020</w:t>
            </w:r>
          </w:p>
        </w:tc>
        <w:tc>
          <w:tcPr>
            <w:tcW w:w="786" w:type="dxa"/>
            <w:tcBorders>
              <w:top w:val="single" w:sz="8" w:space="0" w:color="auto"/>
              <w:left w:val="nil"/>
              <w:bottom w:val="single" w:sz="8" w:space="0" w:color="auto"/>
              <w:right w:val="single" w:sz="8" w:space="0" w:color="auto"/>
            </w:tcBorders>
            <w:shd w:val="clear" w:color="000000" w:fill="FFFFFF"/>
            <w:noWrap/>
            <w:vAlign w:val="center"/>
            <w:hideMark/>
          </w:tcPr>
          <w:p w14:paraId="4EAF7599"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2021</w:t>
            </w:r>
          </w:p>
        </w:tc>
        <w:tc>
          <w:tcPr>
            <w:tcW w:w="786" w:type="dxa"/>
            <w:tcBorders>
              <w:top w:val="single" w:sz="8" w:space="0" w:color="auto"/>
              <w:left w:val="nil"/>
              <w:bottom w:val="single" w:sz="8" w:space="0" w:color="auto"/>
              <w:right w:val="single" w:sz="8" w:space="0" w:color="auto"/>
            </w:tcBorders>
            <w:shd w:val="clear" w:color="000000" w:fill="FFFFFF"/>
            <w:noWrap/>
            <w:vAlign w:val="center"/>
            <w:hideMark/>
          </w:tcPr>
          <w:p w14:paraId="3C3F5E60"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2022</w:t>
            </w:r>
          </w:p>
        </w:tc>
      </w:tr>
      <w:tr w:rsidR="00536C3E" w:rsidRPr="00536C3E" w14:paraId="39E99083" w14:textId="77777777" w:rsidTr="00536C3E">
        <w:trPr>
          <w:trHeight w:val="249"/>
        </w:trPr>
        <w:tc>
          <w:tcPr>
            <w:tcW w:w="2803" w:type="dxa"/>
            <w:tcBorders>
              <w:top w:val="nil"/>
              <w:left w:val="single" w:sz="8" w:space="0" w:color="auto"/>
              <w:bottom w:val="single" w:sz="8" w:space="0" w:color="auto"/>
              <w:right w:val="single" w:sz="8" w:space="0" w:color="auto"/>
            </w:tcBorders>
            <w:shd w:val="clear" w:color="000000" w:fill="92D050"/>
            <w:noWrap/>
            <w:vAlign w:val="center"/>
            <w:hideMark/>
          </w:tcPr>
          <w:p w14:paraId="372757A3" w14:textId="77777777" w:rsidR="00536C3E" w:rsidRPr="00536C3E" w:rsidRDefault="00536C3E" w:rsidP="00536C3E">
            <w:pP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BRAILLE</w:t>
            </w:r>
          </w:p>
        </w:tc>
        <w:tc>
          <w:tcPr>
            <w:tcW w:w="671" w:type="dxa"/>
            <w:tcBorders>
              <w:top w:val="nil"/>
              <w:left w:val="nil"/>
              <w:bottom w:val="single" w:sz="8" w:space="0" w:color="auto"/>
              <w:right w:val="single" w:sz="8" w:space="0" w:color="auto"/>
            </w:tcBorders>
            <w:shd w:val="clear" w:color="000000" w:fill="92D050"/>
            <w:noWrap/>
            <w:vAlign w:val="center"/>
            <w:hideMark/>
          </w:tcPr>
          <w:p w14:paraId="7B59D11E"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 </w:t>
            </w:r>
          </w:p>
        </w:tc>
        <w:tc>
          <w:tcPr>
            <w:tcW w:w="786" w:type="dxa"/>
            <w:tcBorders>
              <w:top w:val="nil"/>
              <w:left w:val="nil"/>
              <w:bottom w:val="single" w:sz="8" w:space="0" w:color="auto"/>
              <w:right w:val="single" w:sz="8" w:space="0" w:color="auto"/>
            </w:tcBorders>
            <w:shd w:val="clear" w:color="000000" w:fill="92D050"/>
            <w:noWrap/>
            <w:vAlign w:val="center"/>
            <w:hideMark/>
          </w:tcPr>
          <w:p w14:paraId="3FB861FC"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 </w:t>
            </w:r>
          </w:p>
        </w:tc>
        <w:tc>
          <w:tcPr>
            <w:tcW w:w="786" w:type="dxa"/>
            <w:tcBorders>
              <w:top w:val="nil"/>
              <w:left w:val="nil"/>
              <w:bottom w:val="single" w:sz="8" w:space="0" w:color="auto"/>
              <w:right w:val="single" w:sz="8" w:space="0" w:color="auto"/>
            </w:tcBorders>
            <w:shd w:val="clear" w:color="000000" w:fill="92D050"/>
            <w:noWrap/>
            <w:vAlign w:val="center"/>
            <w:hideMark/>
          </w:tcPr>
          <w:p w14:paraId="1F93E494"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 </w:t>
            </w:r>
          </w:p>
        </w:tc>
        <w:tc>
          <w:tcPr>
            <w:tcW w:w="786" w:type="dxa"/>
            <w:tcBorders>
              <w:top w:val="nil"/>
              <w:left w:val="nil"/>
              <w:bottom w:val="single" w:sz="8" w:space="0" w:color="auto"/>
              <w:right w:val="single" w:sz="8" w:space="0" w:color="auto"/>
            </w:tcBorders>
            <w:shd w:val="clear" w:color="000000" w:fill="92D050"/>
            <w:noWrap/>
            <w:vAlign w:val="center"/>
            <w:hideMark/>
          </w:tcPr>
          <w:p w14:paraId="07B4C80D"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 </w:t>
            </w:r>
          </w:p>
        </w:tc>
        <w:tc>
          <w:tcPr>
            <w:tcW w:w="786" w:type="dxa"/>
            <w:tcBorders>
              <w:top w:val="nil"/>
              <w:left w:val="nil"/>
              <w:bottom w:val="single" w:sz="8" w:space="0" w:color="auto"/>
              <w:right w:val="single" w:sz="8" w:space="0" w:color="auto"/>
            </w:tcBorders>
            <w:shd w:val="clear" w:color="000000" w:fill="92D050"/>
            <w:noWrap/>
            <w:vAlign w:val="center"/>
            <w:hideMark/>
          </w:tcPr>
          <w:p w14:paraId="3D6B5CBC"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 </w:t>
            </w:r>
          </w:p>
        </w:tc>
        <w:tc>
          <w:tcPr>
            <w:tcW w:w="786" w:type="dxa"/>
            <w:tcBorders>
              <w:top w:val="nil"/>
              <w:left w:val="nil"/>
              <w:bottom w:val="single" w:sz="8" w:space="0" w:color="auto"/>
              <w:right w:val="single" w:sz="8" w:space="0" w:color="auto"/>
            </w:tcBorders>
            <w:shd w:val="clear" w:color="000000" w:fill="92D050"/>
            <w:noWrap/>
            <w:vAlign w:val="center"/>
            <w:hideMark/>
          </w:tcPr>
          <w:p w14:paraId="5AD1731C"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 </w:t>
            </w:r>
          </w:p>
        </w:tc>
        <w:tc>
          <w:tcPr>
            <w:tcW w:w="786" w:type="dxa"/>
            <w:tcBorders>
              <w:top w:val="nil"/>
              <w:left w:val="nil"/>
              <w:bottom w:val="single" w:sz="8" w:space="0" w:color="auto"/>
              <w:right w:val="single" w:sz="8" w:space="0" w:color="auto"/>
            </w:tcBorders>
            <w:shd w:val="clear" w:color="000000" w:fill="92D050"/>
            <w:noWrap/>
            <w:vAlign w:val="center"/>
            <w:hideMark/>
          </w:tcPr>
          <w:p w14:paraId="3039D8B5"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 </w:t>
            </w:r>
          </w:p>
        </w:tc>
        <w:tc>
          <w:tcPr>
            <w:tcW w:w="786" w:type="dxa"/>
            <w:tcBorders>
              <w:top w:val="nil"/>
              <w:left w:val="nil"/>
              <w:bottom w:val="single" w:sz="8" w:space="0" w:color="auto"/>
              <w:right w:val="single" w:sz="8" w:space="0" w:color="auto"/>
            </w:tcBorders>
            <w:shd w:val="clear" w:color="000000" w:fill="92D050"/>
            <w:noWrap/>
            <w:vAlign w:val="center"/>
            <w:hideMark/>
          </w:tcPr>
          <w:p w14:paraId="363B61EF"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 </w:t>
            </w:r>
          </w:p>
        </w:tc>
        <w:tc>
          <w:tcPr>
            <w:tcW w:w="786" w:type="dxa"/>
            <w:tcBorders>
              <w:top w:val="nil"/>
              <w:left w:val="nil"/>
              <w:bottom w:val="single" w:sz="8" w:space="0" w:color="auto"/>
              <w:right w:val="single" w:sz="8" w:space="0" w:color="auto"/>
            </w:tcBorders>
            <w:shd w:val="clear" w:color="000000" w:fill="92D050"/>
            <w:noWrap/>
            <w:vAlign w:val="center"/>
            <w:hideMark/>
          </w:tcPr>
          <w:p w14:paraId="1F28E0EC"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 </w:t>
            </w:r>
          </w:p>
        </w:tc>
        <w:tc>
          <w:tcPr>
            <w:tcW w:w="786" w:type="dxa"/>
            <w:tcBorders>
              <w:top w:val="nil"/>
              <w:left w:val="nil"/>
              <w:bottom w:val="single" w:sz="8" w:space="0" w:color="auto"/>
              <w:right w:val="single" w:sz="8" w:space="0" w:color="auto"/>
            </w:tcBorders>
            <w:shd w:val="clear" w:color="000000" w:fill="92D050"/>
            <w:noWrap/>
            <w:vAlign w:val="center"/>
            <w:hideMark/>
          </w:tcPr>
          <w:p w14:paraId="7E498211"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 </w:t>
            </w:r>
          </w:p>
        </w:tc>
        <w:tc>
          <w:tcPr>
            <w:tcW w:w="786" w:type="dxa"/>
            <w:tcBorders>
              <w:top w:val="nil"/>
              <w:left w:val="nil"/>
              <w:bottom w:val="single" w:sz="8" w:space="0" w:color="auto"/>
              <w:right w:val="single" w:sz="8" w:space="0" w:color="auto"/>
            </w:tcBorders>
            <w:shd w:val="clear" w:color="000000" w:fill="92D050"/>
            <w:noWrap/>
            <w:vAlign w:val="center"/>
            <w:hideMark/>
          </w:tcPr>
          <w:p w14:paraId="650FB930"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 </w:t>
            </w:r>
          </w:p>
        </w:tc>
        <w:tc>
          <w:tcPr>
            <w:tcW w:w="786" w:type="dxa"/>
            <w:tcBorders>
              <w:top w:val="nil"/>
              <w:left w:val="nil"/>
              <w:bottom w:val="single" w:sz="8" w:space="0" w:color="auto"/>
              <w:right w:val="single" w:sz="8" w:space="0" w:color="auto"/>
            </w:tcBorders>
            <w:shd w:val="clear" w:color="000000" w:fill="92D050"/>
            <w:noWrap/>
            <w:vAlign w:val="center"/>
            <w:hideMark/>
          </w:tcPr>
          <w:p w14:paraId="27405FC0"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 </w:t>
            </w:r>
          </w:p>
        </w:tc>
        <w:tc>
          <w:tcPr>
            <w:tcW w:w="786" w:type="dxa"/>
            <w:tcBorders>
              <w:top w:val="nil"/>
              <w:left w:val="nil"/>
              <w:bottom w:val="single" w:sz="8" w:space="0" w:color="auto"/>
              <w:right w:val="single" w:sz="8" w:space="0" w:color="auto"/>
            </w:tcBorders>
            <w:shd w:val="clear" w:color="000000" w:fill="92D050"/>
            <w:noWrap/>
            <w:vAlign w:val="center"/>
            <w:hideMark/>
          </w:tcPr>
          <w:p w14:paraId="6BA5FF25"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 </w:t>
            </w:r>
          </w:p>
        </w:tc>
        <w:tc>
          <w:tcPr>
            <w:tcW w:w="786" w:type="dxa"/>
            <w:tcBorders>
              <w:top w:val="nil"/>
              <w:left w:val="nil"/>
              <w:bottom w:val="single" w:sz="8" w:space="0" w:color="auto"/>
              <w:right w:val="single" w:sz="8" w:space="0" w:color="auto"/>
            </w:tcBorders>
            <w:shd w:val="clear" w:color="000000" w:fill="92D050"/>
            <w:noWrap/>
            <w:vAlign w:val="center"/>
            <w:hideMark/>
          </w:tcPr>
          <w:p w14:paraId="5A3A29B2"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 </w:t>
            </w:r>
          </w:p>
        </w:tc>
        <w:tc>
          <w:tcPr>
            <w:tcW w:w="786" w:type="dxa"/>
            <w:tcBorders>
              <w:top w:val="nil"/>
              <w:left w:val="nil"/>
              <w:bottom w:val="single" w:sz="8" w:space="0" w:color="auto"/>
              <w:right w:val="single" w:sz="8" w:space="0" w:color="auto"/>
            </w:tcBorders>
            <w:shd w:val="clear" w:color="000000" w:fill="92D050"/>
            <w:noWrap/>
            <w:vAlign w:val="center"/>
            <w:hideMark/>
          </w:tcPr>
          <w:p w14:paraId="045E8A3A" w14:textId="77777777" w:rsidR="00536C3E" w:rsidRPr="00536C3E" w:rsidRDefault="00536C3E" w:rsidP="00536C3E">
            <w:pPr>
              <w:jc w:val="center"/>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 </w:t>
            </w:r>
          </w:p>
        </w:tc>
      </w:tr>
      <w:tr w:rsidR="00536C3E" w:rsidRPr="00536C3E" w14:paraId="37D009F9" w14:textId="77777777" w:rsidTr="00536C3E">
        <w:trPr>
          <w:trHeight w:val="249"/>
        </w:trPr>
        <w:tc>
          <w:tcPr>
            <w:tcW w:w="2803" w:type="dxa"/>
            <w:tcBorders>
              <w:top w:val="nil"/>
              <w:left w:val="single" w:sz="8" w:space="0" w:color="auto"/>
              <w:bottom w:val="single" w:sz="8" w:space="0" w:color="auto"/>
              <w:right w:val="single" w:sz="8" w:space="0" w:color="auto"/>
            </w:tcBorders>
            <w:shd w:val="clear" w:color="auto" w:fill="auto"/>
            <w:noWrap/>
            <w:vAlign w:val="center"/>
            <w:hideMark/>
          </w:tcPr>
          <w:p w14:paraId="5059C955" w14:textId="77777777" w:rsidR="00536C3E" w:rsidRPr="00536C3E" w:rsidRDefault="00536C3E" w:rsidP="00536C3E">
            <w:pPr>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Rechtstreekse lezers jeugd</w:t>
            </w:r>
          </w:p>
        </w:tc>
        <w:tc>
          <w:tcPr>
            <w:tcW w:w="671" w:type="dxa"/>
            <w:tcBorders>
              <w:top w:val="nil"/>
              <w:left w:val="nil"/>
              <w:bottom w:val="single" w:sz="8" w:space="0" w:color="auto"/>
              <w:right w:val="single" w:sz="8" w:space="0" w:color="auto"/>
            </w:tcBorders>
            <w:shd w:val="clear" w:color="auto" w:fill="auto"/>
            <w:noWrap/>
            <w:vAlign w:val="center"/>
            <w:hideMark/>
          </w:tcPr>
          <w:p w14:paraId="1F8D9042"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175</w:t>
            </w:r>
          </w:p>
        </w:tc>
        <w:tc>
          <w:tcPr>
            <w:tcW w:w="786" w:type="dxa"/>
            <w:tcBorders>
              <w:top w:val="nil"/>
              <w:left w:val="nil"/>
              <w:bottom w:val="single" w:sz="8" w:space="0" w:color="auto"/>
              <w:right w:val="single" w:sz="8" w:space="0" w:color="auto"/>
            </w:tcBorders>
            <w:shd w:val="clear" w:color="auto" w:fill="auto"/>
            <w:noWrap/>
            <w:vAlign w:val="center"/>
            <w:hideMark/>
          </w:tcPr>
          <w:p w14:paraId="14E3E74E"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214</w:t>
            </w:r>
          </w:p>
        </w:tc>
        <w:tc>
          <w:tcPr>
            <w:tcW w:w="786" w:type="dxa"/>
            <w:tcBorders>
              <w:top w:val="nil"/>
              <w:left w:val="nil"/>
              <w:bottom w:val="single" w:sz="8" w:space="0" w:color="auto"/>
              <w:right w:val="single" w:sz="8" w:space="0" w:color="auto"/>
            </w:tcBorders>
            <w:shd w:val="clear" w:color="auto" w:fill="auto"/>
            <w:noWrap/>
            <w:vAlign w:val="center"/>
            <w:hideMark/>
          </w:tcPr>
          <w:p w14:paraId="062D5F13"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286</w:t>
            </w:r>
          </w:p>
        </w:tc>
        <w:tc>
          <w:tcPr>
            <w:tcW w:w="786" w:type="dxa"/>
            <w:tcBorders>
              <w:top w:val="nil"/>
              <w:left w:val="nil"/>
              <w:bottom w:val="single" w:sz="8" w:space="0" w:color="auto"/>
              <w:right w:val="single" w:sz="8" w:space="0" w:color="auto"/>
            </w:tcBorders>
            <w:shd w:val="clear" w:color="auto" w:fill="auto"/>
            <w:noWrap/>
            <w:vAlign w:val="center"/>
            <w:hideMark/>
          </w:tcPr>
          <w:p w14:paraId="15A5172C"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332</w:t>
            </w:r>
          </w:p>
        </w:tc>
        <w:tc>
          <w:tcPr>
            <w:tcW w:w="786" w:type="dxa"/>
            <w:tcBorders>
              <w:top w:val="nil"/>
              <w:left w:val="nil"/>
              <w:bottom w:val="single" w:sz="8" w:space="0" w:color="auto"/>
              <w:right w:val="single" w:sz="8" w:space="0" w:color="auto"/>
            </w:tcBorders>
            <w:shd w:val="clear" w:color="auto" w:fill="auto"/>
            <w:noWrap/>
            <w:vAlign w:val="center"/>
            <w:hideMark/>
          </w:tcPr>
          <w:p w14:paraId="7976C075"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475</w:t>
            </w:r>
          </w:p>
        </w:tc>
        <w:tc>
          <w:tcPr>
            <w:tcW w:w="786" w:type="dxa"/>
            <w:tcBorders>
              <w:top w:val="nil"/>
              <w:left w:val="nil"/>
              <w:bottom w:val="single" w:sz="8" w:space="0" w:color="auto"/>
              <w:right w:val="single" w:sz="8" w:space="0" w:color="auto"/>
            </w:tcBorders>
            <w:shd w:val="clear" w:color="auto" w:fill="auto"/>
            <w:noWrap/>
            <w:vAlign w:val="center"/>
            <w:hideMark/>
          </w:tcPr>
          <w:p w14:paraId="5BC241A9"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367</w:t>
            </w:r>
          </w:p>
        </w:tc>
        <w:tc>
          <w:tcPr>
            <w:tcW w:w="786" w:type="dxa"/>
            <w:tcBorders>
              <w:top w:val="nil"/>
              <w:left w:val="nil"/>
              <w:bottom w:val="single" w:sz="8" w:space="0" w:color="auto"/>
              <w:right w:val="single" w:sz="8" w:space="0" w:color="auto"/>
            </w:tcBorders>
            <w:shd w:val="clear" w:color="auto" w:fill="auto"/>
            <w:noWrap/>
            <w:vAlign w:val="center"/>
            <w:hideMark/>
          </w:tcPr>
          <w:p w14:paraId="465DE5A8"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368</w:t>
            </w:r>
          </w:p>
        </w:tc>
        <w:tc>
          <w:tcPr>
            <w:tcW w:w="786" w:type="dxa"/>
            <w:tcBorders>
              <w:top w:val="nil"/>
              <w:left w:val="nil"/>
              <w:bottom w:val="single" w:sz="8" w:space="0" w:color="auto"/>
              <w:right w:val="single" w:sz="8" w:space="0" w:color="auto"/>
            </w:tcBorders>
            <w:shd w:val="clear" w:color="auto" w:fill="auto"/>
            <w:noWrap/>
            <w:vAlign w:val="center"/>
            <w:hideMark/>
          </w:tcPr>
          <w:p w14:paraId="1B404223"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249</w:t>
            </w:r>
          </w:p>
        </w:tc>
        <w:tc>
          <w:tcPr>
            <w:tcW w:w="786" w:type="dxa"/>
            <w:tcBorders>
              <w:top w:val="nil"/>
              <w:left w:val="nil"/>
              <w:bottom w:val="single" w:sz="8" w:space="0" w:color="auto"/>
              <w:right w:val="single" w:sz="8" w:space="0" w:color="auto"/>
            </w:tcBorders>
            <w:shd w:val="clear" w:color="auto" w:fill="auto"/>
            <w:noWrap/>
            <w:vAlign w:val="center"/>
            <w:hideMark/>
          </w:tcPr>
          <w:p w14:paraId="0B3605F8"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196</w:t>
            </w:r>
          </w:p>
        </w:tc>
        <w:tc>
          <w:tcPr>
            <w:tcW w:w="786" w:type="dxa"/>
            <w:tcBorders>
              <w:top w:val="nil"/>
              <w:left w:val="nil"/>
              <w:bottom w:val="single" w:sz="8" w:space="0" w:color="auto"/>
              <w:right w:val="single" w:sz="8" w:space="0" w:color="auto"/>
            </w:tcBorders>
            <w:shd w:val="clear" w:color="auto" w:fill="auto"/>
            <w:noWrap/>
            <w:vAlign w:val="center"/>
            <w:hideMark/>
          </w:tcPr>
          <w:p w14:paraId="328FB8FC"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328</w:t>
            </w:r>
          </w:p>
        </w:tc>
        <w:tc>
          <w:tcPr>
            <w:tcW w:w="786" w:type="dxa"/>
            <w:tcBorders>
              <w:top w:val="nil"/>
              <w:left w:val="nil"/>
              <w:bottom w:val="single" w:sz="8" w:space="0" w:color="auto"/>
              <w:right w:val="single" w:sz="8" w:space="0" w:color="auto"/>
            </w:tcBorders>
            <w:shd w:val="clear" w:color="auto" w:fill="auto"/>
            <w:noWrap/>
            <w:vAlign w:val="center"/>
            <w:hideMark/>
          </w:tcPr>
          <w:p w14:paraId="4EB876BC"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273</w:t>
            </w:r>
          </w:p>
        </w:tc>
        <w:tc>
          <w:tcPr>
            <w:tcW w:w="786" w:type="dxa"/>
            <w:tcBorders>
              <w:top w:val="nil"/>
              <w:left w:val="nil"/>
              <w:bottom w:val="single" w:sz="8" w:space="0" w:color="auto"/>
              <w:right w:val="single" w:sz="8" w:space="0" w:color="auto"/>
            </w:tcBorders>
            <w:shd w:val="clear" w:color="auto" w:fill="auto"/>
            <w:noWrap/>
            <w:vAlign w:val="center"/>
            <w:hideMark/>
          </w:tcPr>
          <w:p w14:paraId="15AFE650"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248</w:t>
            </w:r>
          </w:p>
        </w:tc>
        <w:tc>
          <w:tcPr>
            <w:tcW w:w="786" w:type="dxa"/>
            <w:tcBorders>
              <w:top w:val="nil"/>
              <w:left w:val="nil"/>
              <w:bottom w:val="single" w:sz="8" w:space="0" w:color="auto"/>
              <w:right w:val="single" w:sz="8" w:space="0" w:color="auto"/>
            </w:tcBorders>
            <w:shd w:val="clear" w:color="auto" w:fill="auto"/>
            <w:noWrap/>
            <w:vAlign w:val="center"/>
            <w:hideMark/>
          </w:tcPr>
          <w:p w14:paraId="182340A4"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260</w:t>
            </w:r>
          </w:p>
        </w:tc>
        <w:tc>
          <w:tcPr>
            <w:tcW w:w="786" w:type="dxa"/>
            <w:tcBorders>
              <w:top w:val="nil"/>
              <w:left w:val="nil"/>
              <w:bottom w:val="single" w:sz="8" w:space="0" w:color="auto"/>
              <w:right w:val="single" w:sz="8" w:space="0" w:color="auto"/>
            </w:tcBorders>
            <w:shd w:val="clear" w:color="auto" w:fill="auto"/>
            <w:noWrap/>
            <w:vAlign w:val="center"/>
            <w:hideMark/>
          </w:tcPr>
          <w:p w14:paraId="1B738230"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233</w:t>
            </w:r>
          </w:p>
        </w:tc>
        <w:tc>
          <w:tcPr>
            <w:tcW w:w="786" w:type="dxa"/>
            <w:tcBorders>
              <w:top w:val="nil"/>
              <w:left w:val="nil"/>
              <w:bottom w:val="single" w:sz="8" w:space="0" w:color="auto"/>
              <w:right w:val="single" w:sz="8" w:space="0" w:color="auto"/>
            </w:tcBorders>
            <w:shd w:val="clear" w:color="auto" w:fill="auto"/>
            <w:noWrap/>
            <w:vAlign w:val="center"/>
            <w:hideMark/>
          </w:tcPr>
          <w:p w14:paraId="39561E2A"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76</w:t>
            </w:r>
          </w:p>
        </w:tc>
      </w:tr>
      <w:tr w:rsidR="00536C3E" w:rsidRPr="00536C3E" w14:paraId="130DDCE0" w14:textId="77777777" w:rsidTr="00536C3E">
        <w:trPr>
          <w:trHeight w:val="249"/>
        </w:trPr>
        <w:tc>
          <w:tcPr>
            <w:tcW w:w="2803" w:type="dxa"/>
            <w:tcBorders>
              <w:top w:val="nil"/>
              <w:left w:val="single" w:sz="8" w:space="0" w:color="auto"/>
              <w:bottom w:val="single" w:sz="8" w:space="0" w:color="auto"/>
              <w:right w:val="single" w:sz="8" w:space="0" w:color="auto"/>
            </w:tcBorders>
            <w:shd w:val="clear" w:color="auto" w:fill="auto"/>
            <w:noWrap/>
            <w:vAlign w:val="center"/>
            <w:hideMark/>
          </w:tcPr>
          <w:p w14:paraId="431B71B2" w14:textId="77777777" w:rsidR="00536C3E" w:rsidRPr="00536C3E" w:rsidRDefault="00536C3E" w:rsidP="00536C3E">
            <w:pPr>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 xml:space="preserve">Rechtstreekse lezers volwassenen </w:t>
            </w:r>
          </w:p>
        </w:tc>
        <w:tc>
          <w:tcPr>
            <w:tcW w:w="671" w:type="dxa"/>
            <w:tcBorders>
              <w:top w:val="nil"/>
              <w:left w:val="nil"/>
              <w:bottom w:val="single" w:sz="8" w:space="0" w:color="auto"/>
              <w:right w:val="single" w:sz="8" w:space="0" w:color="auto"/>
            </w:tcBorders>
            <w:shd w:val="clear" w:color="auto" w:fill="auto"/>
            <w:noWrap/>
            <w:vAlign w:val="center"/>
            <w:hideMark/>
          </w:tcPr>
          <w:p w14:paraId="0EE58425"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1.610</w:t>
            </w:r>
          </w:p>
        </w:tc>
        <w:tc>
          <w:tcPr>
            <w:tcW w:w="786" w:type="dxa"/>
            <w:tcBorders>
              <w:top w:val="nil"/>
              <w:left w:val="nil"/>
              <w:bottom w:val="single" w:sz="8" w:space="0" w:color="auto"/>
              <w:right w:val="single" w:sz="8" w:space="0" w:color="auto"/>
            </w:tcBorders>
            <w:shd w:val="clear" w:color="auto" w:fill="auto"/>
            <w:noWrap/>
            <w:vAlign w:val="center"/>
            <w:hideMark/>
          </w:tcPr>
          <w:p w14:paraId="160B480D"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1.807</w:t>
            </w:r>
          </w:p>
        </w:tc>
        <w:tc>
          <w:tcPr>
            <w:tcW w:w="786" w:type="dxa"/>
            <w:tcBorders>
              <w:top w:val="nil"/>
              <w:left w:val="nil"/>
              <w:bottom w:val="single" w:sz="8" w:space="0" w:color="auto"/>
              <w:right w:val="single" w:sz="8" w:space="0" w:color="auto"/>
            </w:tcBorders>
            <w:shd w:val="clear" w:color="auto" w:fill="auto"/>
            <w:noWrap/>
            <w:vAlign w:val="center"/>
            <w:hideMark/>
          </w:tcPr>
          <w:p w14:paraId="49D7CE93"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1.578</w:t>
            </w:r>
          </w:p>
        </w:tc>
        <w:tc>
          <w:tcPr>
            <w:tcW w:w="786" w:type="dxa"/>
            <w:tcBorders>
              <w:top w:val="nil"/>
              <w:left w:val="nil"/>
              <w:bottom w:val="single" w:sz="8" w:space="0" w:color="auto"/>
              <w:right w:val="single" w:sz="8" w:space="0" w:color="auto"/>
            </w:tcBorders>
            <w:shd w:val="clear" w:color="auto" w:fill="auto"/>
            <w:noWrap/>
            <w:vAlign w:val="center"/>
            <w:hideMark/>
          </w:tcPr>
          <w:p w14:paraId="771CAB8D"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1.627</w:t>
            </w:r>
          </w:p>
        </w:tc>
        <w:tc>
          <w:tcPr>
            <w:tcW w:w="786" w:type="dxa"/>
            <w:tcBorders>
              <w:top w:val="nil"/>
              <w:left w:val="nil"/>
              <w:bottom w:val="single" w:sz="8" w:space="0" w:color="auto"/>
              <w:right w:val="single" w:sz="8" w:space="0" w:color="auto"/>
            </w:tcBorders>
            <w:shd w:val="clear" w:color="auto" w:fill="auto"/>
            <w:noWrap/>
            <w:vAlign w:val="center"/>
            <w:hideMark/>
          </w:tcPr>
          <w:p w14:paraId="21EE2B5F"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1.673</w:t>
            </w:r>
          </w:p>
        </w:tc>
        <w:tc>
          <w:tcPr>
            <w:tcW w:w="786" w:type="dxa"/>
            <w:tcBorders>
              <w:top w:val="nil"/>
              <w:left w:val="nil"/>
              <w:bottom w:val="single" w:sz="8" w:space="0" w:color="auto"/>
              <w:right w:val="single" w:sz="8" w:space="0" w:color="auto"/>
            </w:tcBorders>
            <w:shd w:val="clear" w:color="auto" w:fill="auto"/>
            <w:noWrap/>
            <w:vAlign w:val="center"/>
            <w:hideMark/>
          </w:tcPr>
          <w:p w14:paraId="4902ABC2"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1.523</w:t>
            </w:r>
          </w:p>
        </w:tc>
        <w:tc>
          <w:tcPr>
            <w:tcW w:w="786" w:type="dxa"/>
            <w:tcBorders>
              <w:top w:val="nil"/>
              <w:left w:val="nil"/>
              <w:bottom w:val="single" w:sz="8" w:space="0" w:color="auto"/>
              <w:right w:val="single" w:sz="8" w:space="0" w:color="auto"/>
            </w:tcBorders>
            <w:shd w:val="clear" w:color="auto" w:fill="auto"/>
            <w:noWrap/>
            <w:vAlign w:val="center"/>
            <w:hideMark/>
          </w:tcPr>
          <w:p w14:paraId="06841FED"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1.663</w:t>
            </w:r>
          </w:p>
        </w:tc>
        <w:tc>
          <w:tcPr>
            <w:tcW w:w="786" w:type="dxa"/>
            <w:tcBorders>
              <w:top w:val="nil"/>
              <w:left w:val="nil"/>
              <w:bottom w:val="single" w:sz="8" w:space="0" w:color="auto"/>
              <w:right w:val="single" w:sz="8" w:space="0" w:color="auto"/>
            </w:tcBorders>
            <w:shd w:val="clear" w:color="auto" w:fill="auto"/>
            <w:noWrap/>
            <w:vAlign w:val="center"/>
            <w:hideMark/>
          </w:tcPr>
          <w:p w14:paraId="15C97089"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1.297</w:t>
            </w:r>
          </w:p>
        </w:tc>
        <w:tc>
          <w:tcPr>
            <w:tcW w:w="786" w:type="dxa"/>
            <w:tcBorders>
              <w:top w:val="nil"/>
              <w:left w:val="nil"/>
              <w:bottom w:val="single" w:sz="8" w:space="0" w:color="auto"/>
              <w:right w:val="single" w:sz="8" w:space="0" w:color="auto"/>
            </w:tcBorders>
            <w:shd w:val="clear" w:color="auto" w:fill="auto"/>
            <w:noWrap/>
            <w:vAlign w:val="center"/>
            <w:hideMark/>
          </w:tcPr>
          <w:p w14:paraId="6BEEFC67"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1.451</w:t>
            </w:r>
          </w:p>
        </w:tc>
        <w:tc>
          <w:tcPr>
            <w:tcW w:w="786" w:type="dxa"/>
            <w:tcBorders>
              <w:top w:val="nil"/>
              <w:left w:val="nil"/>
              <w:bottom w:val="single" w:sz="8" w:space="0" w:color="auto"/>
              <w:right w:val="single" w:sz="8" w:space="0" w:color="auto"/>
            </w:tcBorders>
            <w:shd w:val="clear" w:color="auto" w:fill="auto"/>
            <w:noWrap/>
            <w:vAlign w:val="center"/>
            <w:hideMark/>
          </w:tcPr>
          <w:p w14:paraId="4A55E3F1"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1.367</w:t>
            </w:r>
          </w:p>
        </w:tc>
        <w:tc>
          <w:tcPr>
            <w:tcW w:w="786" w:type="dxa"/>
            <w:tcBorders>
              <w:top w:val="nil"/>
              <w:left w:val="nil"/>
              <w:bottom w:val="single" w:sz="8" w:space="0" w:color="auto"/>
              <w:right w:val="single" w:sz="8" w:space="0" w:color="auto"/>
            </w:tcBorders>
            <w:shd w:val="clear" w:color="auto" w:fill="auto"/>
            <w:noWrap/>
            <w:vAlign w:val="center"/>
            <w:hideMark/>
          </w:tcPr>
          <w:p w14:paraId="5C167D60"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1.386</w:t>
            </w:r>
          </w:p>
        </w:tc>
        <w:tc>
          <w:tcPr>
            <w:tcW w:w="786" w:type="dxa"/>
            <w:tcBorders>
              <w:top w:val="nil"/>
              <w:left w:val="nil"/>
              <w:bottom w:val="single" w:sz="8" w:space="0" w:color="auto"/>
              <w:right w:val="single" w:sz="8" w:space="0" w:color="auto"/>
            </w:tcBorders>
            <w:shd w:val="clear" w:color="auto" w:fill="auto"/>
            <w:noWrap/>
            <w:vAlign w:val="center"/>
            <w:hideMark/>
          </w:tcPr>
          <w:p w14:paraId="65D4AA22"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1.368</w:t>
            </w:r>
          </w:p>
        </w:tc>
        <w:tc>
          <w:tcPr>
            <w:tcW w:w="786" w:type="dxa"/>
            <w:tcBorders>
              <w:top w:val="nil"/>
              <w:left w:val="nil"/>
              <w:bottom w:val="single" w:sz="8" w:space="0" w:color="auto"/>
              <w:right w:val="single" w:sz="8" w:space="0" w:color="auto"/>
            </w:tcBorders>
            <w:shd w:val="clear" w:color="auto" w:fill="auto"/>
            <w:noWrap/>
            <w:vAlign w:val="center"/>
            <w:hideMark/>
          </w:tcPr>
          <w:p w14:paraId="2A8FC786"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1.378</w:t>
            </w:r>
          </w:p>
        </w:tc>
        <w:tc>
          <w:tcPr>
            <w:tcW w:w="786" w:type="dxa"/>
            <w:tcBorders>
              <w:top w:val="nil"/>
              <w:left w:val="nil"/>
              <w:bottom w:val="single" w:sz="8" w:space="0" w:color="auto"/>
              <w:right w:val="single" w:sz="8" w:space="0" w:color="auto"/>
            </w:tcBorders>
            <w:shd w:val="clear" w:color="auto" w:fill="auto"/>
            <w:noWrap/>
            <w:vAlign w:val="center"/>
            <w:hideMark/>
          </w:tcPr>
          <w:p w14:paraId="68E62C1B"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1.300</w:t>
            </w:r>
          </w:p>
        </w:tc>
        <w:tc>
          <w:tcPr>
            <w:tcW w:w="786" w:type="dxa"/>
            <w:tcBorders>
              <w:top w:val="nil"/>
              <w:left w:val="nil"/>
              <w:bottom w:val="single" w:sz="8" w:space="0" w:color="auto"/>
              <w:right w:val="single" w:sz="8" w:space="0" w:color="auto"/>
            </w:tcBorders>
            <w:shd w:val="clear" w:color="auto" w:fill="auto"/>
            <w:noWrap/>
            <w:vAlign w:val="center"/>
            <w:hideMark/>
          </w:tcPr>
          <w:p w14:paraId="6136EC23"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1.332</w:t>
            </w:r>
          </w:p>
        </w:tc>
      </w:tr>
      <w:tr w:rsidR="00536C3E" w:rsidRPr="00536C3E" w14:paraId="13C5034B" w14:textId="77777777" w:rsidTr="00536C3E">
        <w:trPr>
          <w:trHeight w:val="249"/>
        </w:trPr>
        <w:tc>
          <w:tcPr>
            <w:tcW w:w="2803" w:type="dxa"/>
            <w:tcBorders>
              <w:top w:val="nil"/>
              <w:left w:val="single" w:sz="8" w:space="0" w:color="auto"/>
              <w:bottom w:val="single" w:sz="8" w:space="0" w:color="auto"/>
              <w:right w:val="single" w:sz="8" w:space="0" w:color="auto"/>
            </w:tcBorders>
            <w:shd w:val="clear" w:color="000000" w:fill="FFFF00"/>
            <w:noWrap/>
            <w:vAlign w:val="center"/>
            <w:hideMark/>
          </w:tcPr>
          <w:p w14:paraId="15DF2EE8" w14:textId="77777777" w:rsidR="00536C3E" w:rsidRPr="00536C3E" w:rsidRDefault="00536C3E" w:rsidP="00536C3E">
            <w:pPr>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 xml:space="preserve">Totaal rechtstreekse lezers </w:t>
            </w:r>
          </w:p>
        </w:tc>
        <w:tc>
          <w:tcPr>
            <w:tcW w:w="671" w:type="dxa"/>
            <w:tcBorders>
              <w:top w:val="nil"/>
              <w:left w:val="nil"/>
              <w:bottom w:val="single" w:sz="8" w:space="0" w:color="auto"/>
              <w:right w:val="single" w:sz="8" w:space="0" w:color="auto"/>
            </w:tcBorders>
            <w:shd w:val="clear" w:color="000000" w:fill="FFFF00"/>
            <w:noWrap/>
            <w:vAlign w:val="center"/>
            <w:hideMark/>
          </w:tcPr>
          <w:p w14:paraId="2E17303B"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1.785</w:t>
            </w:r>
          </w:p>
        </w:tc>
        <w:tc>
          <w:tcPr>
            <w:tcW w:w="786" w:type="dxa"/>
            <w:tcBorders>
              <w:top w:val="nil"/>
              <w:left w:val="nil"/>
              <w:bottom w:val="single" w:sz="8" w:space="0" w:color="auto"/>
              <w:right w:val="single" w:sz="8" w:space="0" w:color="auto"/>
            </w:tcBorders>
            <w:shd w:val="clear" w:color="000000" w:fill="FFFF00"/>
            <w:noWrap/>
            <w:vAlign w:val="center"/>
            <w:hideMark/>
          </w:tcPr>
          <w:p w14:paraId="4AA218E1"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2.021</w:t>
            </w:r>
          </w:p>
        </w:tc>
        <w:tc>
          <w:tcPr>
            <w:tcW w:w="786" w:type="dxa"/>
            <w:tcBorders>
              <w:top w:val="nil"/>
              <w:left w:val="nil"/>
              <w:bottom w:val="single" w:sz="8" w:space="0" w:color="auto"/>
              <w:right w:val="single" w:sz="8" w:space="0" w:color="auto"/>
            </w:tcBorders>
            <w:shd w:val="clear" w:color="000000" w:fill="FFFF00"/>
            <w:noWrap/>
            <w:vAlign w:val="center"/>
            <w:hideMark/>
          </w:tcPr>
          <w:p w14:paraId="47A15A96"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1.864</w:t>
            </w:r>
          </w:p>
        </w:tc>
        <w:tc>
          <w:tcPr>
            <w:tcW w:w="786" w:type="dxa"/>
            <w:tcBorders>
              <w:top w:val="nil"/>
              <w:left w:val="nil"/>
              <w:bottom w:val="single" w:sz="8" w:space="0" w:color="auto"/>
              <w:right w:val="single" w:sz="8" w:space="0" w:color="auto"/>
            </w:tcBorders>
            <w:shd w:val="clear" w:color="000000" w:fill="FFFF00"/>
            <w:noWrap/>
            <w:vAlign w:val="center"/>
            <w:hideMark/>
          </w:tcPr>
          <w:p w14:paraId="141D0715"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1.959</w:t>
            </w:r>
          </w:p>
        </w:tc>
        <w:tc>
          <w:tcPr>
            <w:tcW w:w="786" w:type="dxa"/>
            <w:tcBorders>
              <w:top w:val="nil"/>
              <w:left w:val="nil"/>
              <w:bottom w:val="single" w:sz="8" w:space="0" w:color="auto"/>
              <w:right w:val="single" w:sz="8" w:space="0" w:color="auto"/>
            </w:tcBorders>
            <w:shd w:val="clear" w:color="000000" w:fill="FFFF00"/>
            <w:noWrap/>
            <w:vAlign w:val="center"/>
            <w:hideMark/>
          </w:tcPr>
          <w:p w14:paraId="38A57B42"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2.148</w:t>
            </w:r>
          </w:p>
        </w:tc>
        <w:tc>
          <w:tcPr>
            <w:tcW w:w="786" w:type="dxa"/>
            <w:tcBorders>
              <w:top w:val="nil"/>
              <w:left w:val="nil"/>
              <w:bottom w:val="single" w:sz="8" w:space="0" w:color="auto"/>
              <w:right w:val="single" w:sz="8" w:space="0" w:color="auto"/>
            </w:tcBorders>
            <w:shd w:val="clear" w:color="000000" w:fill="FFFF00"/>
            <w:noWrap/>
            <w:vAlign w:val="center"/>
            <w:hideMark/>
          </w:tcPr>
          <w:p w14:paraId="3F766985"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1.890</w:t>
            </w:r>
          </w:p>
        </w:tc>
        <w:tc>
          <w:tcPr>
            <w:tcW w:w="786" w:type="dxa"/>
            <w:tcBorders>
              <w:top w:val="nil"/>
              <w:left w:val="nil"/>
              <w:bottom w:val="single" w:sz="8" w:space="0" w:color="auto"/>
              <w:right w:val="single" w:sz="8" w:space="0" w:color="auto"/>
            </w:tcBorders>
            <w:shd w:val="clear" w:color="000000" w:fill="FFFF00"/>
            <w:noWrap/>
            <w:vAlign w:val="center"/>
            <w:hideMark/>
          </w:tcPr>
          <w:p w14:paraId="3CBAE54A"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2.031</w:t>
            </w:r>
          </w:p>
        </w:tc>
        <w:tc>
          <w:tcPr>
            <w:tcW w:w="786" w:type="dxa"/>
            <w:tcBorders>
              <w:top w:val="nil"/>
              <w:left w:val="nil"/>
              <w:bottom w:val="single" w:sz="8" w:space="0" w:color="auto"/>
              <w:right w:val="single" w:sz="8" w:space="0" w:color="auto"/>
            </w:tcBorders>
            <w:shd w:val="clear" w:color="000000" w:fill="FFFF00"/>
            <w:noWrap/>
            <w:vAlign w:val="center"/>
            <w:hideMark/>
          </w:tcPr>
          <w:p w14:paraId="68FB16C8"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1.546</w:t>
            </w:r>
          </w:p>
        </w:tc>
        <w:tc>
          <w:tcPr>
            <w:tcW w:w="786" w:type="dxa"/>
            <w:tcBorders>
              <w:top w:val="nil"/>
              <w:left w:val="nil"/>
              <w:bottom w:val="single" w:sz="8" w:space="0" w:color="auto"/>
              <w:right w:val="single" w:sz="8" w:space="0" w:color="auto"/>
            </w:tcBorders>
            <w:shd w:val="clear" w:color="000000" w:fill="FFFF00"/>
            <w:noWrap/>
            <w:vAlign w:val="center"/>
            <w:hideMark/>
          </w:tcPr>
          <w:p w14:paraId="03A5DAC4"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1.647</w:t>
            </w:r>
          </w:p>
        </w:tc>
        <w:tc>
          <w:tcPr>
            <w:tcW w:w="786" w:type="dxa"/>
            <w:tcBorders>
              <w:top w:val="nil"/>
              <w:left w:val="nil"/>
              <w:bottom w:val="single" w:sz="8" w:space="0" w:color="auto"/>
              <w:right w:val="single" w:sz="8" w:space="0" w:color="auto"/>
            </w:tcBorders>
            <w:shd w:val="clear" w:color="000000" w:fill="FFFF00"/>
            <w:noWrap/>
            <w:vAlign w:val="center"/>
            <w:hideMark/>
          </w:tcPr>
          <w:p w14:paraId="0CC63818"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1.695</w:t>
            </w:r>
          </w:p>
        </w:tc>
        <w:tc>
          <w:tcPr>
            <w:tcW w:w="786" w:type="dxa"/>
            <w:tcBorders>
              <w:top w:val="nil"/>
              <w:left w:val="nil"/>
              <w:bottom w:val="single" w:sz="8" w:space="0" w:color="auto"/>
              <w:right w:val="single" w:sz="8" w:space="0" w:color="auto"/>
            </w:tcBorders>
            <w:shd w:val="clear" w:color="000000" w:fill="FFFF00"/>
            <w:noWrap/>
            <w:vAlign w:val="center"/>
            <w:hideMark/>
          </w:tcPr>
          <w:p w14:paraId="2B62AE9C"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1.659</w:t>
            </w:r>
          </w:p>
        </w:tc>
        <w:tc>
          <w:tcPr>
            <w:tcW w:w="786" w:type="dxa"/>
            <w:tcBorders>
              <w:top w:val="nil"/>
              <w:left w:val="nil"/>
              <w:bottom w:val="single" w:sz="8" w:space="0" w:color="auto"/>
              <w:right w:val="single" w:sz="8" w:space="0" w:color="auto"/>
            </w:tcBorders>
            <w:shd w:val="clear" w:color="000000" w:fill="FFFF00"/>
            <w:noWrap/>
            <w:vAlign w:val="center"/>
            <w:hideMark/>
          </w:tcPr>
          <w:p w14:paraId="03D171DD"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1.616</w:t>
            </w:r>
          </w:p>
        </w:tc>
        <w:tc>
          <w:tcPr>
            <w:tcW w:w="786" w:type="dxa"/>
            <w:tcBorders>
              <w:top w:val="nil"/>
              <w:left w:val="nil"/>
              <w:bottom w:val="single" w:sz="8" w:space="0" w:color="auto"/>
              <w:right w:val="single" w:sz="8" w:space="0" w:color="auto"/>
            </w:tcBorders>
            <w:shd w:val="clear" w:color="000000" w:fill="FFFF00"/>
            <w:noWrap/>
            <w:vAlign w:val="center"/>
            <w:hideMark/>
          </w:tcPr>
          <w:p w14:paraId="1509E0F0"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1.638</w:t>
            </w:r>
          </w:p>
        </w:tc>
        <w:tc>
          <w:tcPr>
            <w:tcW w:w="786" w:type="dxa"/>
            <w:tcBorders>
              <w:top w:val="nil"/>
              <w:left w:val="nil"/>
              <w:bottom w:val="single" w:sz="8" w:space="0" w:color="auto"/>
              <w:right w:val="single" w:sz="8" w:space="0" w:color="auto"/>
            </w:tcBorders>
            <w:shd w:val="clear" w:color="000000" w:fill="FFFF00"/>
            <w:noWrap/>
            <w:vAlign w:val="center"/>
            <w:hideMark/>
          </w:tcPr>
          <w:p w14:paraId="37070CC3"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1.533</w:t>
            </w:r>
          </w:p>
        </w:tc>
        <w:tc>
          <w:tcPr>
            <w:tcW w:w="786" w:type="dxa"/>
            <w:tcBorders>
              <w:top w:val="nil"/>
              <w:left w:val="nil"/>
              <w:bottom w:val="single" w:sz="8" w:space="0" w:color="auto"/>
              <w:right w:val="single" w:sz="8" w:space="0" w:color="auto"/>
            </w:tcBorders>
            <w:shd w:val="clear" w:color="000000" w:fill="FFFF00"/>
            <w:noWrap/>
            <w:vAlign w:val="center"/>
            <w:hideMark/>
          </w:tcPr>
          <w:p w14:paraId="248169CF"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1.408</w:t>
            </w:r>
          </w:p>
        </w:tc>
      </w:tr>
      <w:tr w:rsidR="00536C3E" w:rsidRPr="00536C3E" w14:paraId="533A1F23" w14:textId="77777777" w:rsidTr="00536C3E">
        <w:trPr>
          <w:trHeight w:val="249"/>
        </w:trPr>
        <w:tc>
          <w:tcPr>
            <w:tcW w:w="2803" w:type="dxa"/>
            <w:tcBorders>
              <w:top w:val="nil"/>
              <w:left w:val="single" w:sz="8" w:space="0" w:color="auto"/>
              <w:bottom w:val="single" w:sz="8" w:space="0" w:color="auto"/>
              <w:right w:val="single" w:sz="8" w:space="0" w:color="auto"/>
            </w:tcBorders>
            <w:shd w:val="clear" w:color="000000" w:fill="FFFF00"/>
            <w:noWrap/>
            <w:vAlign w:val="center"/>
            <w:hideMark/>
          </w:tcPr>
          <w:p w14:paraId="081C069A" w14:textId="77777777" w:rsidR="00536C3E" w:rsidRPr="00536C3E" w:rsidRDefault="00536C3E" w:rsidP="00536C3E">
            <w:pPr>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 xml:space="preserve">Organisaties fysiek </w:t>
            </w:r>
          </w:p>
        </w:tc>
        <w:tc>
          <w:tcPr>
            <w:tcW w:w="671" w:type="dxa"/>
            <w:tcBorders>
              <w:top w:val="nil"/>
              <w:left w:val="nil"/>
              <w:bottom w:val="single" w:sz="8" w:space="0" w:color="auto"/>
              <w:right w:val="single" w:sz="8" w:space="0" w:color="auto"/>
            </w:tcBorders>
            <w:shd w:val="clear" w:color="000000" w:fill="FFFF00"/>
            <w:noWrap/>
            <w:vAlign w:val="center"/>
            <w:hideMark/>
          </w:tcPr>
          <w:p w14:paraId="3635F7D2"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0</w:t>
            </w:r>
          </w:p>
        </w:tc>
        <w:tc>
          <w:tcPr>
            <w:tcW w:w="786" w:type="dxa"/>
            <w:tcBorders>
              <w:top w:val="nil"/>
              <w:left w:val="nil"/>
              <w:bottom w:val="single" w:sz="8" w:space="0" w:color="auto"/>
              <w:right w:val="single" w:sz="8" w:space="0" w:color="auto"/>
            </w:tcBorders>
            <w:shd w:val="clear" w:color="000000" w:fill="FFFF00"/>
            <w:noWrap/>
            <w:vAlign w:val="center"/>
            <w:hideMark/>
          </w:tcPr>
          <w:p w14:paraId="4F70FDC4"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0</w:t>
            </w:r>
          </w:p>
        </w:tc>
        <w:tc>
          <w:tcPr>
            <w:tcW w:w="786" w:type="dxa"/>
            <w:tcBorders>
              <w:top w:val="nil"/>
              <w:left w:val="nil"/>
              <w:bottom w:val="single" w:sz="8" w:space="0" w:color="auto"/>
              <w:right w:val="single" w:sz="8" w:space="0" w:color="auto"/>
            </w:tcBorders>
            <w:shd w:val="clear" w:color="000000" w:fill="FFFF00"/>
            <w:noWrap/>
            <w:vAlign w:val="center"/>
            <w:hideMark/>
          </w:tcPr>
          <w:p w14:paraId="3CC4372C"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0</w:t>
            </w:r>
          </w:p>
        </w:tc>
        <w:tc>
          <w:tcPr>
            <w:tcW w:w="786" w:type="dxa"/>
            <w:tcBorders>
              <w:top w:val="nil"/>
              <w:left w:val="nil"/>
              <w:bottom w:val="single" w:sz="8" w:space="0" w:color="auto"/>
              <w:right w:val="single" w:sz="8" w:space="0" w:color="auto"/>
            </w:tcBorders>
            <w:shd w:val="clear" w:color="000000" w:fill="FFFF00"/>
            <w:noWrap/>
            <w:vAlign w:val="center"/>
            <w:hideMark/>
          </w:tcPr>
          <w:p w14:paraId="4E856D33"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0</w:t>
            </w:r>
          </w:p>
        </w:tc>
        <w:tc>
          <w:tcPr>
            <w:tcW w:w="786" w:type="dxa"/>
            <w:tcBorders>
              <w:top w:val="nil"/>
              <w:left w:val="nil"/>
              <w:bottom w:val="single" w:sz="8" w:space="0" w:color="auto"/>
              <w:right w:val="single" w:sz="8" w:space="0" w:color="auto"/>
            </w:tcBorders>
            <w:shd w:val="clear" w:color="000000" w:fill="FFFF00"/>
            <w:noWrap/>
            <w:vAlign w:val="center"/>
            <w:hideMark/>
          </w:tcPr>
          <w:p w14:paraId="6FBB0BAD"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0</w:t>
            </w:r>
          </w:p>
        </w:tc>
        <w:tc>
          <w:tcPr>
            <w:tcW w:w="786" w:type="dxa"/>
            <w:tcBorders>
              <w:top w:val="nil"/>
              <w:left w:val="nil"/>
              <w:bottom w:val="single" w:sz="8" w:space="0" w:color="auto"/>
              <w:right w:val="single" w:sz="8" w:space="0" w:color="auto"/>
            </w:tcBorders>
            <w:shd w:val="clear" w:color="000000" w:fill="FFFF00"/>
            <w:noWrap/>
            <w:vAlign w:val="center"/>
            <w:hideMark/>
          </w:tcPr>
          <w:p w14:paraId="75BBD6FE"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0</w:t>
            </w:r>
          </w:p>
        </w:tc>
        <w:tc>
          <w:tcPr>
            <w:tcW w:w="786" w:type="dxa"/>
            <w:tcBorders>
              <w:top w:val="nil"/>
              <w:left w:val="nil"/>
              <w:bottom w:val="single" w:sz="8" w:space="0" w:color="auto"/>
              <w:right w:val="single" w:sz="8" w:space="0" w:color="auto"/>
            </w:tcBorders>
            <w:shd w:val="clear" w:color="000000" w:fill="FFFF00"/>
            <w:noWrap/>
            <w:vAlign w:val="center"/>
            <w:hideMark/>
          </w:tcPr>
          <w:p w14:paraId="4233C4E3"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0</w:t>
            </w:r>
          </w:p>
        </w:tc>
        <w:tc>
          <w:tcPr>
            <w:tcW w:w="786" w:type="dxa"/>
            <w:tcBorders>
              <w:top w:val="nil"/>
              <w:left w:val="nil"/>
              <w:bottom w:val="single" w:sz="8" w:space="0" w:color="auto"/>
              <w:right w:val="single" w:sz="8" w:space="0" w:color="auto"/>
            </w:tcBorders>
            <w:shd w:val="clear" w:color="000000" w:fill="FFFF00"/>
            <w:noWrap/>
            <w:vAlign w:val="center"/>
            <w:hideMark/>
          </w:tcPr>
          <w:p w14:paraId="5715009F"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75</w:t>
            </w:r>
          </w:p>
        </w:tc>
        <w:tc>
          <w:tcPr>
            <w:tcW w:w="786" w:type="dxa"/>
            <w:tcBorders>
              <w:top w:val="nil"/>
              <w:left w:val="nil"/>
              <w:bottom w:val="single" w:sz="8" w:space="0" w:color="auto"/>
              <w:right w:val="single" w:sz="8" w:space="0" w:color="auto"/>
            </w:tcBorders>
            <w:shd w:val="clear" w:color="000000" w:fill="FFFF00"/>
            <w:noWrap/>
            <w:vAlign w:val="center"/>
            <w:hideMark/>
          </w:tcPr>
          <w:p w14:paraId="5BC5AA87"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66</w:t>
            </w:r>
          </w:p>
        </w:tc>
        <w:tc>
          <w:tcPr>
            <w:tcW w:w="786" w:type="dxa"/>
            <w:tcBorders>
              <w:top w:val="nil"/>
              <w:left w:val="nil"/>
              <w:bottom w:val="single" w:sz="8" w:space="0" w:color="auto"/>
              <w:right w:val="single" w:sz="8" w:space="0" w:color="auto"/>
            </w:tcBorders>
            <w:shd w:val="clear" w:color="000000" w:fill="FFFF00"/>
            <w:noWrap/>
            <w:vAlign w:val="center"/>
            <w:hideMark/>
          </w:tcPr>
          <w:p w14:paraId="492BE3EB"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51</w:t>
            </w:r>
          </w:p>
        </w:tc>
        <w:tc>
          <w:tcPr>
            <w:tcW w:w="786" w:type="dxa"/>
            <w:tcBorders>
              <w:top w:val="nil"/>
              <w:left w:val="nil"/>
              <w:bottom w:val="single" w:sz="8" w:space="0" w:color="auto"/>
              <w:right w:val="single" w:sz="8" w:space="0" w:color="auto"/>
            </w:tcBorders>
            <w:shd w:val="clear" w:color="000000" w:fill="FFFF00"/>
            <w:noWrap/>
            <w:vAlign w:val="center"/>
            <w:hideMark/>
          </w:tcPr>
          <w:p w14:paraId="33D39746"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59</w:t>
            </w:r>
          </w:p>
        </w:tc>
        <w:tc>
          <w:tcPr>
            <w:tcW w:w="786" w:type="dxa"/>
            <w:tcBorders>
              <w:top w:val="nil"/>
              <w:left w:val="nil"/>
              <w:bottom w:val="single" w:sz="8" w:space="0" w:color="auto"/>
              <w:right w:val="single" w:sz="8" w:space="0" w:color="auto"/>
            </w:tcBorders>
            <w:shd w:val="clear" w:color="000000" w:fill="FFFF00"/>
            <w:noWrap/>
            <w:vAlign w:val="center"/>
            <w:hideMark/>
          </w:tcPr>
          <w:p w14:paraId="575F174B"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87</w:t>
            </w:r>
          </w:p>
        </w:tc>
        <w:tc>
          <w:tcPr>
            <w:tcW w:w="786" w:type="dxa"/>
            <w:tcBorders>
              <w:top w:val="nil"/>
              <w:left w:val="nil"/>
              <w:bottom w:val="single" w:sz="8" w:space="0" w:color="auto"/>
              <w:right w:val="single" w:sz="8" w:space="0" w:color="auto"/>
            </w:tcBorders>
            <w:shd w:val="clear" w:color="000000" w:fill="FFFF00"/>
            <w:noWrap/>
            <w:vAlign w:val="center"/>
            <w:hideMark/>
          </w:tcPr>
          <w:p w14:paraId="760D814B"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104</w:t>
            </w:r>
          </w:p>
        </w:tc>
        <w:tc>
          <w:tcPr>
            <w:tcW w:w="786" w:type="dxa"/>
            <w:tcBorders>
              <w:top w:val="nil"/>
              <w:left w:val="nil"/>
              <w:bottom w:val="single" w:sz="8" w:space="0" w:color="auto"/>
              <w:right w:val="single" w:sz="8" w:space="0" w:color="auto"/>
            </w:tcBorders>
            <w:shd w:val="clear" w:color="000000" w:fill="FFFF00"/>
            <w:noWrap/>
            <w:vAlign w:val="center"/>
            <w:hideMark/>
          </w:tcPr>
          <w:p w14:paraId="7F260D68"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47</w:t>
            </w:r>
          </w:p>
        </w:tc>
        <w:tc>
          <w:tcPr>
            <w:tcW w:w="786" w:type="dxa"/>
            <w:tcBorders>
              <w:top w:val="nil"/>
              <w:left w:val="nil"/>
              <w:bottom w:val="single" w:sz="8" w:space="0" w:color="auto"/>
              <w:right w:val="single" w:sz="8" w:space="0" w:color="auto"/>
            </w:tcBorders>
            <w:shd w:val="clear" w:color="000000" w:fill="FFFF00"/>
            <w:noWrap/>
            <w:vAlign w:val="center"/>
            <w:hideMark/>
          </w:tcPr>
          <w:p w14:paraId="71DD5606" w14:textId="77777777" w:rsidR="00536C3E" w:rsidRPr="00536C3E" w:rsidRDefault="00536C3E" w:rsidP="00536C3E">
            <w:pPr>
              <w:jc w:val="right"/>
              <w:rPr>
                <w:rFonts w:ascii="Calibri" w:hAnsi="Calibri" w:cs="Calibri"/>
                <w:color w:val="002060"/>
                <w:sz w:val="18"/>
                <w:szCs w:val="18"/>
                <w:lang w:val="nl-BE" w:eastAsia="nl-BE"/>
              </w:rPr>
            </w:pPr>
            <w:r w:rsidRPr="00536C3E">
              <w:rPr>
                <w:rFonts w:ascii="Calibri" w:hAnsi="Calibri" w:cs="Calibri"/>
                <w:color w:val="002060"/>
                <w:sz w:val="18"/>
                <w:szCs w:val="18"/>
                <w:lang w:val="nl-BE" w:eastAsia="nl-BE"/>
              </w:rPr>
              <w:t>97</w:t>
            </w:r>
          </w:p>
        </w:tc>
      </w:tr>
      <w:tr w:rsidR="00536C3E" w:rsidRPr="00536C3E" w14:paraId="09E10B18" w14:textId="77777777" w:rsidTr="00536C3E">
        <w:trPr>
          <w:trHeight w:val="249"/>
        </w:trPr>
        <w:tc>
          <w:tcPr>
            <w:tcW w:w="2803" w:type="dxa"/>
            <w:tcBorders>
              <w:top w:val="nil"/>
              <w:left w:val="single" w:sz="8" w:space="0" w:color="auto"/>
              <w:bottom w:val="single" w:sz="8" w:space="0" w:color="auto"/>
              <w:right w:val="single" w:sz="8" w:space="0" w:color="auto"/>
            </w:tcBorders>
            <w:shd w:val="clear" w:color="000000" w:fill="DA9694"/>
            <w:noWrap/>
            <w:vAlign w:val="center"/>
            <w:hideMark/>
          </w:tcPr>
          <w:p w14:paraId="77C95E66" w14:textId="77777777" w:rsidR="00536C3E" w:rsidRPr="00536C3E" w:rsidRDefault="00536C3E" w:rsidP="00536C3E">
            <w:pPr>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 xml:space="preserve">TOTAAL </w:t>
            </w:r>
          </w:p>
        </w:tc>
        <w:tc>
          <w:tcPr>
            <w:tcW w:w="671" w:type="dxa"/>
            <w:tcBorders>
              <w:top w:val="nil"/>
              <w:left w:val="nil"/>
              <w:bottom w:val="single" w:sz="8" w:space="0" w:color="auto"/>
              <w:right w:val="single" w:sz="8" w:space="0" w:color="auto"/>
            </w:tcBorders>
            <w:shd w:val="clear" w:color="000000" w:fill="DA9694"/>
            <w:noWrap/>
            <w:vAlign w:val="center"/>
            <w:hideMark/>
          </w:tcPr>
          <w:p w14:paraId="03376359" w14:textId="77777777" w:rsidR="00536C3E" w:rsidRPr="00536C3E" w:rsidRDefault="00536C3E" w:rsidP="00536C3E">
            <w:pPr>
              <w:jc w:val="right"/>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1.785</w:t>
            </w:r>
          </w:p>
        </w:tc>
        <w:tc>
          <w:tcPr>
            <w:tcW w:w="786" w:type="dxa"/>
            <w:tcBorders>
              <w:top w:val="nil"/>
              <w:left w:val="nil"/>
              <w:bottom w:val="single" w:sz="8" w:space="0" w:color="auto"/>
              <w:right w:val="single" w:sz="8" w:space="0" w:color="auto"/>
            </w:tcBorders>
            <w:shd w:val="clear" w:color="000000" w:fill="DA9694"/>
            <w:noWrap/>
            <w:vAlign w:val="center"/>
            <w:hideMark/>
          </w:tcPr>
          <w:p w14:paraId="7EEAFD35" w14:textId="77777777" w:rsidR="00536C3E" w:rsidRPr="00536C3E" w:rsidRDefault="00536C3E" w:rsidP="00536C3E">
            <w:pPr>
              <w:jc w:val="right"/>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2.021</w:t>
            </w:r>
          </w:p>
        </w:tc>
        <w:tc>
          <w:tcPr>
            <w:tcW w:w="786" w:type="dxa"/>
            <w:tcBorders>
              <w:top w:val="nil"/>
              <w:left w:val="nil"/>
              <w:bottom w:val="single" w:sz="8" w:space="0" w:color="auto"/>
              <w:right w:val="single" w:sz="8" w:space="0" w:color="auto"/>
            </w:tcBorders>
            <w:shd w:val="clear" w:color="000000" w:fill="DA9694"/>
            <w:noWrap/>
            <w:vAlign w:val="center"/>
            <w:hideMark/>
          </w:tcPr>
          <w:p w14:paraId="1800DD15" w14:textId="77777777" w:rsidR="00536C3E" w:rsidRPr="00536C3E" w:rsidRDefault="00536C3E" w:rsidP="00536C3E">
            <w:pPr>
              <w:jc w:val="right"/>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1.864</w:t>
            </w:r>
          </w:p>
        </w:tc>
        <w:tc>
          <w:tcPr>
            <w:tcW w:w="786" w:type="dxa"/>
            <w:tcBorders>
              <w:top w:val="nil"/>
              <w:left w:val="nil"/>
              <w:bottom w:val="single" w:sz="8" w:space="0" w:color="auto"/>
              <w:right w:val="single" w:sz="8" w:space="0" w:color="auto"/>
            </w:tcBorders>
            <w:shd w:val="clear" w:color="000000" w:fill="DA9694"/>
            <w:noWrap/>
            <w:vAlign w:val="center"/>
            <w:hideMark/>
          </w:tcPr>
          <w:p w14:paraId="742E3EB9" w14:textId="77777777" w:rsidR="00536C3E" w:rsidRPr="00536C3E" w:rsidRDefault="00536C3E" w:rsidP="00536C3E">
            <w:pPr>
              <w:jc w:val="right"/>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1.959</w:t>
            </w:r>
          </w:p>
        </w:tc>
        <w:tc>
          <w:tcPr>
            <w:tcW w:w="786" w:type="dxa"/>
            <w:tcBorders>
              <w:top w:val="nil"/>
              <w:left w:val="nil"/>
              <w:bottom w:val="single" w:sz="8" w:space="0" w:color="auto"/>
              <w:right w:val="single" w:sz="8" w:space="0" w:color="auto"/>
            </w:tcBorders>
            <w:shd w:val="clear" w:color="000000" w:fill="DA9694"/>
            <w:noWrap/>
            <w:vAlign w:val="center"/>
            <w:hideMark/>
          </w:tcPr>
          <w:p w14:paraId="2D294614" w14:textId="77777777" w:rsidR="00536C3E" w:rsidRPr="00536C3E" w:rsidRDefault="00536C3E" w:rsidP="00536C3E">
            <w:pPr>
              <w:jc w:val="right"/>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2.148</w:t>
            </w:r>
          </w:p>
        </w:tc>
        <w:tc>
          <w:tcPr>
            <w:tcW w:w="786" w:type="dxa"/>
            <w:tcBorders>
              <w:top w:val="nil"/>
              <w:left w:val="nil"/>
              <w:bottom w:val="single" w:sz="8" w:space="0" w:color="auto"/>
              <w:right w:val="single" w:sz="8" w:space="0" w:color="auto"/>
            </w:tcBorders>
            <w:shd w:val="clear" w:color="000000" w:fill="DA9694"/>
            <w:noWrap/>
            <w:vAlign w:val="center"/>
            <w:hideMark/>
          </w:tcPr>
          <w:p w14:paraId="2372454F" w14:textId="77777777" w:rsidR="00536C3E" w:rsidRPr="00536C3E" w:rsidRDefault="00536C3E" w:rsidP="00536C3E">
            <w:pPr>
              <w:jc w:val="right"/>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1.890</w:t>
            </w:r>
          </w:p>
        </w:tc>
        <w:tc>
          <w:tcPr>
            <w:tcW w:w="786" w:type="dxa"/>
            <w:tcBorders>
              <w:top w:val="nil"/>
              <w:left w:val="nil"/>
              <w:bottom w:val="single" w:sz="8" w:space="0" w:color="auto"/>
              <w:right w:val="single" w:sz="8" w:space="0" w:color="auto"/>
            </w:tcBorders>
            <w:shd w:val="clear" w:color="000000" w:fill="DA9694"/>
            <w:noWrap/>
            <w:vAlign w:val="center"/>
            <w:hideMark/>
          </w:tcPr>
          <w:p w14:paraId="71D9AB95" w14:textId="77777777" w:rsidR="00536C3E" w:rsidRPr="00536C3E" w:rsidRDefault="00536C3E" w:rsidP="00536C3E">
            <w:pPr>
              <w:jc w:val="right"/>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2.031</w:t>
            </w:r>
          </w:p>
        </w:tc>
        <w:tc>
          <w:tcPr>
            <w:tcW w:w="786" w:type="dxa"/>
            <w:tcBorders>
              <w:top w:val="nil"/>
              <w:left w:val="nil"/>
              <w:bottom w:val="single" w:sz="8" w:space="0" w:color="auto"/>
              <w:right w:val="single" w:sz="8" w:space="0" w:color="auto"/>
            </w:tcBorders>
            <w:shd w:val="clear" w:color="000000" w:fill="DA9694"/>
            <w:noWrap/>
            <w:vAlign w:val="center"/>
            <w:hideMark/>
          </w:tcPr>
          <w:p w14:paraId="469862B2" w14:textId="77777777" w:rsidR="00536C3E" w:rsidRPr="00536C3E" w:rsidRDefault="00536C3E" w:rsidP="00536C3E">
            <w:pPr>
              <w:jc w:val="right"/>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1.621</w:t>
            </w:r>
          </w:p>
        </w:tc>
        <w:tc>
          <w:tcPr>
            <w:tcW w:w="786" w:type="dxa"/>
            <w:tcBorders>
              <w:top w:val="nil"/>
              <w:left w:val="nil"/>
              <w:bottom w:val="single" w:sz="8" w:space="0" w:color="auto"/>
              <w:right w:val="single" w:sz="8" w:space="0" w:color="auto"/>
            </w:tcBorders>
            <w:shd w:val="clear" w:color="000000" w:fill="DA9694"/>
            <w:noWrap/>
            <w:vAlign w:val="center"/>
            <w:hideMark/>
          </w:tcPr>
          <w:p w14:paraId="5F0F3256" w14:textId="77777777" w:rsidR="00536C3E" w:rsidRPr="00536C3E" w:rsidRDefault="00536C3E" w:rsidP="00536C3E">
            <w:pPr>
              <w:jc w:val="right"/>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1.713</w:t>
            </w:r>
          </w:p>
        </w:tc>
        <w:tc>
          <w:tcPr>
            <w:tcW w:w="786" w:type="dxa"/>
            <w:tcBorders>
              <w:top w:val="nil"/>
              <w:left w:val="nil"/>
              <w:bottom w:val="single" w:sz="8" w:space="0" w:color="auto"/>
              <w:right w:val="single" w:sz="8" w:space="0" w:color="auto"/>
            </w:tcBorders>
            <w:shd w:val="clear" w:color="000000" w:fill="DA9694"/>
            <w:noWrap/>
            <w:vAlign w:val="center"/>
            <w:hideMark/>
          </w:tcPr>
          <w:p w14:paraId="650AE7C1" w14:textId="77777777" w:rsidR="00536C3E" w:rsidRPr="00536C3E" w:rsidRDefault="00536C3E" w:rsidP="00536C3E">
            <w:pPr>
              <w:jc w:val="right"/>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1.746</w:t>
            </w:r>
          </w:p>
        </w:tc>
        <w:tc>
          <w:tcPr>
            <w:tcW w:w="786" w:type="dxa"/>
            <w:tcBorders>
              <w:top w:val="nil"/>
              <w:left w:val="nil"/>
              <w:bottom w:val="single" w:sz="8" w:space="0" w:color="auto"/>
              <w:right w:val="single" w:sz="8" w:space="0" w:color="auto"/>
            </w:tcBorders>
            <w:shd w:val="clear" w:color="000000" w:fill="DA9694"/>
            <w:noWrap/>
            <w:vAlign w:val="center"/>
            <w:hideMark/>
          </w:tcPr>
          <w:p w14:paraId="6E69C122" w14:textId="77777777" w:rsidR="00536C3E" w:rsidRPr="00536C3E" w:rsidRDefault="00536C3E" w:rsidP="00536C3E">
            <w:pPr>
              <w:jc w:val="right"/>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1.718</w:t>
            </w:r>
          </w:p>
        </w:tc>
        <w:tc>
          <w:tcPr>
            <w:tcW w:w="786" w:type="dxa"/>
            <w:tcBorders>
              <w:top w:val="nil"/>
              <w:left w:val="nil"/>
              <w:bottom w:val="single" w:sz="8" w:space="0" w:color="auto"/>
              <w:right w:val="single" w:sz="8" w:space="0" w:color="auto"/>
            </w:tcBorders>
            <w:shd w:val="clear" w:color="000000" w:fill="DA9694"/>
            <w:noWrap/>
            <w:vAlign w:val="center"/>
            <w:hideMark/>
          </w:tcPr>
          <w:p w14:paraId="6A233660" w14:textId="77777777" w:rsidR="00536C3E" w:rsidRPr="00536C3E" w:rsidRDefault="00536C3E" w:rsidP="00536C3E">
            <w:pPr>
              <w:jc w:val="right"/>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1.703</w:t>
            </w:r>
          </w:p>
        </w:tc>
        <w:tc>
          <w:tcPr>
            <w:tcW w:w="786" w:type="dxa"/>
            <w:tcBorders>
              <w:top w:val="nil"/>
              <w:left w:val="nil"/>
              <w:bottom w:val="single" w:sz="8" w:space="0" w:color="auto"/>
              <w:right w:val="single" w:sz="8" w:space="0" w:color="auto"/>
            </w:tcBorders>
            <w:shd w:val="clear" w:color="000000" w:fill="DA9694"/>
            <w:noWrap/>
            <w:vAlign w:val="center"/>
            <w:hideMark/>
          </w:tcPr>
          <w:p w14:paraId="63E9F8FC" w14:textId="77777777" w:rsidR="00536C3E" w:rsidRPr="00536C3E" w:rsidRDefault="00536C3E" w:rsidP="00536C3E">
            <w:pPr>
              <w:jc w:val="right"/>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1.742</w:t>
            </w:r>
          </w:p>
        </w:tc>
        <w:tc>
          <w:tcPr>
            <w:tcW w:w="786" w:type="dxa"/>
            <w:tcBorders>
              <w:top w:val="nil"/>
              <w:left w:val="nil"/>
              <w:bottom w:val="single" w:sz="8" w:space="0" w:color="auto"/>
              <w:right w:val="single" w:sz="8" w:space="0" w:color="auto"/>
            </w:tcBorders>
            <w:shd w:val="clear" w:color="000000" w:fill="DA9694"/>
            <w:noWrap/>
            <w:vAlign w:val="center"/>
            <w:hideMark/>
          </w:tcPr>
          <w:p w14:paraId="2201BBE8" w14:textId="77777777" w:rsidR="00536C3E" w:rsidRPr="00536C3E" w:rsidRDefault="00536C3E" w:rsidP="00536C3E">
            <w:pPr>
              <w:jc w:val="right"/>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1.580</w:t>
            </w:r>
          </w:p>
        </w:tc>
        <w:tc>
          <w:tcPr>
            <w:tcW w:w="786" w:type="dxa"/>
            <w:tcBorders>
              <w:top w:val="nil"/>
              <w:left w:val="nil"/>
              <w:bottom w:val="single" w:sz="8" w:space="0" w:color="auto"/>
              <w:right w:val="single" w:sz="8" w:space="0" w:color="auto"/>
            </w:tcBorders>
            <w:shd w:val="clear" w:color="000000" w:fill="DA9694"/>
            <w:noWrap/>
            <w:vAlign w:val="center"/>
            <w:hideMark/>
          </w:tcPr>
          <w:p w14:paraId="37927D63" w14:textId="77777777" w:rsidR="00536C3E" w:rsidRPr="00536C3E" w:rsidRDefault="00536C3E" w:rsidP="00536C3E">
            <w:pPr>
              <w:jc w:val="right"/>
              <w:rPr>
                <w:rFonts w:ascii="Calibri" w:hAnsi="Calibri" w:cs="Calibri"/>
                <w:b/>
                <w:bCs/>
                <w:color w:val="002060"/>
                <w:sz w:val="18"/>
                <w:szCs w:val="18"/>
                <w:lang w:val="nl-BE" w:eastAsia="nl-BE"/>
              </w:rPr>
            </w:pPr>
            <w:r w:rsidRPr="00536C3E">
              <w:rPr>
                <w:rFonts w:ascii="Calibri" w:hAnsi="Calibri" w:cs="Calibri"/>
                <w:b/>
                <w:bCs/>
                <w:color w:val="002060"/>
                <w:sz w:val="18"/>
                <w:szCs w:val="18"/>
                <w:lang w:val="nl-BE" w:eastAsia="nl-BE"/>
              </w:rPr>
              <w:t>1.505</w:t>
            </w:r>
          </w:p>
        </w:tc>
      </w:tr>
    </w:tbl>
    <w:p w14:paraId="3559C3C9" w14:textId="77777777" w:rsidR="0013599C" w:rsidRPr="00EB2DCB" w:rsidRDefault="0013599C" w:rsidP="009F3C9A">
      <w:pPr>
        <w:spacing w:after="160" w:line="259" w:lineRule="auto"/>
        <w:rPr>
          <w:rFonts w:cs="Arial"/>
          <w:b/>
          <w:bCs/>
          <w:sz w:val="22"/>
        </w:rPr>
      </w:pPr>
    </w:p>
    <w:p w14:paraId="1C8E89E2" w14:textId="1F400D29" w:rsidR="00096875" w:rsidRDefault="009F3C9A" w:rsidP="009F3C9A">
      <w:pPr>
        <w:rPr>
          <w:rFonts w:cs="Arial"/>
          <w:bCs/>
          <w:sz w:val="22"/>
          <w:szCs w:val="22"/>
        </w:rPr>
      </w:pPr>
      <w:bookmarkStart w:id="62" w:name="_Hlk98080205"/>
      <w:r w:rsidRPr="00CA5487">
        <w:rPr>
          <w:rFonts w:cs="Arial"/>
          <w:bCs/>
          <w:sz w:val="22"/>
          <w:szCs w:val="22"/>
        </w:rPr>
        <w:t>Dit meerjarenoverzicht voor de periode 2008 tot en met 202</w:t>
      </w:r>
      <w:r w:rsidR="0013599C">
        <w:rPr>
          <w:rFonts w:cs="Arial"/>
          <w:bCs/>
          <w:sz w:val="22"/>
          <w:szCs w:val="22"/>
        </w:rPr>
        <w:t>2</w:t>
      </w:r>
      <w:r w:rsidRPr="00CA5487">
        <w:rPr>
          <w:rFonts w:cs="Arial"/>
          <w:bCs/>
          <w:sz w:val="22"/>
          <w:szCs w:val="22"/>
        </w:rPr>
        <w:t xml:space="preserve"> bevat de werkingscijfers </w:t>
      </w:r>
      <w:r w:rsidR="003B43A1" w:rsidRPr="00CA5487">
        <w:rPr>
          <w:rFonts w:cs="Arial"/>
          <w:bCs/>
          <w:sz w:val="22"/>
          <w:szCs w:val="22"/>
        </w:rPr>
        <w:t>per</w:t>
      </w:r>
      <w:r w:rsidRPr="00CA5487">
        <w:rPr>
          <w:rFonts w:cs="Arial"/>
          <w:bCs/>
          <w:sz w:val="22"/>
          <w:szCs w:val="22"/>
        </w:rPr>
        <w:t xml:space="preserve"> jaar. Dit geldt ook voor 2008. De nulmeting met de cijfers van begin 2008, bij de start van Luisterpunt, is niet in deze tabel opgenomen, maar wel in bovenstaande grafieken.</w:t>
      </w:r>
      <w:r>
        <w:rPr>
          <w:rFonts w:cs="Arial"/>
          <w:bCs/>
          <w:sz w:val="22"/>
          <w:szCs w:val="22"/>
        </w:rPr>
        <w:t xml:space="preserve"> </w:t>
      </w:r>
      <w:bookmarkEnd w:id="61"/>
    </w:p>
    <w:p w14:paraId="5785D649" w14:textId="77777777" w:rsidR="00096875" w:rsidRDefault="00096875">
      <w:pPr>
        <w:rPr>
          <w:rFonts w:cs="Arial"/>
          <w:bCs/>
          <w:sz w:val="22"/>
          <w:szCs w:val="22"/>
        </w:rPr>
        <w:sectPr w:rsidR="00096875" w:rsidSect="00424BF4">
          <w:pgSz w:w="16838" w:h="11906" w:orient="landscape"/>
          <w:pgMar w:top="1417" w:right="1417" w:bottom="1417" w:left="1417" w:header="708" w:footer="708" w:gutter="0"/>
          <w:cols w:space="708"/>
          <w:docGrid w:linePitch="360"/>
        </w:sectPr>
      </w:pPr>
      <w:r>
        <w:rPr>
          <w:rFonts w:cs="Arial"/>
          <w:bCs/>
          <w:sz w:val="22"/>
          <w:szCs w:val="22"/>
        </w:rPr>
        <w:br w:type="page"/>
      </w:r>
    </w:p>
    <w:p w14:paraId="4B2EC67B" w14:textId="40E48CBE" w:rsidR="00096875" w:rsidRDefault="00096875" w:rsidP="00096875">
      <w:pPr>
        <w:rPr>
          <w:szCs w:val="20"/>
        </w:rPr>
      </w:pPr>
      <w:r>
        <w:rPr>
          <w:szCs w:val="20"/>
        </w:rPr>
        <w:t>Bijlage 2</w:t>
      </w:r>
    </w:p>
    <w:p w14:paraId="1AF818FC" w14:textId="3AE34BB9" w:rsidR="00A73051" w:rsidRDefault="00A73051" w:rsidP="00096875">
      <w:pPr>
        <w:rPr>
          <w:szCs w:val="20"/>
        </w:rPr>
      </w:pPr>
    </w:p>
    <w:p w14:paraId="7ABE52B5" w14:textId="5922C19A" w:rsidR="00A73051" w:rsidRDefault="00A73051" w:rsidP="00A73051">
      <w:pPr>
        <w:jc w:val="center"/>
        <w:rPr>
          <w:bCs/>
          <w:sz w:val="36"/>
          <w:szCs w:val="36"/>
          <w:u w:val="single"/>
        </w:rPr>
      </w:pPr>
      <w:r>
        <w:rPr>
          <w:bCs/>
          <w:sz w:val="36"/>
          <w:szCs w:val="36"/>
          <w:u w:val="single"/>
        </w:rPr>
        <w:t>Resultaten lezersbevraging 2022</w:t>
      </w:r>
    </w:p>
    <w:p w14:paraId="3CDCB952" w14:textId="77777777" w:rsidR="00A73051" w:rsidRDefault="00A73051" w:rsidP="00096875">
      <w:pPr>
        <w:rPr>
          <w:szCs w:val="20"/>
        </w:rPr>
      </w:pPr>
    </w:p>
    <w:p w14:paraId="5F9CD90F" w14:textId="77777777" w:rsidR="009F3C9A" w:rsidRPr="00DF1414" w:rsidRDefault="009F3C9A" w:rsidP="00DF1414">
      <w:pPr>
        <w:pStyle w:val="Geenafstand"/>
      </w:pPr>
    </w:p>
    <w:bookmarkEnd w:id="62"/>
    <w:p w14:paraId="31D999AE" w14:textId="3712925D" w:rsidR="00EB2DCB" w:rsidRPr="00DF1414" w:rsidRDefault="00DF1414" w:rsidP="00DF1414">
      <w:pPr>
        <w:pStyle w:val="Geenafstand"/>
        <w:rPr>
          <w:rFonts w:eastAsiaTheme="minorHAnsi"/>
          <w:bCs/>
          <w:sz w:val="22"/>
          <w:szCs w:val="22"/>
          <w:lang w:eastAsia="en-US"/>
        </w:rPr>
      </w:pPr>
      <w:r w:rsidRPr="00DF1414">
        <w:rPr>
          <w:rFonts w:eastAsiaTheme="minorHAnsi"/>
          <w:bCs/>
          <w:sz w:val="22"/>
          <w:szCs w:val="22"/>
          <w:lang w:eastAsia="en-US"/>
        </w:rPr>
        <w:t xml:space="preserve">In januari 2022 lanceerden we een grote lezersbevraging over de collectie, de werking van de uitleendienst, de websites, de Anderslezen-app, ons tijdschrift Luistervink en meer. Maar liefst 1.019 mensen vulden de bevraging in, dit overtrof onze verwachting. We stellen beknopt de resultaten voor. </w:t>
      </w:r>
    </w:p>
    <w:p w14:paraId="65AE6E9A" w14:textId="6FD60619" w:rsidR="00DF1414" w:rsidRDefault="00DF1414" w:rsidP="00DF1414">
      <w:pPr>
        <w:pStyle w:val="Geenafstand"/>
        <w:rPr>
          <w:rFonts w:eastAsiaTheme="minorHAnsi"/>
          <w:bCs/>
          <w:lang w:eastAsia="en-US"/>
        </w:rPr>
      </w:pPr>
    </w:p>
    <w:p w14:paraId="0CBC1700" w14:textId="38517623" w:rsidR="00EF5305" w:rsidRPr="00DF1414" w:rsidRDefault="00DF1414" w:rsidP="00DF1414">
      <w:pPr>
        <w:pStyle w:val="Geenafstand"/>
        <w:rPr>
          <w:rFonts w:eastAsiaTheme="minorHAnsi"/>
          <w:b/>
          <w:sz w:val="22"/>
          <w:szCs w:val="22"/>
          <w:lang w:eastAsia="en-US"/>
        </w:rPr>
      </w:pPr>
      <w:r w:rsidRPr="00DF1414">
        <w:rPr>
          <w:rFonts w:eastAsiaTheme="minorHAnsi"/>
          <w:b/>
          <w:sz w:val="22"/>
          <w:szCs w:val="22"/>
          <w:lang w:eastAsia="en-US"/>
        </w:rPr>
        <w:t>Algemeen</w:t>
      </w:r>
    </w:p>
    <w:p w14:paraId="282DE552" w14:textId="03C35502" w:rsidR="00DF1414" w:rsidRPr="00DF1414" w:rsidRDefault="00DF1414" w:rsidP="00DF1414">
      <w:pPr>
        <w:pStyle w:val="Geenafstand"/>
        <w:rPr>
          <w:rFonts w:eastAsiaTheme="minorHAnsi"/>
          <w:b/>
          <w:sz w:val="22"/>
          <w:szCs w:val="22"/>
          <w:lang w:eastAsia="en-US"/>
        </w:rPr>
      </w:pPr>
    </w:p>
    <w:p w14:paraId="2859F63E" w14:textId="77777777" w:rsidR="00DF1414" w:rsidRPr="00DF1414" w:rsidRDefault="00DF1414" w:rsidP="00DF1414">
      <w:pPr>
        <w:pStyle w:val="Geenafstand"/>
        <w:numPr>
          <w:ilvl w:val="0"/>
          <w:numId w:val="24"/>
        </w:numPr>
        <w:rPr>
          <w:rFonts w:eastAsiaTheme="minorHAnsi"/>
          <w:bCs/>
          <w:sz w:val="22"/>
          <w:szCs w:val="22"/>
          <w:lang w:val="nl-BE" w:eastAsia="en-US"/>
        </w:rPr>
      </w:pPr>
      <w:r w:rsidRPr="00DF1414">
        <w:rPr>
          <w:rFonts w:eastAsiaTheme="minorHAnsi"/>
          <w:bCs/>
          <w:sz w:val="22"/>
          <w:szCs w:val="22"/>
          <w:lang w:val="nl-BE" w:eastAsia="en-US"/>
        </w:rPr>
        <w:t>Luisterpunt krijgt een gemiddelde waarderingsscore van 8,7/10.</w:t>
      </w:r>
    </w:p>
    <w:p w14:paraId="1E486272" w14:textId="77777777" w:rsidR="00DF1414" w:rsidRPr="00DF1414" w:rsidRDefault="00DF1414" w:rsidP="00DF1414">
      <w:pPr>
        <w:pStyle w:val="Geenafstand"/>
        <w:numPr>
          <w:ilvl w:val="0"/>
          <w:numId w:val="24"/>
        </w:numPr>
        <w:rPr>
          <w:rFonts w:eastAsiaTheme="minorHAnsi"/>
          <w:bCs/>
          <w:sz w:val="22"/>
          <w:szCs w:val="22"/>
          <w:lang w:val="nl-BE" w:eastAsia="en-US"/>
        </w:rPr>
      </w:pPr>
      <w:r w:rsidRPr="00DF1414">
        <w:rPr>
          <w:rFonts w:eastAsiaTheme="minorHAnsi"/>
          <w:bCs/>
          <w:sz w:val="22"/>
          <w:szCs w:val="22"/>
          <w:lang w:val="nl-BE" w:eastAsia="en-US"/>
        </w:rPr>
        <w:t>De twee meest gegeven adviezen zijn: “doe zo verder” én “zorg voor nog meer bekendheid”.</w:t>
      </w:r>
    </w:p>
    <w:p w14:paraId="59F5728C" w14:textId="77777777" w:rsidR="00DF1414" w:rsidRPr="00DF1414" w:rsidRDefault="00DF1414" w:rsidP="00DF1414">
      <w:pPr>
        <w:pStyle w:val="Geenafstand"/>
        <w:numPr>
          <w:ilvl w:val="0"/>
          <w:numId w:val="24"/>
        </w:numPr>
        <w:rPr>
          <w:rFonts w:eastAsiaTheme="minorHAnsi"/>
          <w:bCs/>
          <w:sz w:val="22"/>
          <w:szCs w:val="22"/>
          <w:lang w:val="nl-BE" w:eastAsia="en-US"/>
        </w:rPr>
      </w:pPr>
      <w:r w:rsidRPr="00DF1414">
        <w:rPr>
          <w:rFonts w:eastAsiaTheme="minorHAnsi"/>
          <w:bCs/>
          <w:sz w:val="22"/>
          <w:szCs w:val="22"/>
          <w:lang w:val="nl-BE" w:eastAsia="en-US"/>
        </w:rPr>
        <w:t>95% van de deelnemers geeft aan geen problemen te hebben met onze werking.</w:t>
      </w:r>
    </w:p>
    <w:p w14:paraId="77A0D583" w14:textId="77777777" w:rsidR="00DF1414" w:rsidRPr="00DF1414" w:rsidRDefault="00DF1414" w:rsidP="00DF1414">
      <w:pPr>
        <w:pStyle w:val="Geenafstand"/>
        <w:rPr>
          <w:rFonts w:eastAsiaTheme="minorHAnsi"/>
          <w:b/>
          <w:lang w:val="nl-BE" w:eastAsia="en-US"/>
        </w:rPr>
      </w:pPr>
    </w:p>
    <w:p w14:paraId="22CA3EB9" w14:textId="728ACDF0" w:rsidR="00EF5305" w:rsidRDefault="00DF1414" w:rsidP="000A15F0">
      <w:pPr>
        <w:rPr>
          <w:rFonts w:cs="Arial"/>
          <w:b/>
          <w:sz w:val="22"/>
          <w:szCs w:val="22"/>
        </w:rPr>
      </w:pPr>
      <w:r w:rsidRPr="00DF1414">
        <w:rPr>
          <w:rFonts w:cs="Arial"/>
          <w:b/>
          <w:sz w:val="22"/>
          <w:szCs w:val="22"/>
        </w:rPr>
        <w:t>Uitleendienst</w:t>
      </w:r>
    </w:p>
    <w:p w14:paraId="520B708A" w14:textId="1BE93DD2" w:rsidR="00DF1414" w:rsidRDefault="00DF1414" w:rsidP="000A15F0">
      <w:pPr>
        <w:rPr>
          <w:rFonts w:cs="Arial"/>
          <w:b/>
          <w:sz w:val="22"/>
          <w:szCs w:val="22"/>
        </w:rPr>
      </w:pPr>
    </w:p>
    <w:p w14:paraId="613F61AA" w14:textId="77777777" w:rsidR="00DF1414" w:rsidRPr="00DF1414" w:rsidRDefault="00DF1414" w:rsidP="00DF1414">
      <w:pPr>
        <w:numPr>
          <w:ilvl w:val="0"/>
          <w:numId w:val="25"/>
        </w:numPr>
        <w:rPr>
          <w:rFonts w:cs="Arial"/>
          <w:bCs/>
          <w:sz w:val="22"/>
          <w:szCs w:val="22"/>
          <w:lang w:val="nl-BE"/>
        </w:rPr>
      </w:pPr>
      <w:r w:rsidRPr="00DF1414">
        <w:rPr>
          <w:rFonts w:cs="Arial"/>
          <w:bCs/>
          <w:sz w:val="22"/>
          <w:szCs w:val="22"/>
          <w:lang w:val="nl-BE"/>
        </w:rPr>
        <w:t>Onze uitleendienst krijgt zéér hoge scores voor vriendelijkheid, snelheid en inhoudelijke opvolging bij vragen via telefoon of e-mail. De gemiddelde scores liggen allemaal tussen de 4,5 en 5 op 5.</w:t>
      </w:r>
    </w:p>
    <w:p w14:paraId="57929AB6" w14:textId="77777777" w:rsidR="00DF1414" w:rsidRPr="00DF1414" w:rsidRDefault="00DF1414" w:rsidP="00DF1414">
      <w:pPr>
        <w:numPr>
          <w:ilvl w:val="0"/>
          <w:numId w:val="25"/>
        </w:numPr>
        <w:rPr>
          <w:rFonts w:cs="Arial"/>
          <w:bCs/>
          <w:sz w:val="22"/>
          <w:szCs w:val="22"/>
          <w:lang w:val="nl-BE"/>
        </w:rPr>
      </w:pPr>
      <w:r w:rsidRPr="00DF1414">
        <w:rPr>
          <w:rFonts w:cs="Arial"/>
          <w:bCs/>
          <w:sz w:val="22"/>
          <w:szCs w:val="22"/>
          <w:lang w:val="nl-BE"/>
        </w:rPr>
        <w:t>Het persoonlijk contact met nieuwe lezers na inschrijving wordt gewaardeerd.</w:t>
      </w:r>
    </w:p>
    <w:p w14:paraId="2E461DCC" w14:textId="77777777" w:rsidR="00DF1414" w:rsidRPr="00DF1414" w:rsidRDefault="00DF1414" w:rsidP="00DF1414">
      <w:pPr>
        <w:numPr>
          <w:ilvl w:val="0"/>
          <w:numId w:val="25"/>
        </w:numPr>
        <w:rPr>
          <w:rFonts w:cs="Arial"/>
          <w:bCs/>
          <w:sz w:val="22"/>
          <w:szCs w:val="22"/>
          <w:lang w:val="nl-BE"/>
        </w:rPr>
      </w:pPr>
      <w:r w:rsidRPr="00DF1414">
        <w:rPr>
          <w:rFonts w:cs="Arial"/>
          <w:bCs/>
          <w:sz w:val="22"/>
          <w:szCs w:val="22"/>
          <w:lang w:val="nl-BE"/>
        </w:rPr>
        <w:t>99% van de deelnemers vindt dat we voldoende bereikbaar zijn.</w:t>
      </w:r>
    </w:p>
    <w:p w14:paraId="3BC005E0" w14:textId="77777777" w:rsidR="00DF1414" w:rsidRDefault="00DF1414" w:rsidP="00DF1414">
      <w:pPr>
        <w:numPr>
          <w:ilvl w:val="0"/>
          <w:numId w:val="25"/>
        </w:numPr>
        <w:rPr>
          <w:rFonts w:cs="Arial"/>
          <w:bCs/>
          <w:sz w:val="22"/>
          <w:szCs w:val="22"/>
          <w:lang w:val="nl-BE"/>
        </w:rPr>
      </w:pPr>
      <w:r w:rsidRPr="00DF1414">
        <w:rPr>
          <w:rFonts w:cs="Arial"/>
          <w:bCs/>
          <w:sz w:val="22"/>
          <w:szCs w:val="22"/>
          <w:lang w:val="nl-BE"/>
        </w:rPr>
        <w:t>Het aanvragen van boeken loopt zowel bij Daisy als braille bij de overgrote meerderheid van de deelnemers vlot (95,8% bij Daisy en 100% bij braille).</w:t>
      </w:r>
    </w:p>
    <w:p w14:paraId="52F1E13E" w14:textId="73F5E786" w:rsidR="00DF1414" w:rsidRDefault="00DF1414" w:rsidP="00DF1414">
      <w:pPr>
        <w:numPr>
          <w:ilvl w:val="0"/>
          <w:numId w:val="25"/>
        </w:numPr>
        <w:rPr>
          <w:rFonts w:cs="Arial"/>
          <w:bCs/>
          <w:sz w:val="22"/>
          <w:szCs w:val="22"/>
          <w:lang w:val="nl-BE"/>
        </w:rPr>
      </w:pPr>
      <w:r w:rsidRPr="00DF1414">
        <w:rPr>
          <w:rFonts w:cs="Arial"/>
          <w:bCs/>
          <w:sz w:val="22"/>
          <w:szCs w:val="22"/>
          <w:lang w:val="nl-BE"/>
        </w:rPr>
        <w:t>Genrelezers zijn tevreden over de boeken die we voor hen kiezen.</w:t>
      </w:r>
    </w:p>
    <w:p w14:paraId="7BA75905" w14:textId="77777777" w:rsidR="00DF1414" w:rsidRDefault="00DF1414" w:rsidP="00DF1414">
      <w:pPr>
        <w:rPr>
          <w:rFonts w:cs="Arial"/>
          <w:bCs/>
          <w:sz w:val="22"/>
          <w:szCs w:val="22"/>
          <w:lang w:val="nl-BE"/>
        </w:rPr>
      </w:pPr>
    </w:p>
    <w:p w14:paraId="4887CB57" w14:textId="5E0F20DB" w:rsidR="00DF1414" w:rsidRDefault="00DF1414" w:rsidP="00DF1414">
      <w:pPr>
        <w:rPr>
          <w:rFonts w:cs="Arial"/>
          <w:b/>
          <w:sz w:val="22"/>
          <w:szCs w:val="22"/>
          <w:lang w:val="nl-BE"/>
        </w:rPr>
      </w:pPr>
      <w:r w:rsidRPr="00DF1414">
        <w:rPr>
          <w:rFonts w:cs="Arial"/>
          <w:b/>
          <w:sz w:val="22"/>
          <w:szCs w:val="22"/>
          <w:lang w:val="nl-BE"/>
        </w:rPr>
        <w:t>Collectie</w:t>
      </w:r>
    </w:p>
    <w:p w14:paraId="056C5E22" w14:textId="2963F966" w:rsidR="00DF1414" w:rsidRDefault="00DF1414" w:rsidP="00DF1414">
      <w:pPr>
        <w:rPr>
          <w:rFonts w:cs="Arial"/>
          <w:b/>
          <w:sz w:val="22"/>
          <w:szCs w:val="22"/>
          <w:lang w:val="nl-BE"/>
        </w:rPr>
      </w:pPr>
    </w:p>
    <w:p w14:paraId="3CC60DDA" w14:textId="77777777" w:rsidR="00DF1414" w:rsidRPr="00DF1414" w:rsidRDefault="00DF1414" w:rsidP="00DF1414">
      <w:pPr>
        <w:numPr>
          <w:ilvl w:val="0"/>
          <w:numId w:val="26"/>
        </w:numPr>
        <w:rPr>
          <w:rFonts w:cs="Arial"/>
          <w:bCs/>
          <w:sz w:val="22"/>
          <w:szCs w:val="22"/>
          <w:lang w:val="nl-BE"/>
        </w:rPr>
      </w:pPr>
      <w:r w:rsidRPr="00DF1414">
        <w:rPr>
          <w:rFonts w:cs="Arial"/>
          <w:bCs/>
          <w:sz w:val="22"/>
          <w:szCs w:val="22"/>
          <w:lang w:val="nl-BE"/>
        </w:rPr>
        <w:t>De collecties Daisy- en brailleboeken zijn evenwichtig en divers, en op technisch vlak in orde. De meest gemaakte opmerking m.b.t. de collectie gaat over de inleestijd van de Daisy-boeken.</w:t>
      </w:r>
    </w:p>
    <w:p w14:paraId="150E295B" w14:textId="0E11F9B9" w:rsidR="00DF1414" w:rsidRPr="00DF1414" w:rsidRDefault="00DF1414" w:rsidP="00DF1414">
      <w:pPr>
        <w:numPr>
          <w:ilvl w:val="0"/>
          <w:numId w:val="26"/>
        </w:numPr>
        <w:rPr>
          <w:rFonts w:cs="Arial"/>
          <w:bCs/>
          <w:sz w:val="22"/>
          <w:szCs w:val="22"/>
          <w:lang w:val="nl-BE"/>
        </w:rPr>
      </w:pPr>
      <w:r w:rsidRPr="00DF1414">
        <w:rPr>
          <w:rFonts w:cs="Arial"/>
          <w:bCs/>
          <w:sz w:val="22"/>
          <w:szCs w:val="22"/>
          <w:lang w:val="nl-BE"/>
        </w:rPr>
        <w:t xml:space="preserve">Veel lezers weten niet dat ze keuzelijsten kunnen aanvragen of een boeksuggestie kunnen doen. </w:t>
      </w:r>
    </w:p>
    <w:p w14:paraId="5B5554A2" w14:textId="7FF0B100" w:rsidR="00DF1414" w:rsidRDefault="00DF1414" w:rsidP="00DF1414">
      <w:pPr>
        <w:numPr>
          <w:ilvl w:val="0"/>
          <w:numId w:val="26"/>
        </w:numPr>
        <w:rPr>
          <w:rFonts w:cs="Arial"/>
          <w:bCs/>
          <w:sz w:val="22"/>
          <w:szCs w:val="22"/>
          <w:lang w:val="nl-BE"/>
        </w:rPr>
      </w:pPr>
      <w:r w:rsidRPr="00DF1414">
        <w:rPr>
          <w:rFonts w:cs="Arial"/>
          <w:bCs/>
          <w:sz w:val="22"/>
          <w:szCs w:val="22"/>
          <w:lang w:val="nl-BE"/>
        </w:rPr>
        <w:t>De online catalogus krijgt over het algemeen positieve feedback, al is er nog ruimte voor verbetering. We willen het zoeken nog eenvoudiger maken, zeker ook voor mensen met een schermlezer, het mogelijk maken om op voorhand te filteren op Daisy of braille en meer marge voorzien voor tik- en spelfouten. </w:t>
      </w:r>
    </w:p>
    <w:p w14:paraId="4FC33FF0" w14:textId="77777777" w:rsidR="00DF1414" w:rsidRPr="00DF1414" w:rsidRDefault="00DF1414" w:rsidP="00DF1414">
      <w:pPr>
        <w:rPr>
          <w:rFonts w:cs="Arial"/>
          <w:bCs/>
          <w:sz w:val="22"/>
          <w:szCs w:val="22"/>
          <w:lang w:val="nl-BE"/>
        </w:rPr>
      </w:pPr>
    </w:p>
    <w:p w14:paraId="739CBD1D" w14:textId="1078CC9B" w:rsidR="00DF1414" w:rsidRPr="00DF1414" w:rsidRDefault="00DF1414" w:rsidP="00DF1414">
      <w:pPr>
        <w:rPr>
          <w:rFonts w:cs="Arial"/>
          <w:bCs/>
          <w:i/>
          <w:iCs/>
          <w:sz w:val="22"/>
          <w:szCs w:val="22"/>
          <w:lang w:val="nl-BE"/>
        </w:rPr>
      </w:pPr>
      <w:r w:rsidRPr="00DF1414">
        <w:rPr>
          <w:rFonts w:cs="Arial"/>
          <w:bCs/>
          <w:i/>
          <w:iCs/>
          <w:sz w:val="22"/>
          <w:szCs w:val="22"/>
          <w:lang w:val="nl-BE"/>
        </w:rPr>
        <w:t>Braille</w:t>
      </w:r>
    </w:p>
    <w:p w14:paraId="054E17CD" w14:textId="77777777" w:rsidR="00DF1414" w:rsidRPr="00DF1414" w:rsidRDefault="00DF1414" w:rsidP="00DF1414">
      <w:pPr>
        <w:rPr>
          <w:rFonts w:cs="Arial"/>
          <w:bCs/>
          <w:sz w:val="22"/>
          <w:szCs w:val="22"/>
          <w:lang w:val="nl-BE"/>
        </w:rPr>
      </w:pPr>
    </w:p>
    <w:p w14:paraId="5F1001D0" w14:textId="1FF3BD82" w:rsidR="00DF1414" w:rsidRDefault="00DF1414" w:rsidP="00DF1414">
      <w:pPr>
        <w:numPr>
          <w:ilvl w:val="0"/>
          <w:numId w:val="27"/>
        </w:numPr>
        <w:rPr>
          <w:rFonts w:cs="Arial"/>
          <w:bCs/>
          <w:sz w:val="22"/>
          <w:szCs w:val="22"/>
          <w:lang w:val="nl-BE"/>
        </w:rPr>
      </w:pPr>
      <w:r w:rsidRPr="00DF1414">
        <w:rPr>
          <w:rFonts w:cs="Arial"/>
          <w:bCs/>
          <w:sz w:val="22"/>
          <w:szCs w:val="22"/>
          <w:lang w:val="nl-BE"/>
        </w:rPr>
        <w:t>44% van de braillelezers die de bevraging invulden, zou het een meerwaarde vinden om brailleboeken digitaal te kunnen lezen. Een argument dat vaak terugkomt is minder papierverspilling. We zijn bezig met de voorbereidingen van digitale braille.</w:t>
      </w:r>
    </w:p>
    <w:p w14:paraId="64B9FA3E" w14:textId="77777777" w:rsidR="00DF1414" w:rsidRPr="00DF1414" w:rsidRDefault="00DF1414" w:rsidP="00DF1414">
      <w:pPr>
        <w:rPr>
          <w:rFonts w:cs="Arial"/>
          <w:bCs/>
          <w:sz w:val="22"/>
          <w:szCs w:val="22"/>
          <w:lang w:val="nl-BE"/>
        </w:rPr>
      </w:pPr>
    </w:p>
    <w:p w14:paraId="04226135" w14:textId="4DC20A71" w:rsidR="00DF1414" w:rsidRPr="00DF1414" w:rsidRDefault="00DF1414" w:rsidP="00DF1414">
      <w:pPr>
        <w:rPr>
          <w:rFonts w:cs="Arial"/>
          <w:bCs/>
          <w:i/>
          <w:iCs/>
          <w:sz w:val="22"/>
          <w:szCs w:val="22"/>
          <w:lang w:val="nl-BE"/>
        </w:rPr>
      </w:pPr>
      <w:r w:rsidRPr="00DF1414">
        <w:rPr>
          <w:rFonts w:cs="Arial"/>
          <w:bCs/>
          <w:i/>
          <w:iCs/>
          <w:sz w:val="22"/>
          <w:szCs w:val="22"/>
          <w:lang w:val="nl-BE"/>
        </w:rPr>
        <w:t>Daisy</w:t>
      </w:r>
    </w:p>
    <w:p w14:paraId="28177CCD" w14:textId="77777777" w:rsidR="00DF1414" w:rsidRPr="00DF1414" w:rsidRDefault="00DF1414" w:rsidP="00DF1414">
      <w:pPr>
        <w:rPr>
          <w:rFonts w:cs="Arial"/>
          <w:bCs/>
          <w:sz w:val="22"/>
          <w:szCs w:val="22"/>
          <w:lang w:val="nl-BE"/>
        </w:rPr>
      </w:pPr>
    </w:p>
    <w:p w14:paraId="35F7DD29" w14:textId="77777777" w:rsidR="00DF1414" w:rsidRPr="00DF1414" w:rsidRDefault="00DF1414" w:rsidP="00DF1414">
      <w:pPr>
        <w:numPr>
          <w:ilvl w:val="0"/>
          <w:numId w:val="28"/>
        </w:numPr>
        <w:rPr>
          <w:rFonts w:cs="Arial"/>
          <w:bCs/>
          <w:sz w:val="22"/>
          <w:szCs w:val="22"/>
          <w:lang w:val="nl-BE"/>
        </w:rPr>
      </w:pPr>
      <w:r w:rsidRPr="00DF1414">
        <w:rPr>
          <w:rFonts w:cs="Arial"/>
          <w:bCs/>
          <w:sz w:val="22"/>
          <w:szCs w:val="22"/>
          <w:lang w:val="nl-BE"/>
        </w:rPr>
        <w:t>De lezers zijn tevreden over de inlezers en geven hoge scores aan de stemkwaliteit (4,1 op 5), uitspraak en articulatie (4,2 op 5), intonatie en expressie (4 op 5) en leestempo en -ritme (4,2 op 5).</w:t>
      </w:r>
    </w:p>
    <w:p w14:paraId="00EC3C80" w14:textId="77777777" w:rsidR="00DF1414" w:rsidRPr="00DF1414" w:rsidRDefault="00DF1414" w:rsidP="00DF1414">
      <w:pPr>
        <w:numPr>
          <w:ilvl w:val="0"/>
          <w:numId w:val="28"/>
        </w:numPr>
        <w:rPr>
          <w:rFonts w:cs="Arial"/>
          <w:bCs/>
          <w:sz w:val="22"/>
          <w:szCs w:val="22"/>
          <w:lang w:val="nl-BE"/>
        </w:rPr>
      </w:pPr>
      <w:r w:rsidRPr="00DF1414">
        <w:rPr>
          <w:rFonts w:cs="Arial"/>
          <w:bCs/>
          <w:sz w:val="22"/>
          <w:szCs w:val="22"/>
          <w:lang w:val="nl-BE"/>
        </w:rPr>
        <w:t>Veel lezers vinden het een meerwaarde als de auteur zijn eigen boek inleest (gemiddelde score van 3,8 op 5). Tegelijkertijd zullen lezers niet per se sneller geneigd zijn om een boek aan te vragen als het door de auteur ingelezen is (gemiddelde score van 2,8 op 5). Het belangrijkste blijft dat het boek goed ingelezen is.</w:t>
      </w:r>
    </w:p>
    <w:p w14:paraId="01D99C5F" w14:textId="77777777" w:rsidR="00DF1414" w:rsidRPr="00DF1414" w:rsidRDefault="00DF1414" w:rsidP="00DF1414">
      <w:pPr>
        <w:numPr>
          <w:ilvl w:val="0"/>
          <w:numId w:val="28"/>
        </w:numPr>
        <w:rPr>
          <w:rFonts w:cs="Arial"/>
          <w:bCs/>
          <w:sz w:val="22"/>
          <w:szCs w:val="22"/>
          <w:lang w:val="nl-BE"/>
        </w:rPr>
      </w:pPr>
      <w:r w:rsidRPr="00DF1414">
        <w:rPr>
          <w:rFonts w:cs="Arial"/>
          <w:bCs/>
          <w:sz w:val="22"/>
          <w:szCs w:val="22"/>
          <w:lang w:val="nl-BE"/>
        </w:rPr>
        <w:t xml:space="preserve">33% van de Daisy-lezers die de bevraging invulden, is geïnteresseerd in boeken in andere talen. Duits, Frans en Engels zijn de meest gevraagde talen. We spelen </w:t>
      </w:r>
      <w:proofErr w:type="gramStart"/>
      <w:r w:rsidRPr="00DF1414">
        <w:rPr>
          <w:rFonts w:cs="Arial"/>
          <w:bCs/>
          <w:sz w:val="22"/>
          <w:szCs w:val="22"/>
          <w:lang w:val="nl-BE"/>
        </w:rPr>
        <w:t>hier op</w:t>
      </w:r>
      <w:proofErr w:type="gramEnd"/>
      <w:r w:rsidRPr="00DF1414">
        <w:rPr>
          <w:rFonts w:cs="Arial"/>
          <w:bCs/>
          <w:sz w:val="22"/>
          <w:szCs w:val="22"/>
          <w:lang w:val="nl-BE"/>
        </w:rPr>
        <w:t xml:space="preserve"> in met de </w:t>
      </w:r>
      <w:hyperlink r:id="rId100" w:history="1">
        <w:r w:rsidRPr="00DF1414">
          <w:rPr>
            <w:rStyle w:val="Hyperlink"/>
            <w:rFonts w:cs="Arial"/>
            <w:bCs/>
            <w:sz w:val="22"/>
            <w:szCs w:val="22"/>
            <w:lang w:val="nl-BE"/>
          </w:rPr>
          <w:t>publiekscatalogus van ABC</w:t>
        </w:r>
      </w:hyperlink>
      <w:r w:rsidRPr="00DF1414">
        <w:rPr>
          <w:rFonts w:cs="Arial"/>
          <w:bCs/>
          <w:sz w:val="22"/>
          <w:szCs w:val="22"/>
          <w:lang w:val="nl-BE"/>
        </w:rPr>
        <w:t>. </w:t>
      </w:r>
    </w:p>
    <w:p w14:paraId="7B63769F" w14:textId="281B7F98" w:rsidR="00DF1414" w:rsidRDefault="00DF1414" w:rsidP="00DF1414">
      <w:pPr>
        <w:rPr>
          <w:rFonts w:cs="Arial"/>
          <w:b/>
          <w:sz w:val="22"/>
          <w:szCs w:val="22"/>
          <w:lang w:val="nl-BE"/>
        </w:rPr>
      </w:pPr>
    </w:p>
    <w:p w14:paraId="41FAA9C2" w14:textId="68A1CD83" w:rsidR="00DF1414" w:rsidRPr="00DF1414" w:rsidRDefault="00DF1414" w:rsidP="00DF1414">
      <w:pPr>
        <w:rPr>
          <w:rFonts w:cs="Arial"/>
          <w:b/>
          <w:sz w:val="22"/>
          <w:szCs w:val="22"/>
          <w:lang w:val="nl-BE"/>
        </w:rPr>
      </w:pPr>
      <w:r>
        <w:rPr>
          <w:rFonts w:cs="Arial"/>
          <w:b/>
          <w:sz w:val="22"/>
          <w:szCs w:val="22"/>
          <w:lang w:val="nl-BE"/>
        </w:rPr>
        <w:t>Anderslezen-app</w:t>
      </w:r>
    </w:p>
    <w:p w14:paraId="4C697B86" w14:textId="2256030B" w:rsidR="00DF1414" w:rsidRDefault="00DF1414" w:rsidP="00DF1414">
      <w:pPr>
        <w:rPr>
          <w:rFonts w:cs="Arial"/>
          <w:bCs/>
          <w:sz w:val="22"/>
          <w:szCs w:val="22"/>
          <w:lang w:val="nl-BE"/>
        </w:rPr>
      </w:pPr>
    </w:p>
    <w:p w14:paraId="5008831E" w14:textId="193A2632" w:rsidR="00DF1414" w:rsidRDefault="00DF1414" w:rsidP="00DF1414">
      <w:pPr>
        <w:numPr>
          <w:ilvl w:val="0"/>
          <w:numId w:val="29"/>
        </w:numPr>
        <w:rPr>
          <w:rFonts w:cs="Arial"/>
          <w:bCs/>
          <w:sz w:val="22"/>
          <w:szCs w:val="22"/>
          <w:lang w:val="nl-BE"/>
        </w:rPr>
      </w:pPr>
      <w:r w:rsidRPr="00DF1414">
        <w:rPr>
          <w:rFonts w:cs="Arial"/>
          <w:bCs/>
          <w:sz w:val="22"/>
          <w:szCs w:val="22"/>
          <w:lang w:val="nl-BE"/>
        </w:rPr>
        <w:t xml:space="preserve">De Anderslezen-app krijgt over het algemeen goede scores. Boeken opzoeken en aanvragen in de app zelf moet echter nog </w:t>
      </w:r>
      <w:r w:rsidRPr="00A73051">
        <w:rPr>
          <w:rFonts w:cs="Arial"/>
          <w:bCs/>
          <w:sz w:val="22"/>
          <w:szCs w:val="22"/>
          <w:lang w:val="nl-BE"/>
        </w:rPr>
        <w:t>vlotter. We doen hiervoor de nodige voorbereidingen, onder meer met een geavanceerd zoeken-functie.</w:t>
      </w:r>
    </w:p>
    <w:p w14:paraId="66D81870" w14:textId="0B2E7D72" w:rsidR="00DF1414" w:rsidRDefault="00DF1414" w:rsidP="00DF1414">
      <w:pPr>
        <w:rPr>
          <w:rFonts w:cs="Arial"/>
          <w:bCs/>
          <w:sz w:val="22"/>
          <w:szCs w:val="22"/>
          <w:lang w:val="nl-BE"/>
        </w:rPr>
      </w:pPr>
    </w:p>
    <w:p w14:paraId="118F4274" w14:textId="5DC87FD7" w:rsidR="00DF1414" w:rsidRPr="00DF1414" w:rsidRDefault="00DF1414" w:rsidP="00DF1414">
      <w:pPr>
        <w:rPr>
          <w:rFonts w:cs="Arial"/>
          <w:b/>
          <w:sz w:val="22"/>
          <w:szCs w:val="22"/>
          <w:lang w:val="nl-BE"/>
        </w:rPr>
      </w:pPr>
      <w:r w:rsidRPr="00DF1414">
        <w:rPr>
          <w:rFonts w:cs="Arial"/>
          <w:b/>
          <w:sz w:val="22"/>
          <w:szCs w:val="22"/>
          <w:lang w:val="nl-BE"/>
        </w:rPr>
        <w:t>Communicatie</w:t>
      </w:r>
    </w:p>
    <w:p w14:paraId="14177EB2" w14:textId="4D60DFF3" w:rsidR="00DF1414" w:rsidRDefault="00DF1414" w:rsidP="00DF1414">
      <w:pPr>
        <w:rPr>
          <w:rFonts w:cs="Arial"/>
          <w:bCs/>
          <w:sz w:val="22"/>
          <w:szCs w:val="22"/>
          <w:lang w:val="nl-BE"/>
        </w:rPr>
      </w:pPr>
    </w:p>
    <w:p w14:paraId="41AF9E22" w14:textId="643248C2" w:rsidR="00DF1414" w:rsidRPr="00DF1414" w:rsidRDefault="00DF1414" w:rsidP="00DF1414">
      <w:pPr>
        <w:numPr>
          <w:ilvl w:val="0"/>
          <w:numId w:val="30"/>
        </w:numPr>
        <w:rPr>
          <w:rFonts w:cs="Arial"/>
          <w:bCs/>
          <w:sz w:val="22"/>
          <w:szCs w:val="22"/>
          <w:lang w:val="nl-BE"/>
        </w:rPr>
      </w:pPr>
      <w:r w:rsidRPr="00DF1414">
        <w:rPr>
          <w:rFonts w:cs="Arial"/>
          <w:bCs/>
          <w:sz w:val="22"/>
          <w:szCs w:val="22"/>
          <w:lang w:val="nl-BE"/>
        </w:rPr>
        <w:t>Onze websites </w:t>
      </w:r>
      <w:hyperlink r:id="rId101" w:history="1">
        <w:r w:rsidRPr="00DF1414">
          <w:rPr>
            <w:rStyle w:val="Hyperlink"/>
            <w:rFonts w:cs="Arial"/>
            <w:bCs/>
            <w:sz w:val="22"/>
            <w:szCs w:val="22"/>
            <w:lang w:val="nl-BE"/>
          </w:rPr>
          <w:t>www.luisterpuntbibliotheek.be</w:t>
        </w:r>
      </w:hyperlink>
      <w:r w:rsidRPr="00DF1414">
        <w:rPr>
          <w:rFonts w:cs="Arial"/>
          <w:bCs/>
          <w:sz w:val="22"/>
          <w:szCs w:val="22"/>
          <w:lang w:val="nl-BE"/>
        </w:rPr>
        <w:t> en </w:t>
      </w:r>
      <w:hyperlink r:id="rId102" w:tgtFrame="_blank" w:history="1">
        <w:r w:rsidRPr="00DF1414">
          <w:rPr>
            <w:rStyle w:val="Hyperlink"/>
            <w:rFonts w:cs="Arial"/>
            <w:bCs/>
            <w:sz w:val="22"/>
            <w:szCs w:val="22"/>
            <w:lang w:val="nl-BE"/>
          </w:rPr>
          <w:t>www.ikhaatlezen.be</w:t>
        </w:r>
      </w:hyperlink>
      <w:r w:rsidRPr="00DF1414">
        <w:rPr>
          <w:rFonts w:cs="Arial"/>
          <w:bCs/>
          <w:sz w:val="22"/>
          <w:szCs w:val="22"/>
          <w:lang w:val="nl-BE"/>
        </w:rPr>
        <w:t> worden positief beoordeeld, al merken we dat veel lezers geen onderscheid maken</w:t>
      </w:r>
      <w:r>
        <w:rPr>
          <w:rFonts w:cs="Arial"/>
          <w:bCs/>
          <w:sz w:val="22"/>
          <w:szCs w:val="22"/>
          <w:lang w:val="nl-BE"/>
        </w:rPr>
        <w:t xml:space="preserve"> </w:t>
      </w:r>
      <w:r w:rsidRPr="00DF1414">
        <w:rPr>
          <w:rFonts w:cs="Arial"/>
          <w:bCs/>
          <w:sz w:val="22"/>
          <w:szCs w:val="22"/>
          <w:lang w:val="nl-BE"/>
        </w:rPr>
        <w:t>tussen </w:t>
      </w:r>
      <w:hyperlink r:id="rId103" w:history="1">
        <w:r w:rsidRPr="00DF1414">
          <w:rPr>
            <w:rStyle w:val="Hyperlink"/>
            <w:rFonts w:cs="Arial"/>
            <w:bCs/>
            <w:sz w:val="22"/>
            <w:szCs w:val="22"/>
            <w:lang w:val="nl-BE"/>
          </w:rPr>
          <w:t>www.luisterpuntbibliotheek.be</w:t>
        </w:r>
      </w:hyperlink>
      <w:r w:rsidRPr="00DF1414">
        <w:rPr>
          <w:rFonts w:cs="Arial"/>
          <w:bCs/>
          <w:sz w:val="22"/>
          <w:szCs w:val="22"/>
          <w:lang w:val="nl-BE"/>
        </w:rPr>
        <w:t xml:space="preserve"> en onze catalogus </w:t>
      </w:r>
      <w:hyperlink r:id="rId104" w:history="1">
        <w:r w:rsidRPr="00DF1414">
          <w:rPr>
            <w:rStyle w:val="Hyperlink"/>
            <w:rFonts w:cs="Arial"/>
            <w:bCs/>
            <w:sz w:val="22"/>
            <w:szCs w:val="22"/>
            <w:lang w:val="nl-BE"/>
          </w:rPr>
          <w:t>daisybraille.bibliotheek.be</w:t>
        </w:r>
      </w:hyperlink>
      <w:r>
        <w:rPr>
          <w:rFonts w:cs="Arial"/>
          <w:bCs/>
          <w:sz w:val="22"/>
          <w:szCs w:val="22"/>
          <w:lang w:val="nl-BE"/>
        </w:rPr>
        <w:t xml:space="preserve"> </w:t>
      </w:r>
      <w:r w:rsidRPr="00DF1414">
        <w:rPr>
          <w:rFonts w:cs="Arial"/>
          <w:bCs/>
          <w:sz w:val="22"/>
          <w:szCs w:val="22"/>
          <w:lang w:val="nl-BE"/>
        </w:rPr>
        <w:t>.</w:t>
      </w:r>
    </w:p>
    <w:p w14:paraId="0952653B" w14:textId="77777777" w:rsidR="00DF1414" w:rsidRPr="00DF1414" w:rsidRDefault="00DF1414" w:rsidP="00DF1414">
      <w:pPr>
        <w:numPr>
          <w:ilvl w:val="0"/>
          <w:numId w:val="30"/>
        </w:numPr>
        <w:rPr>
          <w:rFonts w:cs="Arial"/>
          <w:bCs/>
          <w:sz w:val="22"/>
          <w:szCs w:val="22"/>
          <w:lang w:val="nl-BE"/>
        </w:rPr>
      </w:pPr>
      <w:r w:rsidRPr="00DF1414">
        <w:rPr>
          <w:rFonts w:cs="Arial"/>
          <w:bCs/>
          <w:sz w:val="22"/>
          <w:szCs w:val="22"/>
          <w:lang w:val="nl-BE"/>
        </w:rPr>
        <w:t>9,5% van de deelnemers volgt Luisterpunt op sociale media, de meesten op Facebook. Onze berichten worden gewaardeerd, al merken verschillende mensen op dat ze onze berichten niet altijd te zien krijgen, mogelijk door de Facebook-algoritmes.</w:t>
      </w:r>
    </w:p>
    <w:p w14:paraId="12EC2FF0" w14:textId="0E7A1933" w:rsidR="00DF1414" w:rsidRPr="00DF1414" w:rsidRDefault="00DF1414" w:rsidP="00DF1414">
      <w:pPr>
        <w:numPr>
          <w:ilvl w:val="0"/>
          <w:numId w:val="30"/>
        </w:numPr>
        <w:rPr>
          <w:rFonts w:cs="Arial"/>
          <w:bCs/>
          <w:sz w:val="22"/>
          <w:szCs w:val="22"/>
          <w:lang w:val="nl-BE"/>
        </w:rPr>
      </w:pPr>
      <w:r w:rsidRPr="00DF1414">
        <w:rPr>
          <w:rFonts w:cs="Arial"/>
          <w:bCs/>
          <w:sz w:val="22"/>
          <w:szCs w:val="22"/>
          <w:lang w:val="nl-BE"/>
        </w:rPr>
        <w:t>60% van de volwassen lezers beluistert Luistervink niet. Redenen zijn geen interesse of geen tijd, maar ook een groot deel van de lezers kende het tijdschrift nog niet. Daar willen we verandering in brengen.</w:t>
      </w:r>
    </w:p>
    <w:p w14:paraId="2802F153" w14:textId="7D2584AD" w:rsidR="00DF1414" w:rsidRDefault="00DF1414" w:rsidP="00DF1414">
      <w:pPr>
        <w:numPr>
          <w:ilvl w:val="0"/>
          <w:numId w:val="30"/>
        </w:numPr>
        <w:rPr>
          <w:rFonts w:cs="Arial"/>
          <w:bCs/>
          <w:sz w:val="22"/>
          <w:szCs w:val="22"/>
          <w:lang w:val="nl-BE"/>
        </w:rPr>
      </w:pPr>
      <w:r w:rsidRPr="00DF1414">
        <w:rPr>
          <w:rFonts w:cs="Arial"/>
          <w:bCs/>
          <w:sz w:val="22"/>
          <w:szCs w:val="22"/>
          <w:lang w:val="nl-BE"/>
        </w:rPr>
        <w:t>Lezers die Luistervink beluisteren zijn over het algemeen erg positief. De populairste rubrieken zijn De Uitgelezen Rubriek, Op de hoogte, Nieuws uit Boekenland, Heerlijk ontspannend en Het Neusje van de Zalm.</w:t>
      </w:r>
    </w:p>
    <w:p w14:paraId="315A9542" w14:textId="77777777" w:rsidR="00DF1414" w:rsidRPr="00DF1414" w:rsidRDefault="00DF1414" w:rsidP="00DF1414">
      <w:pPr>
        <w:numPr>
          <w:ilvl w:val="0"/>
          <w:numId w:val="30"/>
        </w:numPr>
        <w:rPr>
          <w:rFonts w:cs="Arial"/>
          <w:bCs/>
          <w:sz w:val="22"/>
          <w:szCs w:val="22"/>
          <w:lang w:val="nl-BE"/>
        </w:rPr>
      </w:pPr>
      <w:r w:rsidRPr="00DF1414">
        <w:rPr>
          <w:rFonts w:cs="Arial"/>
          <w:bCs/>
          <w:sz w:val="22"/>
          <w:szCs w:val="22"/>
          <w:lang w:val="nl-BE"/>
        </w:rPr>
        <w:t xml:space="preserve">Lezers die Luistervink niet beluisteren of ons niet volgen op sociale media, missen bepaalde aspecten van onze werking. </w:t>
      </w:r>
      <w:r>
        <w:rPr>
          <w:rFonts w:cs="Arial"/>
          <w:bCs/>
          <w:sz w:val="22"/>
          <w:szCs w:val="22"/>
          <w:lang w:val="nl-BE"/>
        </w:rPr>
        <w:t xml:space="preserve">Om ook deze lezers te bereiken, zijn we in september 2022 gestart met een maandelijkse e-mailnieuwsbrief. </w:t>
      </w:r>
    </w:p>
    <w:p w14:paraId="187C5176" w14:textId="77777777" w:rsidR="00DF1414" w:rsidRPr="00DF1414" w:rsidRDefault="00DF1414" w:rsidP="00DF1414">
      <w:pPr>
        <w:rPr>
          <w:rFonts w:cs="Arial"/>
          <w:bCs/>
          <w:sz w:val="22"/>
          <w:szCs w:val="22"/>
          <w:lang w:val="nl-BE"/>
        </w:rPr>
      </w:pPr>
    </w:p>
    <w:p w14:paraId="58BF786A" w14:textId="00F431C0" w:rsidR="00DF1414" w:rsidRPr="00DF1414" w:rsidRDefault="00DF1414" w:rsidP="00DF1414">
      <w:pPr>
        <w:rPr>
          <w:rFonts w:cs="Arial"/>
          <w:b/>
          <w:sz w:val="22"/>
          <w:szCs w:val="22"/>
          <w:lang w:val="nl-BE"/>
        </w:rPr>
      </w:pPr>
      <w:r w:rsidRPr="00DF1414">
        <w:rPr>
          <w:rFonts w:cs="Arial"/>
          <w:b/>
          <w:sz w:val="22"/>
          <w:szCs w:val="22"/>
          <w:lang w:val="nl-BE"/>
        </w:rPr>
        <w:t>Gebruikersraad en testpanel</w:t>
      </w:r>
    </w:p>
    <w:p w14:paraId="33254D45" w14:textId="39122496" w:rsidR="00DF1414" w:rsidRDefault="00DF1414" w:rsidP="00DF1414">
      <w:pPr>
        <w:rPr>
          <w:rFonts w:cs="Arial"/>
          <w:bCs/>
          <w:sz w:val="22"/>
          <w:szCs w:val="22"/>
          <w:lang w:val="nl-BE"/>
        </w:rPr>
      </w:pPr>
    </w:p>
    <w:p w14:paraId="2C89829F" w14:textId="77777777" w:rsidR="00DF1414" w:rsidRPr="00DF1414" w:rsidRDefault="00DF1414" w:rsidP="00DF1414">
      <w:pPr>
        <w:numPr>
          <w:ilvl w:val="0"/>
          <w:numId w:val="31"/>
        </w:numPr>
        <w:rPr>
          <w:rFonts w:cs="Arial"/>
          <w:bCs/>
          <w:sz w:val="22"/>
          <w:szCs w:val="22"/>
          <w:lang w:val="nl-BE"/>
        </w:rPr>
      </w:pPr>
      <w:r w:rsidRPr="00DF1414">
        <w:rPr>
          <w:rFonts w:cs="Arial"/>
          <w:bCs/>
          <w:sz w:val="22"/>
          <w:szCs w:val="22"/>
          <w:lang w:val="nl-BE"/>
        </w:rPr>
        <w:t>134 mensen gaven aan dat we hen vrijblijvend meer info mogen bezorgen over de gebruikersraad, om eventueel lid te worden. We streven naar een diverse groep met verschillende lezersprofielen (leeftijd, leesbeperking, cd vs. online, braille, …)</w:t>
      </w:r>
    </w:p>
    <w:p w14:paraId="08126FA4" w14:textId="66AEA878" w:rsidR="00DF1414" w:rsidRPr="00DF1414" w:rsidRDefault="00DF1414" w:rsidP="00DF1414">
      <w:pPr>
        <w:numPr>
          <w:ilvl w:val="0"/>
          <w:numId w:val="31"/>
        </w:numPr>
        <w:rPr>
          <w:rFonts w:cs="Arial"/>
          <w:bCs/>
          <w:sz w:val="22"/>
          <w:szCs w:val="22"/>
          <w:lang w:val="nl-BE"/>
        </w:rPr>
      </w:pPr>
      <w:r w:rsidRPr="00DF1414">
        <w:rPr>
          <w:rFonts w:cs="Arial"/>
          <w:bCs/>
          <w:sz w:val="22"/>
          <w:szCs w:val="22"/>
          <w:lang w:val="nl-BE"/>
        </w:rPr>
        <w:t>266 mensen gaven aan dat we hen mogen contacteren met meer info om nieuwe ontwikkelingen m.b.t. onze dienstverleningen uit te proberen.</w:t>
      </w:r>
    </w:p>
    <w:p w14:paraId="5DF5530A" w14:textId="77777777" w:rsidR="00DF1414" w:rsidRPr="00DF1414" w:rsidRDefault="00DF1414" w:rsidP="000A15F0">
      <w:pPr>
        <w:rPr>
          <w:rFonts w:cs="Arial"/>
          <w:b/>
          <w:sz w:val="22"/>
          <w:szCs w:val="22"/>
          <w:lang w:val="nl-BE"/>
        </w:rPr>
      </w:pPr>
    </w:p>
    <w:p w14:paraId="238E85CC" w14:textId="77777777" w:rsidR="000A15F0" w:rsidRDefault="000A15F0" w:rsidP="000A15F0">
      <w:pPr>
        <w:jc w:val="center"/>
        <w:rPr>
          <w:rFonts w:cs="Arial"/>
          <w:sz w:val="22"/>
          <w:szCs w:val="22"/>
        </w:rPr>
      </w:pPr>
    </w:p>
    <w:p w14:paraId="2DAF9DEE" w14:textId="77777777" w:rsidR="000A15F0" w:rsidRPr="000A15F0" w:rsidRDefault="000A15F0" w:rsidP="000A15F0">
      <w:pPr>
        <w:tabs>
          <w:tab w:val="center" w:pos="4536"/>
        </w:tabs>
        <w:rPr>
          <w:rFonts w:cs="Arial"/>
          <w:sz w:val="22"/>
          <w:szCs w:val="22"/>
        </w:rPr>
        <w:sectPr w:rsidR="000A15F0" w:rsidRPr="000A15F0" w:rsidSect="00096875">
          <w:pgSz w:w="11906" w:h="16838"/>
          <w:pgMar w:top="1417" w:right="1417" w:bottom="1417" w:left="1417" w:header="708" w:footer="708" w:gutter="0"/>
          <w:cols w:space="708"/>
          <w:docGrid w:linePitch="360"/>
        </w:sectPr>
      </w:pPr>
    </w:p>
    <w:p w14:paraId="3613ECF2" w14:textId="63970A0A" w:rsidR="00510B0B" w:rsidRDefault="00510B0B" w:rsidP="00510B0B">
      <w:pPr>
        <w:rPr>
          <w:szCs w:val="20"/>
        </w:rPr>
      </w:pPr>
      <w:r>
        <w:rPr>
          <w:szCs w:val="20"/>
        </w:rPr>
        <w:t xml:space="preserve">Bijlage </w:t>
      </w:r>
      <w:r w:rsidR="00096875">
        <w:rPr>
          <w:szCs w:val="20"/>
        </w:rPr>
        <w:t>3</w:t>
      </w:r>
    </w:p>
    <w:p w14:paraId="3575D64F" w14:textId="77777777" w:rsidR="00510B0B" w:rsidRDefault="00510B0B" w:rsidP="00510B0B">
      <w:pPr>
        <w:jc w:val="center"/>
        <w:rPr>
          <w:sz w:val="36"/>
          <w:szCs w:val="36"/>
          <w:u w:val="single"/>
        </w:rPr>
      </w:pPr>
      <w:r w:rsidRPr="00CC1592">
        <w:rPr>
          <w:sz w:val="36"/>
          <w:szCs w:val="36"/>
          <w:u w:val="single"/>
        </w:rPr>
        <w:t>Organogram Luisterpuntbibliotheek</w:t>
      </w:r>
    </w:p>
    <w:p w14:paraId="04AB58BD" w14:textId="77777777" w:rsidR="00510B0B" w:rsidRDefault="00510B0B" w:rsidP="00510B0B">
      <w:pPr>
        <w:jc w:val="center"/>
        <w:rPr>
          <w:szCs w:val="20"/>
        </w:rPr>
      </w:pPr>
    </w:p>
    <w:p w14:paraId="3C77FB70" w14:textId="77777777" w:rsidR="00510B0B" w:rsidRDefault="00510B0B" w:rsidP="00510B0B">
      <w:pPr>
        <w:jc w:val="center"/>
        <w:rPr>
          <w:szCs w:val="20"/>
        </w:rPr>
      </w:pPr>
      <w:r>
        <w:rPr>
          <w:noProof/>
          <w:szCs w:val="20"/>
        </w:rPr>
        <w:drawing>
          <wp:inline distT="0" distB="0" distL="0" distR="0" wp14:anchorId="2FE1094B" wp14:editId="672E42FB">
            <wp:extent cx="7668895" cy="4364990"/>
            <wp:effectExtent l="0" t="0" r="0" b="0"/>
            <wp:docPr id="38" name="Afbeelding 3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10;&#10;Automatisch gegenereerde beschrijvi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668895" cy="4364990"/>
                    </a:xfrm>
                    <a:prstGeom prst="rect">
                      <a:avLst/>
                    </a:prstGeom>
                    <a:noFill/>
                    <a:ln>
                      <a:noFill/>
                    </a:ln>
                  </pic:spPr>
                </pic:pic>
              </a:graphicData>
            </a:graphic>
          </wp:inline>
        </w:drawing>
      </w:r>
    </w:p>
    <w:p w14:paraId="2E322C08" w14:textId="3ACBFDA6" w:rsidR="00FE3CB4" w:rsidRPr="007F7C83" w:rsidRDefault="00510B0B" w:rsidP="00AA523A">
      <w:pPr>
        <w:rPr>
          <w:sz w:val="16"/>
          <w:szCs w:val="16"/>
        </w:rPr>
        <w:sectPr w:rsidR="00FE3CB4" w:rsidRPr="007F7C83" w:rsidSect="00A9782E">
          <w:pgSz w:w="16838" w:h="11906" w:orient="landscape"/>
          <w:pgMar w:top="1417" w:right="1417" w:bottom="1417" w:left="1417" w:header="708" w:footer="708" w:gutter="0"/>
          <w:cols w:space="708"/>
          <w:docGrid w:linePitch="360"/>
        </w:sectPr>
      </w:pPr>
      <w:r w:rsidRPr="008E2464">
        <w:rPr>
          <w:sz w:val="16"/>
          <w:szCs w:val="16"/>
        </w:rPr>
        <w:br/>
      </w:r>
      <w:r w:rsidR="00766A6E">
        <w:rPr>
          <w:sz w:val="16"/>
          <w:szCs w:val="16"/>
        </w:rPr>
        <w:t xml:space="preserve">Beschrijving beeld: </w:t>
      </w:r>
      <w:r w:rsidRPr="009A01FA">
        <w:rPr>
          <w:sz w:val="16"/>
          <w:szCs w:val="16"/>
        </w:rPr>
        <w:t xml:space="preserve">organogram Luisterpuntbibliotheek. Luisterpuntbibliotheek staat in het midden met ernaast een lijn naar gebruikersraad, een lijn naar Bestuur (Algemene Vergadering; Bestuursorgaan), een lijn naar Directie (bestuurszaken; dagelijkse leiding; personeel; aansturen teamverantwoordelijken; financiën; gebouw), een lijn naar Lezers en Collectie (uitleen Daisy; uitleen braille; boekencollectie met selectie, bestelling en productie-opvolging; lenersadministratie; afstemming vraag en aanbod; bruikleencollecties), een lijn naar ICT en Innovatie (Daisy-productie; Daisy-infrastructuur; (online) catalogus; ICT-netwerk; Daisy-online; werkingsstatistieken; innovatie; Mijn Luisterpunt) en een lijn naar Communicatie en Promotie (websites en sociale media; interne communicatie; promotie en campagnes; </w:t>
      </w:r>
      <w:r>
        <w:rPr>
          <w:sz w:val="16"/>
          <w:szCs w:val="16"/>
        </w:rPr>
        <w:t>Luistervink</w:t>
      </w:r>
      <w:r w:rsidRPr="009A01FA">
        <w:rPr>
          <w:sz w:val="16"/>
          <w:szCs w:val="16"/>
        </w:rPr>
        <w:t>; partners met hierbij bibliotheken, zorgvoorzieningen / ouderenverenigingen, scholen / onderwijs; huisstudio; stemmencommissie).</w:t>
      </w:r>
    </w:p>
    <w:p w14:paraId="3E68C1BE" w14:textId="3EA0334C" w:rsidR="007F7C83" w:rsidRDefault="007F7C83" w:rsidP="007F7C83">
      <w:pPr>
        <w:jc w:val="both"/>
        <w:rPr>
          <w:szCs w:val="20"/>
        </w:rPr>
      </w:pPr>
      <w:r>
        <w:rPr>
          <w:szCs w:val="20"/>
        </w:rPr>
        <w:t xml:space="preserve">Bijlage </w:t>
      </w:r>
      <w:r w:rsidR="00096875">
        <w:rPr>
          <w:szCs w:val="20"/>
        </w:rPr>
        <w:t>4</w:t>
      </w:r>
    </w:p>
    <w:p w14:paraId="53DD6A9E" w14:textId="77777777" w:rsidR="007F7C83" w:rsidRDefault="007F7C83" w:rsidP="007F7C83">
      <w:pPr>
        <w:jc w:val="both"/>
        <w:rPr>
          <w:szCs w:val="20"/>
        </w:rPr>
      </w:pPr>
    </w:p>
    <w:p w14:paraId="70500C02" w14:textId="77777777" w:rsidR="007F7C83" w:rsidRPr="001E57A2" w:rsidRDefault="007F7C83" w:rsidP="007F7C83">
      <w:pPr>
        <w:jc w:val="center"/>
        <w:rPr>
          <w:sz w:val="36"/>
          <w:szCs w:val="36"/>
          <w:u w:val="single"/>
        </w:rPr>
      </w:pPr>
      <w:r w:rsidRPr="001E57A2">
        <w:rPr>
          <w:sz w:val="36"/>
          <w:szCs w:val="36"/>
          <w:u w:val="single"/>
        </w:rPr>
        <w:t xml:space="preserve">Lijst </w:t>
      </w:r>
      <w:r>
        <w:rPr>
          <w:sz w:val="36"/>
          <w:szCs w:val="36"/>
          <w:u w:val="single"/>
        </w:rPr>
        <w:t>p</w:t>
      </w:r>
      <w:r w:rsidRPr="001E57A2">
        <w:rPr>
          <w:sz w:val="36"/>
          <w:szCs w:val="36"/>
          <w:u w:val="single"/>
        </w:rPr>
        <w:t>ersoneelsleden Luisterpunt</w:t>
      </w:r>
    </w:p>
    <w:p w14:paraId="49E9960C" w14:textId="77777777" w:rsidR="007F7C83" w:rsidRDefault="007F7C83" w:rsidP="007F7C83">
      <w:pPr>
        <w:jc w:val="both"/>
        <w:rPr>
          <w:szCs w:val="20"/>
        </w:rPr>
      </w:pPr>
    </w:p>
    <w:p w14:paraId="212E24CD" w14:textId="77777777" w:rsidR="007F7C83" w:rsidRDefault="007F7C83" w:rsidP="007F7C83">
      <w:pPr>
        <w:jc w:val="both"/>
        <w:rPr>
          <w:szCs w:val="20"/>
        </w:rPr>
      </w:pPr>
    </w:p>
    <w:p w14:paraId="0246892B" w14:textId="77777777" w:rsidR="007F7C83" w:rsidRPr="004E1435" w:rsidRDefault="007F7C83" w:rsidP="007F7C83">
      <w:pPr>
        <w:rPr>
          <w:rFonts w:cs="Arial"/>
          <w:iCs/>
          <w:sz w:val="22"/>
          <w:szCs w:val="22"/>
          <w:lang w:val="nl-BE"/>
        </w:rPr>
      </w:pPr>
      <w:r w:rsidRPr="004E1435">
        <w:rPr>
          <w:rFonts w:cs="Arial"/>
          <w:iCs/>
          <w:sz w:val="22"/>
          <w:szCs w:val="22"/>
          <w:lang w:val="nl-BE"/>
        </w:rPr>
        <w:t>De samenstelling van het team van 1</w:t>
      </w:r>
      <w:r>
        <w:rPr>
          <w:rFonts w:cs="Arial"/>
          <w:iCs/>
          <w:sz w:val="22"/>
          <w:szCs w:val="22"/>
          <w:lang w:val="nl-BE"/>
        </w:rPr>
        <w:t>5</w:t>
      </w:r>
      <w:r w:rsidRPr="004E1435">
        <w:rPr>
          <w:rFonts w:cs="Arial"/>
          <w:iCs/>
          <w:sz w:val="22"/>
          <w:szCs w:val="22"/>
          <w:lang w:val="nl-BE"/>
        </w:rPr>
        <w:t xml:space="preserve"> eigen medewerkers, goed voor 12,4 voltijdse equivalenten, ziet er op </w:t>
      </w:r>
      <w:r>
        <w:rPr>
          <w:rFonts w:cs="Arial"/>
          <w:iCs/>
          <w:sz w:val="22"/>
          <w:szCs w:val="22"/>
          <w:lang w:val="nl-BE"/>
        </w:rPr>
        <w:t>31 december</w:t>
      </w:r>
      <w:r w:rsidRPr="004E1435">
        <w:rPr>
          <w:rFonts w:cs="Arial"/>
          <w:iCs/>
          <w:sz w:val="22"/>
          <w:szCs w:val="22"/>
          <w:lang w:val="nl-BE"/>
        </w:rPr>
        <w:t xml:space="preserve"> 202</w:t>
      </w:r>
      <w:r>
        <w:rPr>
          <w:rFonts w:cs="Arial"/>
          <w:iCs/>
          <w:sz w:val="22"/>
          <w:szCs w:val="22"/>
          <w:lang w:val="nl-BE"/>
        </w:rPr>
        <w:t>2</w:t>
      </w:r>
      <w:r w:rsidRPr="004E1435">
        <w:rPr>
          <w:rFonts w:cs="Arial"/>
          <w:iCs/>
          <w:sz w:val="22"/>
          <w:szCs w:val="22"/>
          <w:lang w:val="nl-BE"/>
        </w:rPr>
        <w:t xml:space="preserve"> als volgt uit:</w:t>
      </w:r>
    </w:p>
    <w:p w14:paraId="6708EF0A" w14:textId="77777777" w:rsidR="007F7C83" w:rsidRPr="004E1435" w:rsidRDefault="007F7C83" w:rsidP="007F7C83">
      <w:pPr>
        <w:jc w:val="both"/>
        <w:rPr>
          <w:szCs w:val="20"/>
        </w:rPr>
      </w:pPr>
    </w:p>
    <w:p w14:paraId="5CC74A38" w14:textId="77777777" w:rsidR="007F7C83" w:rsidRPr="004E1435" w:rsidRDefault="007F7C83" w:rsidP="007F7C83">
      <w:pPr>
        <w:jc w:val="both"/>
        <w:rPr>
          <w:szCs w:val="20"/>
        </w:rPr>
      </w:pPr>
    </w:p>
    <w:p w14:paraId="6477334A" w14:textId="77777777" w:rsidR="007F7C83" w:rsidRPr="001C4442" w:rsidRDefault="007F7C83" w:rsidP="007F7C83">
      <w:pPr>
        <w:rPr>
          <w:rFonts w:cs="Arial"/>
          <w:sz w:val="22"/>
          <w:szCs w:val="22"/>
          <w:lang w:val="fr-FR"/>
        </w:rPr>
      </w:pPr>
      <w:r w:rsidRPr="007F7C83">
        <w:rPr>
          <w:b/>
          <w:sz w:val="22"/>
          <w:szCs w:val="22"/>
          <w:lang w:val="fr-FR"/>
        </w:rPr>
        <w:t>Directie</w:t>
      </w:r>
      <w:r w:rsidRPr="007F7C83">
        <w:rPr>
          <w:b/>
          <w:sz w:val="22"/>
          <w:szCs w:val="22"/>
          <w:lang w:val="fr-FR"/>
        </w:rPr>
        <w:br/>
      </w:r>
      <w:r w:rsidRPr="001C4442">
        <w:rPr>
          <w:rFonts w:cs="Arial"/>
          <w:sz w:val="22"/>
          <w:szCs w:val="22"/>
          <w:lang w:val="fr-FR"/>
        </w:rPr>
        <w:t xml:space="preserve">Saskia Boets, directeur </w:t>
      </w:r>
      <w:proofErr w:type="spellStart"/>
      <w:r w:rsidRPr="001C4442">
        <w:rPr>
          <w:rFonts w:cs="Arial"/>
          <w:sz w:val="22"/>
          <w:szCs w:val="22"/>
          <w:lang w:val="fr-FR"/>
        </w:rPr>
        <w:t>lezers</w:t>
      </w:r>
      <w:proofErr w:type="spellEnd"/>
      <w:r w:rsidRPr="001C4442">
        <w:rPr>
          <w:rFonts w:cs="Arial"/>
          <w:sz w:val="22"/>
          <w:szCs w:val="22"/>
          <w:lang w:val="fr-FR"/>
        </w:rPr>
        <w:t xml:space="preserve">, </w:t>
      </w:r>
      <w:proofErr w:type="spellStart"/>
      <w:r w:rsidRPr="001C4442">
        <w:rPr>
          <w:rFonts w:cs="Arial"/>
          <w:sz w:val="22"/>
          <w:szCs w:val="22"/>
          <w:lang w:val="fr-FR"/>
        </w:rPr>
        <w:t>collectie</w:t>
      </w:r>
      <w:proofErr w:type="spellEnd"/>
      <w:r w:rsidRPr="001C4442">
        <w:rPr>
          <w:rFonts w:cs="Arial"/>
          <w:sz w:val="22"/>
          <w:szCs w:val="22"/>
          <w:lang w:val="fr-FR"/>
        </w:rPr>
        <w:t xml:space="preserve"> en </w:t>
      </w:r>
      <w:proofErr w:type="spellStart"/>
      <w:r w:rsidRPr="001C4442">
        <w:rPr>
          <w:rFonts w:cs="Arial"/>
          <w:sz w:val="22"/>
          <w:szCs w:val="22"/>
          <w:lang w:val="fr-FR"/>
        </w:rPr>
        <w:t>communicatie</w:t>
      </w:r>
      <w:proofErr w:type="spellEnd"/>
    </w:p>
    <w:p w14:paraId="4BF77BC4" w14:textId="77777777" w:rsidR="007F7C83" w:rsidRPr="004E1435" w:rsidRDefault="007F7C83" w:rsidP="007F7C83">
      <w:pPr>
        <w:rPr>
          <w:b/>
          <w:sz w:val="22"/>
          <w:szCs w:val="22"/>
        </w:rPr>
      </w:pPr>
      <w:r w:rsidRPr="004E1435">
        <w:rPr>
          <w:rFonts w:cs="Arial"/>
          <w:sz w:val="22"/>
          <w:szCs w:val="22"/>
        </w:rPr>
        <w:t>Jan Rottier, directeur IT, personeel en financiën</w:t>
      </w:r>
    </w:p>
    <w:p w14:paraId="7053FEE5" w14:textId="77777777" w:rsidR="007F7C83" w:rsidRPr="004E1435" w:rsidRDefault="007F7C83" w:rsidP="007F7C83">
      <w:pPr>
        <w:rPr>
          <w:b/>
          <w:sz w:val="22"/>
          <w:szCs w:val="22"/>
        </w:rPr>
      </w:pPr>
    </w:p>
    <w:p w14:paraId="61667839" w14:textId="77777777" w:rsidR="007F7C83" w:rsidRPr="004E1435" w:rsidRDefault="007F7C83" w:rsidP="007F7C83">
      <w:pPr>
        <w:rPr>
          <w:rFonts w:cs="Arial"/>
          <w:sz w:val="22"/>
          <w:szCs w:val="22"/>
        </w:rPr>
      </w:pPr>
      <w:r w:rsidRPr="004E1435">
        <w:rPr>
          <w:b/>
          <w:sz w:val="22"/>
          <w:szCs w:val="22"/>
        </w:rPr>
        <w:t>Dienst Lezers en Collectie (L&amp;C)</w:t>
      </w:r>
      <w:r w:rsidRPr="004E1435">
        <w:rPr>
          <w:b/>
          <w:sz w:val="22"/>
          <w:szCs w:val="22"/>
        </w:rPr>
        <w:br/>
      </w:r>
      <w:r w:rsidRPr="004E1435">
        <w:rPr>
          <w:rFonts w:cs="Arial"/>
          <w:sz w:val="22"/>
          <w:szCs w:val="22"/>
        </w:rPr>
        <w:t>Lieve Van Vaerenbergh, teamverantwoordelijke (80%)</w:t>
      </w:r>
    </w:p>
    <w:p w14:paraId="331F053D" w14:textId="53B66833" w:rsidR="007F7C83" w:rsidRDefault="007F7C83" w:rsidP="007F7C83">
      <w:pPr>
        <w:rPr>
          <w:rFonts w:cs="Arial"/>
          <w:sz w:val="22"/>
          <w:szCs w:val="22"/>
        </w:rPr>
      </w:pPr>
      <w:r w:rsidRPr="004E1435">
        <w:rPr>
          <w:rFonts w:cs="Arial"/>
          <w:sz w:val="22"/>
          <w:szCs w:val="22"/>
        </w:rPr>
        <w:t>Pascale Denys, collectievorming</w:t>
      </w:r>
      <w:r w:rsidRPr="004E1435">
        <w:rPr>
          <w:rFonts w:cs="Arial"/>
          <w:sz w:val="22"/>
          <w:szCs w:val="22"/>
        </w:rPr>
        <w:br/>
        <w:t>Tom Gabriëls, medewerker uitleendienst (50%)</w:t>
      </w:r>
      <w:r w:rsidRPr="004E1435">
        <w:rPr>
          <w:rFonts w:cs="Arial"/>
          <w:sz w:val="22"/>
          <w:szCs w:val="22"/>
        </w:rPr>
        <w:br/>
        <w:t>Véronique Rutgeerts, medewerker uitleendienst – samenwerking organisaties (60%)</w:t>
      </w:r>
      <w:r w:rsidRPr="004E1435">
        <w:rPr>
          <w:rFonts w:cs="Arial"/>
          <w:sz w:val="22"/>
          <w:szCs w:val="22"/>
        </w:rPr>
        <w:br/>
        <w:t>Lieven Vanpoucke, medewerker uitleendienst</w:t>
      </w:r>
      <w:r>
        <w:rPr>
          <w:rFonts w:cs="Arial"/>
          <w:sz w:val="22"/>
          <w:szCs w:val="22"/>
        </w:rPr>
        <w:t xml:space="preserve"> (tijdelijk </w:t>
      </w:r>
      <w:r w:rsidR="008A02B3">
        <w:rPr>
          <w:rFonts w:cs="Arial"/>
          <w:sz w:val="22"/>
          <w:szCs w:val="22"/>
        </w:rPr>
        <w:t>6</w:t>
      </w:r>
      <w:r>
        <w:rPr>
          <w:rFonts w:cs="Arial"/>
          <w:sz w:val="22"/>
          <w:szCs w:val="22"/>
        </w:rPr>
        <w:t>0%)</w:t>
      </w:r>
    </w:p>
    <w:p w14:paraId="79F82E1C" w14:textId="6410C6BC" w:rsidR="007F7C83" w:rsidRPr="004E1435" w:rsidRDefault="007F7C83" w:rsidP="007F7C83">
      <w:pPr>
        <w:rPr>
          <w:rFonts w:cs="Arial"/>
          <w:sz w:val="22"/>
          <w:szCs w:val="22"/>
        </w:rPr>
      </w:pPr>
      <w:r>
        <w:rPr>
          <w:rFonts w:cs="Arial"/>
          <w:sz w:val="22"/>
          <w:szCs w:val="22"/>
        </w:rPr>
        <w:t xml:space="preserve">Inge Van Audenaerde, medewerker uitleendienst (tijdelijk </w:t>
      </w:r>
      <w:r w:rsidR="008A02B3">
        <w:rPr>
          <w:rFonts w:cs="Arial"/>
          <w:sz w:val="22"/>
          <w:szCs w:val="22"/>
        </w:rPr>
        <w:t>4</w:t>
      </w:r>
      <w:r>
        <w:rPr>
          <w:rFonts w:cs="Arial"/>
          <w:sz w:val="22"/>
          <w:szCs w:val="22"/>
        </w:rPr>
        <w:t>0% - vervangingscontract)</w:t>
      </w:r>
      <w:r w:rsidRPr="004E1435">
        <w:rPr>
          <w:rFonts w:cs="Arial"/>
          <w:sz w:val="22"/>
          <w:szCs w:val="22"/>
        </w:rPr>
        <w:br/>
      </w:r>
      <w:r w:rsidRPr="004E1435">
        <w:rPr>
          <w:rFonts w:cs="Arial"/>
          <w:i/>
          <w:sz w:val="22"/>
          <w:szCs w:val="22"/>
        </w:rPr>
        <w:t>Braillebibliotheekwerk uitbesteed aan BLL:</w:t>
      </w:r>
      <w:r w:rsidR="000553FF">
        <w:rPr>
          <w:rFonts w:cs="Arial"/>
          <w:i/>
          <w:sz w:val="22"/>
          <w:szCs w:val="22"/>
        </w:rPr>
        <w:t xml:space="preserve"> </w:t>
      </w:r>
      <w:r w:rsidRPr="004E1435">
        <w:rPr>
          <w:rFonts w:cs="Arial"/>
          <w:i/>
          <w:sz w:val="22"/>
          <w:szCs w:val="22"/>
        </w:rPr>
        <w:t>Marcel Herrebaut</w:t>
      </w:r>
    </w:p>
    <w:p w14:paraId="410DE1DB" w14:textId="77777777" w:rsidR="007F7C83" w:rsidRPr="004E1435" w:rsidRDefault="007F7C83" w:rsidP="007F7C83">
      <w:pPr>
        <w:rPr>
          <w:rFonts w:cs="Arial"/>
          <w:sz w:val="22"/>
          <w:szCs w:val="22"/>
        </w:rPr>
      </w:pPr>
    </w:p>
    <w:p w14:paraId="4C9E67CC" w14:textId="77777777" w:rsidR="007F7C83" w:rsidRPr="004E1435" w:rsidRDefault="007F7C83" w:rsidP="007F7C83">
      <w:pPr>
        <w:rPr>
          <w:rFonts w:cs="Arial"/>
          <w:sz w:val="22"/>
          <w:szCs w:val="22"/>
        </w:rPr>
      </w:pPr>
      <w:r w:rsidRPr="004E1435">
        <w:rPr>
          <w:b/>
          <w:sz w:val="22"/>
          <w:szCs w:val="22"/>
        </w:rPr>
        <w:t>Dienst Communicatie en Promotie (C&amp;P)</w:t>
      </w:r>
      <w:r w:rsidRPr="004E1435">
        <w:rPr>
          <w:b/>
          <w:sz w:val="22"/>
          <w:szCs w:val="22"/>
        </w:rPr>
        <w:br/>
      </w:r>
      <w:r w:rsidRPr="004E1435">
        <w:rPr>
          <w:rFonts w:cs="Arial"/>
          <w:sz w:val="22"/>
          <w:szCs w:val="22"/>
        </w:rPr>
        <w:t>Diego Anthoons, teamverantwoordelijke</w:t>
      </w:r>
      <w:r>
        <w:rPr>
          <w:rFonts w:cs="Arial"/>
          <w:sz w:val="22"/>
          <w:szCs w:val="22"/>
        </w:rPr>
        <w:t>, eind</w:t>
      </w:r>
      <w:r w:rsidRPr="004E1435">
        <w:rPr>
          <w:rFonts w:cs="Arial"/>
          <w:sz w:val="22"/>
          <w:szCs w:val="22"/>
        </w:rPr>
        <w:t xml:space="preserve">redacteur </w:t>
      </w:r>
      <w:r>
        <w:rPr>
          <w:rFonts w:cs="Arial"/>
          <w:sz w:val="22"/>
          <w:szCs w:val="22"/>
        </w:rPr>
        <w:t xml:space="preserve">huistijdschrift, </w:t>
      </w:r>
      <w:r w:rsidRPr="00421207">
        <w:rPr>
          <w:rFonts w:cs="Arial"/>
          <w:sz w:val="22"/>
          <w:szCs w:val="22"/>
        </w:rPr>
        <w:t>secretaris gebruikersraad</w:t>
      </w:r>
      <w:r w:rsidRPr="004E1435">
        <w:rPr>
          <w:rFonts w:cs="Arial"/>
          <w:sz w:val="22"/>
          <w:szCs w:val="22"/>
        </w:rPr>
        <w:br/>
        <w:t>Celine Camu, medewerker C&amp;P</w:t>
      </w:r>
      <w:r>
        <w:rPr>
          <w:rFonts w:cs="Arial"/>
          <w:sz w:val="22"/>
          <w:szCs w:val="22"/>
        </w:rPr>
        <w:t xml:space="preserve">, </w:t>
      </w:r>
      <w:r w:rsidRPr="004E1435">
        <w:rPr>
          <w:rFonts w:cs="Arial"/>
          <w:sz w:val="22"/>
          <w:szCs w:val="22"/>
        </w:rPr>
        <w:t>secretaris stemmencommissie</w:t>
      </w:r>
      <w:r w:rsidRPr="004E1435">
        <w:rPr>
          <w:rFonts w:cs="Arial"/>
          <w:sz w:val="22"/>
          <w:szCs w:val="22"/>
        </w:rPr>
        <w:br/>
        <w:t>Thomas Van den Eynde, huisstudio, auteurslezingen, medewerker C&amp;P</w:t>
      </w:r>
      <w:r w:rsidRPr="004E1435">
        <w:rPr>
          <w:rFonts w:cs="Arial"/>
          <w:sz w:val="22"/>
          <w:szCs w:val="22"/>
        </w:rPr>
        <w:br/>
        <w:t>Rita Waeytens, huisstudio, auteurslezingen (50%)</w:t>
      </w:r>
    </w:p>
    <w:p w14:paraId="7400E3C2" w14:textId="77777777" w:rsidR="007F7C83" w:rsidRPr="004E1435" w:rsidRDefault="007F7C83" w:rsidP="007F7C83">
      <w:pPr>
        <w:rPr>
          <w:rFonts w:cs="Arial"/>
          <w:sz w:val="22"/>
          <w:szCs w:val="22"/>
        </w:rPr>
      </w:pPr>
    </w:p>
    <w:p w14:paraId="612E83D5" w14:textId="77777777" w:rsidR="007F7C83" w:rsidRPr="004E1435" w:rsidRDefault="007F7C83" w:rsidP="007F7C83">
      <w:pPr>
        <w:rPr>
          <w:rFonts w:cs="Arial"/>
          <w:sz w:val="22"/>
          <w:szCs w:val="22"/>
        </w:rPr>
      </w:pPr>
      <w:r w:rsidRPr="004E1435">
        <w:rPr>
          <w:b/>
          <w:sz w:val="22"/>
          <w:szCs w:val="22"/>
        </w:rPr>
        <w:t>Dienst IT en Innovatie (I&amp;I)</w:t>
      </w:r>
      <w:r w:rsidRPr="004E1435">
        <w:rPr>
          <w:b/>
          <w:sz w:val="22"/>
          <w:szCs w:val="22"/>
        </w:rPr>
        <w:br/>
      </w:r>
      <w:r w:rsidRPr="004E1435">
        <w:rPr>
          <w:rFonts w:cs="Arial"/>
          <w:sz w:val="22"/>
          <w:szCs w:val="22"/>
        </w:rPr>
        <w:t>Dries Blanchaert, teamverantwoordelijke</w:t>
      </w:r>
    </w:p>
    <w:p w14:paraId="5084740B" w14:textId="77777777" w:rsidR="007F7C83" w:rsidRPr="004E1435" w:rsidRDefault="007F7C83" w:rsidP="007F7C83">
      <w:pPr>
        <w:rPr>
          <w:rFonts w:cs="Arial"/>
          <w:sz w:val="22"/>
          <w:szCs w:val="22"/>
        </w:rPr>
      </w:pPr>
      <w:r w:rsidRPr="004E1435">
        <w:rPr>
          <w:rFonts w:cs="Arial"/>
          <w:sz w:val="22"/>
          <w:szCs w:val="22"/>
        </w:rPr>
        <w:t>Tom Gabriels, postproductie (50%)</w:t>
      </w:r>
      <w:r w:rsidRPr="004E1435">
        <w:rPr>
          <w:rFonts w:cs="Arial"/>
          <w:sz w:val="22"/>
          <w:szCs w:val="22"/>
        </w:rPr>
        <w:br/>
        <w:t>Hendrik Van Dorsselaer, medewerker I&amp;I (50%)</w:t>
      </w:r>
    </w:p>
    <w:p w14:paraId="2C4BDC6E" w14:textId="77777777" w:rsidR="005E29BF" w:rsidRDefault="007F7C83" w:rsidP="007F7C83">
      <w:pPr>
        <w:rPr>
          <w:rFonts w:cs="Arial"/>
          <w:sz w:val="22"/>
          <w:szCs w:val="22"/>
        </w:rPr>
      </w:pPr>
      <w:r w:rsidRPr="004E1435">
        <w:rPr>
          <w:rFonts w:cs="Arial"/>
          <w:sz w:val="22"/>
          <w:szCs w:val="22"/>
        </w:rPr>
        <w:t>Ann Voet, catalogus</w:t>
      </w:r>
    </w:p>
    <w:p w14:paraId="38E3AFE2" w14:textId="77777777" w:rsidR="005E29BF" w:rsidRDefault="005E29BF">
      <w:pPr>
        <w:rPr>
          <w:rFonts w:cs="Arial"/>
          <w:sz w:val="22"/>
          <w:szCs w:val="22"/>
        </w:rPr>
      </w:pPr>
      <w:r>
        <w:rPr>
          <w:rFonts w:cs="Arial"/>
          <w:sz w:val="22"/>
          <w:szCs w:val="22"/>
        </w:rPr>
        <w:br w:type="page"/>
      </w:r>
    </w:p>
    <w:p w14:paraId="7F96E841" w14:textId="0886572E" w:rsidR="009F3C9A" w:rsidRPr="009F3C9A" w:rsidRDefault="009F3C9A" w:rsidP="009F3C9A">
      <w:pPr>
        <w:jc w:val="both"/>
        <w:rPr>
          <w:szCs w:val="20"/>
        </w:rPr>
      </w:pPr>
      <w:r w:rsidRPr="009F3C9A">
        <w:rPr>
          <w:szCs w:val="20"/>
        </w:rPr>
        <w:t xml:space="preserve">Bijlage </w:t>
      </w:r>
      <w:r w:rsidR="00096875">
        <w:rPr>
          <w:szCs w:val="20"/>
        </w:rPr>
        <w:t>5</w:t>
      </w:r>
    </w:p>
    <w:p w14:paraId="5B5906CA" w14:textId="77777777" w:rsidR="009F3C9A" w:rsidRPr="009F3C9A" w:rsidRDefault="009F3C9A" w:rsidP="009F3C9A">
      <w:pPr>
        <w:jc w:val="both"/>
        <w:rPr>
          <w:szCs w:val="20"/>
        </w:rPr>
      </w:pPr>
    </w:p>
    <w:p w14:paraId="6E89A09A" w14:textId="77777777" w:rsidR="005E29BF" w:rsidRPr="007A790E" w:rsidRDefault="005E29BF" w:rsidP="005E29BF">
      <w:pPr>
        <w:jc w:val="center"/>
        <w:rPr>
          <w:sz w:val="36"/>
          <w:szCs w:val="36"/>
          <w:u w:val="single"/>
        </w:rPr>
      </w:pPr>
      <w:r w:rsidRPr="007A790E">
        <w:rPr>
          <w:sz w:val="36"/>
          <w:szCs w:val="36"/>
          <w:u w:val="single"/>
        </w:rPr>
        <w:t xml:space="preserve">Samenstelling bestuursorganen </w:t>
      </w:r>
      <w:r>
        <w:rPr>
          <w:sz w:val="36"/>
          <w:szCs w:val="36"/>
          <w:u w:val="single"/>
        </w:rPr>
        <w:t xml:space="preserve">en gebruikersraad </w:t>
      </w:r>
      <w:r w:rsidRPr="007A790E">
        <w:rPr>
          <w:sz w:val="36"/>
          <w:szCs w:val="36"/>
          <w:u w:val="single"/>
        </w:rPr>
        <w:t>Luisterpuntbibliotheek</w:t>
      </w:r>
    </w:p>
    <w:p w14:paraId="30E32636" w14:textId="77777777" w:rsidR="005E29BF" w:rsidRDefault="005E29BF" w:rsidP="005E29BF">
      <w:pPr>
        <w:jc w:val="both"/>
        <w:rPr>
          <w:szCs w:val="20"/>
        </w:rPr>
      </w:pPr>
    </w:p>
    <w:p w14:paraId="153DBF9C" w14:textId="77777777" w:rsidR="005E29BF" w:rsidRPr="004E1435" w:rsidRDefault="005E29BF" w:rsidP="005E29BF">
      <w:pPr>
        <w:rPr>
          <w:rFonts w:cs="Arial"/>
          <w:iCs/>
          <w:sz w:val="22"/>
          <w:szCs w:val="22"/>
          <w:lang w:val="nl-BE"/>
        </w:rPr>
      </w:pPr>
      <w:r w:rsidRPr="004E1435">
        <w:rPr>
          <w:rFonts w:cs="Arial"/>
          <w:iCs/>
          <w:sz w:val="22"/>
          <w:szCs w:val="22"/>
          <w:lang w:val="nl-BE"/>
        </w:rPr>
        <w:t xml:space="preserve">De samenstelling van de bestuursorganen van Luisterpunt ziet er sinds </w:t>
      </w:r>
      <w:r>
        <w:rPr>
          <w:rFonts w:cs="Arial"/>
          <w:iCs/>
          <w:sz w:val="22"/>
          <w:szCs w:val="22"/>
          <w:lang w:val="nl-BE"/>
        </w:rPr>
        <w:t>8</w:t>
      </w:r>
      <w:r w:rsidRPr="004E1435">
        <w:rPr>
          <w:rFonts w:cs="Arial"/>
          <w:iCs/>
          <w:sz w:val="22"/>
          <w:szCs w:val="22"/>
          <w:lang w:val="nl-BE"/>
        </w:rPr>
        <w:t xml:space="preserve"> </w:t>
      </w:r>
      <w:r>
        <w:rPr>
          <w:rFonts w:cs="Arial"/>
          <w:iCs/>
          <w:sz w:val="22"/>
          <w:szCs w:val="22"/>
          <w:lang w:val="nl-BE"/>
        </w:rPr>
        <w:t>november 2022</w:t>
      </w:r>
      <w:r w:rsidRPr="004E1435">
        <w:rPr>
          <w:rFonts w:cs="Arial"/>
          <w:iCs/>
          <w:sz w:val="22"/>
          <w:szCs w:val="22"/>
          <w:lang w:val="nl-BE"/>
        </w:rPr>
        <w:t xml:space="preserve"> als volgt uit:</w:t>
      </w:r>
    </w:p>
    <w:p w14:paraId="7CEC7CEA" w14:textId="77777777" w:rsidR="005E29BF" w:rsidRPr="004E1435" w:rsidRDefault="005E29BF" w:rsidP="005E29BF">
      <w:pPr>
        <w:rPr>
          <w:rFonts w:cs="Arial"/>
          <w:sz w:val="22"/>
          <w:szCs w:val="22"/>
        </w:rPr>
      </w:pPr>
    </w:p>
    <w:p w14:paraId="17811485" w14:textId="77777777" w:rsidR="005E29BF" w:rsidRPr="004E1435" w:rsidRDefault="005E29BF" w:rsidP="005E29BF">
      <w:pPr>
        <w:rPr>
          <w:rFonts w:cs="Arial"/>
          <w:b/>
          <w:sz w:val="22"/>
          <w:szCs w:val="22"/>
        </w:rPr>
      </w:pPr>
      <w:r w:rsidRPr="004E1435">
        <w:rPr>
          <w:rFonts w:cs="Arial"/>
          <w:b/>
          <w:sz w:val="22"/>
          <w:szCs w:val="22"/>
        </w:rPr>
        <w:t xml:space="preserve">Bestuursorgaan </w:t>
      </w:r>
      <w:r w:rsidRPr="004E1435">
        <w:rPr>
          <w:rFonts w:cs="Arial"/>
          <w:bCs/>
          <w:sz w:val="22"/>
          <w:szCs w:val="22"/>
        </w:rPr>
        <w:t>(1</w:t>
      </w:r>
      <w:r>
        <w:rPr>
          <w:rFonts w:cs="Arial"/>
          <w:bCs/>
          <w:sz w:val="22"/>
          <w:szCs w:val="22"/>
        </w:rPr>
        <w:t>3</w:t>
      </w:r>
      <w:r w:rsidRPr="004E1435">
        <w:rPr>
          <w:rFonts w:cs="Arial"/>
          <w:bCs/>
          <w:sz w:val="22"/>
          <w:szCs w:val="22"/>
        </w:rPr>
        <w:t xml:space="preserve"> leden)</w:t>
      </w:r>
    </w:p>
    <w:p w14:paraId="4DFD015D" w14:textId="77777777" w:rsidR="005E29BF" w:rsidRDefault="005E29BF" w:rsidP="005E29BF">
      <w:pPr>
        <w:rPr>
          <w:rFonts w:cs="Arial"/>
          <w:sz w:val="22"/>
          <w:szCs w:val="22"/>
        </w:rPr>
      </w:pPr>
      <w:r w:rsidRPr="004E1435">
        <w:rPr>
          <w:rFonts w:cs="Arial"/>
          <w:sz w:val="22"/>
          <w:szCs w:val="22"/>
        </w:rPr>
        <w:t>Caroline Demeulenaere, voorzitter</w:t>
      </w:r>
    </w:p>
    <w:p w14:paraId="7E2A3ED3" w14:textId="77777777" w:rsidR="005E29BF" w:rsidRPr="004E1435" w:rsidRDefault="005E29BF" w:rsidP="005E29BF">
      <w:pPr>
        <w:rPr>
          <w:rFonts w:cs="Arial"/>
          <w:sz w:val="22"/>
          <w:szCs w:val="22"/>
        </w:rPr>
      </w:pPr>
      <w:r w:rsidRPr="004E1435">
        <w:rPr>
          <w:rFonts w:cs="Arial"/>
          <w:sz w:val="22"/>
          <w:szCs w:val="22"/>
        </w:rPr>
        <w:t>Frieda Van Wijck</w:t>
      </w:r>
      <w:r>
        <w:rPr>
          <w:rFonts w:cs="Arial"/>
          <w:sz w:val="22"/>
          <w:szCs w:val="22"/>
        </w:rPr>
        <w:t>, ondervoorzitter</w:t>
      </w:r>
    </w:p>
    <w:p w14:paraId="35B91007" w14:textId="77777777" w:rsidR="005E29BF" w:rsidRPr="004E1435" w:rsidRDefault="005E29BF" w:rsidP="005E29BF">
      <w:pPr>
        <w:rPr>
          <w:rFonts w:cs="Arial"/>
          <w:sz w:val="22"/>
          <w:szCs w:val="22"/>
        </w:rPr>
      </w:pPr>
      <w:r w:rsidRPr="004E1435">
        <w:rPr>
          <w:rFonts w:cs="Arial"/>
          <w:sz w:val="22"/>
          <w:szCs w:val="22"/>
        </w:rPr>
        <w:t>Geert Ruebens, gedelegeerd bestuurder</w:t>
      </w:r>
    </w:p>
    <w:p w14:paraId="17A89B43" w14:textId="77777777" w:rsidR="005E29BF" w:rsidRPr="004E1435" w:rsidRDefault="005E29BF" w:rsidP="005E29BF">
      <w:pPr>
        <w:rPr>
          <w:rFonts w:cs="Arial"/>
          <w:sz w:val="22"/>
          <w:szCs w:val="22"/>
        </w:rPr>
      </w:pPr>
      <w:r w:rsidRPr="004E1435">
        <w:rPr>
          <w:rFonts w:cs="Arial"/>
          <w:sz w:val="22"/>
          <w:szCs w:val="22"/>
        </w:rPr>
        <w:t>Jeroen Baldewijns</w:t>
      </w:r>
    </w:p>
    <w:p w14:paraId="3A590E17" w14:textId="77777777" w:rsidR="005E29BF" w:rsidRPr="004E1435" w:rsidRDefault="005E29BF" w:rsidP="005E29BF">
      <w:pPr>
        <w:rPr>
          <w:rFonts w:cs="Arial"/>
          <w:sz w:val="22"/>
          <w:szCs w:val="22"/>
        </w:rPr>
      </w:pPr>
      <w:r w:rsidRPr="004E1435">
        <w:rPr>
          <w:rFonts w:cs="Arial"/>
          <w:sz w:val="22"/>
          <w:szCs w:val="22"/>
        </w:rPr>
        <w:t>Luc Bauwens</w:t>
      </w:r>
    </w:p>
    <w:p w14:paraId="057E5D67" w14:textId="77777777" w:rsidR="005E29BF" w:rsidRPr="004E1435" w:rsidRDefault="005E29BF" w:rsidP="005E29BF">
      <w:pPr>
        <w:rPr>
          <w:rFonts w:cs="Arial"/>
          <w:sz w:val="22"/>
          <w:szCs w:val="22"/>
        </w:rPr>
      </w:pPr>
      <w:r w:rsidRPr="004E1435">
        <w:rPr>
          <w:rFonts w:cs="Arial"/>
          <w:sz w:val="22"/>
          <w:szCs w:val="22"/>
        </w:rPr>
        <w:t>Ria Decoopman</w:t>
      </w:r>
    </w:p>
    <w:p w14:paraId="5BD1F21D" w14:textId="77777777" w:rsidR="005E29BF" w:rsidRPr="004E1435" w:rsidRDefault="005E29BF" w:rsidP="005E29BF">
      <w:pPr>
        <w:rPr>
          <w:rFonts w:cs="Arial"/>
          <w:sz w:val="22"/>
          <w:szCs w:val="22"/>
        </w:rPr>
      </w:pPr>
      <w:r w:rsidRPr="004E1435">
        <w:rPr>
          <w:rFonts w:cs="Arial"/>
          <w:sz w:val="22"/>
          <w:szCs w:val="22"/>
        </w:rPr>
        <w:t>Jan de Smedt</w:t>
      </w:r>
    </w:p>
    <w:p w14:paraId="20421722" w14:textId="77777777" w:rsidR="005E29BF" w:rsidRPr="004E1435" w:rsidRDefault="005E29BF" w:rsidP="005E29BF">
      <w:pPr>
        <w:rPr>
          <w:rFonts w:cs="Arial"/>
          <w:sz w:val="22"/>
          <w:szCs w:val="22"/>
        </w:rPr>
      </w:pPr>
      <w:r w:rsidRPr="004E1435">
        <w:rPr>
          <w:rFonts w:cs="Arial"/>
          <w:sz w:val="22"/>
          <w:szCs w:val="22"/>
        </w:rPr>
        <w:t>Marc De Wilde</w:t>
      </w:r>
      <w:r>
        <w:rPr>
          <w:rFonts w:cs="Arial"/>
          <w:sz w:val="22"/>
          <w:szCs w:val="22"/>
        </w:rPr>
        <w:br/>
      </w:r>
      <w:r w:rsidRPr="00421207">
        <w:rPr>
          <w:rFonts w:cs="Arial"/>
          <w:sz w:val="22"/>
          <w:szCs w:val="22"/>
        </w:rPr>
        <w:t>Brigitte Myle</w:t>
      </w:r>
    </w:p>
    <w:p w14:paraId="227E299A" w14:textId="77777777" w:rsidR="005E29BF" w:rsidRPr="004E1435" w:rsidRDefault="005E29BF" w:rsidP="005E29BF">
      <w:pPr>
        <w:rPr>
          <w:rFonts w:cs="Arial"/>
          <w:sz w:val="22"/>
          <w:szCs w:val="22"/>
        </w:rPr>
      </w:pPr>
      <w:r w:rsidRPr="004E1435">
        <w:rPr>
          <w:rFonts w:cs="Arial"/>
          <w:sz w:val="22"/>
          <w:szCs w:val="22"/>
        </w:rPr>
        <w:t>Karin Samson</w:t>
      </w:r>
    </w:p>
    <w:p w14:paraId="5D0EBFE7" w14:textId="77777777" w:rsidR="005E29BF" w:rsidRPr="004E1435" w:rsidRDefault="005E29BF" w:rsidP="005E29BF">
      <w:pPr>
        <w:rPr>
          <w:rFonts w:cs="Arial"/>
          <w:sz w:val="22"/>
          <w:szCs w:val="22"/>
        </w:rPr>
      </w:pPr>
      <w:r w:rsidRPr="004E1435">
        <w:rPr>
          <w:rFonts w:cs="Arial"/>
          <w:sz w:val="22"/>
          <w:szCs w:val="22"/>
        </w:rPr>
        <w:t>Ann Schatteman</w:t>
      </w:r>
    </w:p>
    <w:p w14:paraId="19E4DB49" w14:textId="77777777" w:rsidR="005E29BF" w:rsidRPr="004E1435" w:rsidRDefault="005E29BF" w:rsidP="005E29BF">
      <w:pPr>
        <w:rPr>
          <w:rFonts w:cs="Arial"/>
          <w:sz w:val="22"/>
          <w:szCs w:val="22"/>
        </w:rPr>
      </w:pPr>
      <w:r w:rsidRPr="004E1435">
        <w:rPr>
          <w:rFonts w:cs="Arial"/>
          <w:sz w:val="22"/>
          <w:szCs w:val="22"/>
        </w:rPr>
        <w:t>Ingrid Vandekelder</w:t>
      </w:r>
    </w:p>
    <w:p w14:paraId="7BBD353D" w14:textId="77777777" w:rsidR="005E29BF" w:rsidRDefault="005E29BF" w:rsidP="005E29BF">
      <w:pPr>
        <w:rPr>
          <w:rFonts w:cs="Arial"/>
          <w:sz w:val="22"/>
          <w:szCs w:val="22"/>
        </w:rPr>
      </w:pPr>
      <w:r w:rsidRPr="004E1435">
        <w:rPr>
          <w:rFonts w:cs="Arial"/>
          <w:sz w:val="22"/>
          <w:szCs w:val="22"/>
        </w:rPr>
        <w:t>Paul Vanden Bossche</w:t>
      </w:r>
    </w:p>
    <w:p w14:paraId="24B06E6E" w14:textId="77777777" w:rsidR="005E29BF" w:rsidRPr="004E1435" w:rsidRDefault="005E29BF" w:rsidP="005E29BF">
      <w:pPr>
        <w:rPr>
          <w:rFonts w:cs="Arial"/>
          <w:sz w:val="22"/>
          <w:szCs w:val="22"/>
        </w:rPr>
      </w:pPr>
    </w:p>
    <w:p w14:paraId="1F8942D0" w14:textId="242A9D19" w:rsidR="005E29BF" w:rsidRPr="004E1435" w:rsidRDefault="005E29BF" w:rsidP="005E29BF">
      <w:pPr>
        <w:rPr>
          <w:rFonts w:cs="Arial"/>
          <w:bCs/>
          <w:sz w:val="22"/>
          <w:szCs w:val="22"/>
        </w:rPr>
      </w:pPr>
      <w:r w:rsidRPr="004E1435">
        <w:rPr>
          <w:rFonts w:cs="Arial"/>
          <w:b/>
          <w:sz w:val="22"/>
          <w:szCs w:val="22"/>
        </w:rPr>
        <w:t xml:space="preserve">Algemene Vergadering </w:t>
      </w:r>
      <w:r w:rsidRPr="004E1435">
        <w:rPr>
          <w:rFonts w:cs="Arial"/>
          <w:bCs/>
          <w:sz w:val="22"/>
          <w:szCs w:val="22"/>
        </w:rPr>
        <w:t>(13 bestuurders + 5 leden = 1</w:t>
      </w:r>
      <w:r w:rsidR="00DB551C">
        <w:rPr>
          <w:rFonts w:cs="Arial"/>
          <w:bCs/>
          <w:sz w:val="22"/>
          <w:szCs w:val="22"/>
        </w:rPr>
        <w:t>8</w:t>
      </w:r>
      <w:r w:rsidRPr="004E1435">
        <w:rPr>
          <w:rFonts w:cs="Arial"/>
          <w:bCs/>
          <w:sz w:val="22"/>
          <w:szCs w:val="22"/>
        </w:rPr>
        <w:t xml:space="preserve"> leden)</w:t>
      </w:r>
    </w:p>
    <w:p w14:paraId="6FD4D8A9" w14:textId="77777777" w:rsidR="005E29BF" w:rsidRPr="004E1435" w:rsidRDefault="005E29BF" w:rsidP="005E29BF">
      <w:pPr>
        <w:rPr>
          <w:rFonts w:cs="Arial"/>
          <w:sz w:val="22"/>
          <w:szCs w:val="22"/>
          <w:lang w:val="fr-BE"/>
        </w:rPr>
      </w:pPr>
      <w:r w:rsidRPr="004E1435">
        <w:rPr>
          <w:rFonts w:cs="Arial"/>
          <w:sz w:val="22"/>
          <w:szCs w:val="22"/>
          <w:lang w:val="fr-BE"/>
        </w:rPr>
        <w:t>Paul Cools</w:t>
      </w:r>
    </w:p>
    <w:p w14:paraId="5388C6F3" w14:textId="77777777" w:rsidR="005E29BF" w:rsidRPr="004E1435" w:rsidRDefault="005E29BF" w:rsidP="005E29BF">
      <w:pPr>
        <w:rPr>
          <w:rFonts w:cs="Arial"/>
          <w:sz w:val="22"/>
          <w:szCs w:val="22"/>
          <w:lang w:val="fr-BE"/>
        </w:rPr>
      </w:pPr>
      <w:r w:rsidRPr="004E1435">
        <w:rPr>
          <w:rFonts w:cs="Arial"/>
          <w:sz w:val="22"/>
          <w:szCs w:val="22"/>
          <w:lang w:val="fr-BE"/>
        </w:rPr>
        <w:t>Sonja De Craemer</w:t>
      </w:r>
    </w:p>
    <w:p w14:paraId="41454659" w14:textId="77777777" w:rsidR="005E29BF" w:rsidRPr="004E1435" w:rsidRDefault="005E29BF" w:rsidP="005E29BF">
      <w:pPr>
        <w:rPr>
          <w:rFonts w:cs="Arial"/>
          <w:sz w:val="22"/>
          <w:szCs w:val="22"/>
          <w:lang w:val="fr-BE"/>
        </w:rPr>
      </w:pPr>
      <w:r w:rsidRPr="004E1435">
        <w:rPr>
          <w:rFonts w:cs="Arial"/>
          <w:sz w:val="22"/>
          <w:szCs w:val="22"/>
          <w:lang w:val="fr-BE"/>
        </w:rPr>
        <w:t>Noëlla Jardin</w:t>
      </w:r>
    </w:p>
    <w:p w14:paraId="19A897A8" w14:textId="77777777" w:rsidR="005E29BF" w:rsidRPr="004E1435" w:rsidRDefault="005E29BF" w:rsidP="005E29BF">
      <w:pPr>
        <w:rPr>
          <w:rFonts w:cs="Arial"/>
          <w:sz w:val="22"/>
          <w:szCs w:val="22"/>
          <w:lang w:val="nl-BE"/>
        </w:rPr>
      </w:pPr>
      <w:r w:rsidRPr="004E1435">
        <w:rPr>
          <w:rFonts w:cs="Arial"/>
          <w:sz w:val="22"/>
          <w:szCs w:val="22"/>
          <w:lang w:val="nl-BE"/>
        </w:rPr>
        <w:t>Pieter Malengier</w:t>
      </w:r>
    </w:p>
    <w:p w14:paraId="73CEBAE8" w14:textId="77777777" w:rsidR="005E29BF" w:rsidRPr="004E1435" w:rsidRDefault="005E29BF" w:rsidP="005E29BF">
      <w:pPr>
        <w:rPr>
          <w:rFonts w:cs="Arial"/>
          <w:sz w:val="22"/>
          <w:szCs w:val="22"/>
        </w:rPr>
      </w:pPr>
      <w:r w:rsidRPr="004E1435">
        <w:rPr>
          <w:rFonts w:cs="Arial"/>
          <w:sz w:val="22"/>
          <w:szCs w:val="22"/>
        </w:rPr>
        <w:t>Eefje Vloeberghs</w:t>
      </w:r>
    </w:p>
    <w:p w14:paraId="5CE53CEE" w14:textId="77777777" w:rsidR="005E29BF" w:rsidRPr="004E1435" w:rsidRDefault="005E29BF" w:rsidP="005E29BF">
      <w:pPr>
        <w:rPr>
          <w:rFonts w:cs="Arial"/>
          <w:sz w:val="22"/>
          <w:szCs w:val="22"/>
        </w:rPr>
      </w:pPr>
      <w:r w:rsidRPr="004E1435">
        <w:rPr>
          <w:rFonts w:cs="Arial"/>
          <w:sz w:val="22"/>
          <w:szCs w:val="22"/>
        </w:rPr>
        <w:t>en alle leden van het Bestuursorgaan</w:t>
      </w:r>
    </w:p>
    <w:p w14:paraId="615F70F8" w14:textId="77777777" w:rsidR="005E29BF" w:rsidRDefault="005E29BF" w:rsidP="005E29BF">
      <w:pPr>
        <w:rPr>
          <w:rFonts w:cs="Arial"/>
          <w:sz w:val="22"/>
          <w:szCs w:val="22"/>
        </w:rPr>
      </w:pPr>
    </w:p>
    <w:p w14:paraId="6200975F" w14:textId="5578C5B8" w:rsidR="009F3C9A" w:rsidRPr="009F3C9A" w:rsidRDefault="005E29BF" w:rsidP="009F3C9A">
      <w:pPr>
        <w:rPr>
          <w:rFonts w:cs="Arial"/>
          <w:sz w:val="22"/>
          <w:szCs w:val="22"/>
        </w:rPr>
      </w:pPr>
      <w:r w:rsidRPr="004E1435">
        <w:rPr>
          <w:rFonts w:cs="Arial"/>
          <w:bCs/>
          <w:sz w:val="22"/>
          <w:szCs w:val="22"/>
        </w:rPr>
        <w:t>Erevoorzitters</w:t>
      </w:r>
      <w:r w:rsidRPr="004E1435">
        <w:rPr>
          <w:rFonts w:cs="Arial"/>
          <w:b/>
          <w:sz w:val="22"/>
          <w:szCs w:val="22"/>
        </w:rPr>
        <w:t>:</w:t>
      </w:r>
      <w:r w:rsidRPr="004E1435">
        <w:rPr>
          <w:rFonts w:cs="Arial"/>
          <w:sz w:val="22"/>
          <w:szCs w:val="22"/>
        </w:rPr>
        <w:t xml:space="preserve"> Albert Keersmaekers, Kris Smet</w:t>
      </w:r>
    </w:p>
    <w:p w14:paraId="6F7257CC" w14:textId="77777777" w:rsidR="00EB0C61" w:rsidRDefault="00EB0C61" w:rsidP="00EB0C61">
      <w:pPr>
        <w:rPr>
          <w:bCs/>
          <w:sz w:val="16"/>
          <w:szCs w:val="16"/>
          <w:lang w:val="nl-BE"/>
        </w:rPr>
      </w:pPr>
    </w:p>
    <w:p w14:paraId="109F2380" w14:textId="04B8690F" w:rsidR="00EB0C61" w:rsidRDefault="00EB0C61" w:rsidP="00EB0C61">
      <w:pPr>
        <w:rPr>
          <w:rFonts w:cs="Arial"/>
          <w:sz w:val="22"/>
          <w:szCs w:val="22"/>
        </w:rPr>
      </w:pPr>
      <w:r w:rsidRPr="004E1435">
        <w:rPr>
          <w:rFonts w:cs="Arial"/>
          <w:sz w:val="22"/>
          <w:szCs w:val="22"/>
        </w:rPr>
        <w:t xml:space="preserve">De </w:t>
      </w:r>
      <w:r w:rsidRPr="004E1435">
        <w:rPr>
          <w:rFonts w:cs="Arial"/>
          <w:b/>
          <w:sz w:val="22"/>
          <w:szCs w:val="22"/>
        </w:rPr>
        <w:t>gebruikersraad</w:t>
      </w:r>
      <w:r w:rsidRPr="004E1435">
        <w:rPr>
          <w:rFonts w:cs="Arial"/>
          <w:sz w:val="22"/>
          <w:szCs w:val="22"/>
        </w:rPr>
        <w:t xml:space="preserve"> </w:t>
      </w:r>
      <w:r>
        <w:rPr>
          <w:rFonts w:cs="Arial"/>
          <w:sz w:val="22"/>
          <w:szCs w:val="22"/>
        </w:rPr>
        <w:t xml:space="preserve">werd recent vernieuwd en </w:t>
      </w:r>
      <w:r w:rsidRPr="004E1435">
        <w:rPr>
          <w:rFonts w:cs="Arial"/>
          <w:sz w:val="22"/>
          <w:szCs w:val="22"/>
        </w:rPr>
        <w:t xml:space="preserve">bestaat </w:t>
      </w:r>
      <w:r>
        <w:rPr>
          <w:rFonts w:cs="Arial"/>
          <w:sz w:val="22"/>
          <w:szCs w:val="22"/>
        </w:rPr>
        <w:t>sinds 1 februari 2023</w:t>
      </w:r>
      <w:r w:rsidRPr="004E1435">
        <w:rPr>
          <w:rFonts w:cs="Arial"/>
          <w:sz w:val="22"/>
          <w:szCs w:val="22"/>
        </w:rPr>
        <w:t xml:space="preserve"> uit </w:t>
      </w:r>
      <w:r w:rsidR="00DF1414">
        <w:rPr>
          <w:rFonts w:cs="Arial"/>
          <w:sz w:val="22"/>
          <w:szCs w:val="22"/>
        </w:rPr>
        <w:t>19</w:t>
      </w:r>
      <w:r>
        <w:rPr>
          <w:rFonts w:cs="Arial"/>
          <w:sz w:val="22"/>
          <w:szCs w:val="22"/>
        </w:rPr>
        <w:t> </w:t>
      </w:r>
      <w:r w:rsidRPr="004E1435">
        <w:rPr>
          <w:rFonts w:cs="Arial"/>
          <w:sz w:val="22"/>
          <w:szCs w:val="22"/>
        </w:rPr>
        <w:t>leden:</w:t>
      </w:r>
      <w:r w:rsidRPr="004E1435">
        <w:rPr>
          <w:rFonts w:cs="Arial"/>
          <w:sz w:val="22"/>
          <w:szCs w:val="22"/>
        </w:rPr>
        <w:br/>
      </w:r>
      <w:r w:rsidRPr="004E1435">
        <w:rPr>
          <w:rFonts w:cs="Arial"/>
          <w:sz w:val="22"/>
          <w:szCs w:val="22"/>
        </w:rPr>
        <w:br/>
      </w:r>
      <w:r w:rsidRPr="00421207">
        <w:rPr>
          <w:rFonts w:cs="Arial"/>
          <w:sz w:val="22"/>
          <w:szCs w:val="22"/>
        </w:rPr>
        <w:t>Christiane Andries</w:t>
      </w:r>
    </w:p>
    <w:p w14:paraId="442198AD" w14:textId="77777777" w:rsidR="00EB0C61" w:rsidRPr="00EB0C61" w:rsidRDefault="00EB0C61" w:rsidP="00EB0C61">
      <w:pPr>
        <w:rPr>
          <w:rFonts w:cs="Arial"/>
          <w:sz w:val="22"/>
          <w:szCs w:val="22"/>
          <w:lang w:val="fr-FR"/>
        </w:rPr>
      </w:pPr>
      <w:r w:rsidRPr="00EB0C61">
        <w:rPr>
          <w:rFonts w:cs="Arial"/>
          <w:sz w:val="22"/>
          <w:szCs w:val="22"/>
          <w:lang w:val="fr-FR"/>
        </w:rPr>
        <w:t>Maite Bauwens</w:t>
      </w:r>
    </w:p>
    <w:p w14:paraId="57EB0102" w14:textId="77777777" w:rsidR="00EB0C61" w:rsidRPr="00EB0C61" w:rsidRDefault="00EB0C61" w:rsidP="00EB0C61">
      <w:pPr>
        <w:rPr>
          <w:rFonts w:cs="Arial"/>
          <w:sz w:val="22"/>
          <w:szCs w:val="22"/>
          <w:lang w:val="fr-FR"/>
        </w:rPr>
      </w:pPr>
      <w:r w:rsidRPr="00EB0C61">
        <w:rPr>
          <w:rFonts w:cs="Arial"/>
          <w:sz w:val="22"/>
          <w:szCs w:val="22"/>
          <w:lang w:val="fr-FR"/>
        </w:rPr>
        <w:t>Martine Bergez</w:t>
      </w:r>
    </w:p>
    <w:p w14:paraId="6D929399" w14:textId="77777777" w:rsidR="00EB0C61" w:rsidRPr="00EB0C61" w:rsidRDefault="00EB0C61" w:rsidP="00EB0C61">
      <w:pPr>
        <w:rPr>
          <w:rFonts w:cs="Arial"/>
          <w:sz w:val="22"/>
          <w:szCs w:val="22"/>
          <w:lang w:val="fr-FR"/>
        </w:rPr>
      </w:pPr>
      <w:r w:rsidRPr="00EB0C61">
        <w:rPr>
          <w:rFonts w:cs="Arial"/>
          <w:sz w:val="22"/>
          <w:szCs w:val="22"/>
          <w:lang w:val="fr-FR"/>
        </w:rPr>
        <w:t>Caroline Daemen</w:t>
      </w:r>
    </w:p>
    <w:p w14:paraId="2B3547AC" w14:textId="77777777" w:rsidR="00EB0C61" w:rsidRDefault="00EB0C61" w:rsidP="00EB0C61">
      <w:pPr>
        <w:rPr>
          <w:rFonts w:cs="Arial"/>
          <w:sz w:val="22"/>
          <w:szCs w:val="22"/>
        </w:rPr>
      </w:pPr>
      <w:r w:rsidRPr="00192F20">
        <w:rPr>
          <w:rFonts w:cs="Arial"/>
          <w:sz w:val="22"/>
          <w:szCs w:val="22"/>
        </w:rPr>
        <w:t>Annemie Desoete</w:t>
      </w:r>
      <w:r>
        <w:rPr>
          <w:rFonts w:cs="Arial"/>
          <w:sz w:val="22"/>
          <w:szCs w:val="22"/>
        </w:rPr>
        <w:t xml:space="preserve"> </w:t>
      </w:r>
      <w:r w:rsidRPr="00192F20">
        <w:rPr>
          <w:rFonts w:cs="Arial"/>
          <w:sz w:val="22"/>
          <w:szCs w:val="22"/>
        </w:rPr>
        <w:t xml:space="preserve">(UGent en </w:t>
      </w:r>
      <w:proofErr w:type="spellStart"/>
      <w:r w:rsidRPr="00192F20">
        <w:rPr>
          <w:rFonts w:cs="Arial"/>
          <w:sz w:val="22"/>
          <w:szCs w:val="22"/>
        </w:rPr>
        <w:t>Arteveldehogeschool</w:t>
      </w:r>
      <w:proofErr w:type="spellEnd"/>
      <w:r w:rsidRPr="00192F20">
        <w:rPr>
          <w:rFonts w:cs="Arial"/>
          <w:sz w:val="22"/>
          <w:szCs w:val="22"/>
        </w:rPr>
        <w:t>)</w:t>
      </w:r>
    </w:p>
    <w:p w14:paraId="360B6B53" w14:textId="77777777" w:rsidR="00EB0C61" w:rsidRDefault="00EB0C61" w:rsidP="00EB0C61">
      <w:pPr>
        <w:rPr>
          <w:rFonts w:cs="Arial"/>
          <w:sz w:val="22"/>
          <w:szCs w:val="22"/>
        </w:rPr>
      </w:pPr>
      <w:r w:rsidRPr="00192F20">
        <w:rPr>
          <w:rFonts w:cs="Arial"/>
          <w:sz w:val="22"/>
          <w:szCs w:val="22"/>
        </w:rPr>
        <w:t>Marc De Witte</w:t>
      </w:r>
    </w:p>
    <w:p w14:paraId="6F2120D2" w14:textId="77777777" w:rsidR="00EB0C61" w:rsidRPr="00421207" w:rsidRDefault="00EB0C61" w:rsidP="00EB0C61">
      <w:pPr>
        <w:rPr>
          <w:rFonts w:cs="Arial"/>
          <w:sz w:val="22"/>
          <w:szCs w:val="22"/>
        </w:rPr>
      </w:pPr>
      <w:proofErr w:type="spellStart"/>
      <w:r w:rsidRPr="00421207">
        <w:rPr>
          <w:rFonts w:cs="Arial"/>
          <w:sz w:val="22"/>
          <w:szCs w:val="22"/>
        </w:rPr>
        <w:t>Ömer</w:t>
      </w:r>
      <w:proofErr w:type="spellEnd"/>
      <w:r>
        <w:rPr>
          <w:rFonts w:cs="Arial"/>
          <w:sz w:val="22"/>
          <w:szCs w:val="22"/>
        </w:rPr>
        <w:t xml:space="preserve"> </w:t>
      </w:r>
      <w:proofErr w:type="spellStart"/>
      <w:r w:rsidRPr="00421207">
        <w:rPr>
          <w:rFonts w:cs="Arial"/>
          <w:sz w:val="22"/>
          <w:szCs w:val="22"/>
        </w:rPr>
        <w:t>Güney</w:t>
      </w:r>
      <w:proofErr w:type="spellEnd"/>
    </w:p>
    <w:p w14:paraId="64F5180A" w14:textId="77777777" w:rsidR="00EB0C61" w:rsidRDefault="00EB0C61" w:rsidP="00EB0C61">
      <w:pPr>
        <w:rPr>
          <w:rFonts w:cs="Arial"/>
          <w:sz w:val="22"/>
          <w:szCs w:val="22"/>
        </w:rPr>
      </w:pPr>
      <w:r w:rsidRPr="00421207">
        <w:rPr>
          <w:rFonts w:cs="Arial"/>
          <w:sz w:val="22"/>
          <w:szCs w:val="22"/>
        </w:rPr>
        <w:t>Peter Jan</w:t>
      </w:r>
      <w:r>
        <w:rPr>
          <w:rFonts w:cs="Arial"/>
          <w:sz w:val="22"/>
          <w:szCs w:val="22"/>
        </w:rPr>
        <w:t xml:space="preserve"> </w:t>
      </w:r>
      <w:r w:rsidRPr="00421207">
        <w:rPr>
          <w:rFonts w:cs="Arial"/>
          <w:sz w:val="22"/>
          <w:szCs w:val="22"/>
        </w:rPr>
        <w:t>Posch</w:t>
      </w:r>
    </w:p>
    <w:p w14:paraId="29A82C4C" w14:textId="77777777" w:rsidR="00EB0C61" w:rsidRPr="00421207" w:rsidRDefault="00EB0C61" w:rsidP="00EB0C61">
      <w:pPr>
        <w:rPr>
          <w:rFonts w:cs="Arial"/>
          <w:sz w:val="22"/>
          <w:szCs w:val="22"/>
        </w:rPr>
      </w:pPr>
      <w:r w:rsidRPr="00421207">
        <w:rPr>
          <w:rFonts w:cs="Arial"/>
          <w:sz w:val="22"/>
          <w:szCs w:val="22"/>
        </w:rPr>
        <w:t>Dany Putteman</w:t>
      </w:r>
    </w:p>
    <w:p w14:paraId="33B83255" w14:textId="77777777" w:rsidR="00EB0C61" w:rsidRDefault="00EB0C61" w:rsidP="00EB0C61">
      <w:pPr>
        <w:rPr>
          <w:rFonts w:cs="Arial"/>
          <w:sz w:val="22"/>
          <w:szCs w:val="22"/>
        </w:rPr>
      </w:pPr>
      <w:r w:rsidRPr="00192F20">
        <w:rPr>
          <w:rFonts w:cs="Arial"/>
          <w:sz w:val="22"/>
          <w:szCs w:val="22"/>
        </w:rPr>
        <w:t>Muriel</w:t>
      </w:r>
      <w:r>
        <w:rPr>
          <w:rFonts w:cs="Arial"/>
          <w:sz w:val="22"/>
          <w:szCs w:val="22"/>
        </w:rPr>
        <w:t xml:space="preserve"> </w:t>
      </w:r>
      <w:r w:rsidRPr="00192F20">
        <w:rPr>
          <w:rFonts w:cs="Arial"/>
          <w:sz w:val="22"/>
          <w:szCs w:val="22"/>
        </w:rPr>
        <w:t>Rubens</w:t>
      </w:r>
      <w:r>
        <w:rPr>
          <w:rFonts w:cs="Arial"/>
          <w:sz w:val="22"/>
          <w:szCs w:val="22"/>
        </w:rPr>
        <w:t xml:space="preserve"> (</w:t>
      </w:r>
      <w:proofErr w:type="spellStart"/>
      <w:r>
        <w:rPr>
          <w:rFonts w:cs="Arial"/>
          <w:sz w:val="22"/>
          <w:szCs w:val="22"/>
        </w:rPr>
        <w:t>Zorgbib</w:t>
      </w:r>
      <w:proofErr w:type="spellEnd"/>
      <w:r>
        <w:rPr>
          <w:rFonts w:cs="Arial"/>
          <w:sz w:val="22"/>
          <w:szCs w:val="22"/>
        </w:rPr>
        <w:t xml:space="preserve"> Rode Kruis Vlaanderen)</w:t>
      </w:r>
    </w:p>
    <w:p w14:paraId="3C6FAEBC" w14:textId="77777777" w:rsidR="00EB0C61" w:rsidRDefault="00EB0C61" w:rsidP="00EB0C61">
      <w:pPr>
        <w:rPr>
          <w:rFonts w:cs="Arial"/>
          <w:sz w:val="22"/>
          <w:szCs w:val="22"/>
        </w:rPr>
      </w:pPr>
      <w:r w:rsidRPr="00192F20">
        <w:rPr>
          <w:rFonts w:cs="Arial"/>
          <w:sz w:val="22"/>
          <w:szCs w:val="22"/>
        </w:rPr>
        <w:t>Irène Swyns</w:t>
      </w:r>
    </w:p>
    <w:p w14:paraId="238F438E" w14:textId="77777777" w:rsidR="00EB0C61" w:rsidRDefault="00EB0C61" w:rsidP="00EB0C61">
      <w:pPr>
        <w:rPr>
          <w:rFonts w:cs="Arial"/>
          <w:sz w:val="22"/>
          <w:szCs w:val="22"/>
        </w:rPr>
      </w:pPr>
      <w:r w:rsidRPr="00192F20">
        <w:rPr>
          <w:rFonts w:cs="Arial"/>
          <w:sz w:val="22"/>
          <w:szCs w:val="22"/>
        </w:rPr>
        <w:t>Susanna Van den Kieboom</w:t>
      </w:r>
    </w:p>
    <w:p w14:paraId="4A1F6F95" w14:textId="77777777" w:rsidR="00EB0C61" w:rsidRDefault="00EB0C61" w:rsidP="00EB0C61">
      <w:pPr>
        <w:rPr>
          <w:rFonts w:cs="Arial"/>
          <w:sz w:val="22"/>
          <w:szCs w:val="22"/>
        </w:rPr>
      </w:pPr>
      <w:r w:rsidRPr="00421207">
        <w:rPr>
          <w:rFonts w:cs="Arial"/>
          <w:sz w:val="22"/>
          <w:szCs w:val="22"/>
        </w:rPr>
        <w:t>Luk Van Heden</w:t>
      </w:r>
    </w:p>
    <w:p w14:paraId="33088E88" w14:textId="77777777" w:rsidR="00EB0C61" w:rsidRDefault="00EB0C61" w:rsidP="00EB0C61">
      <w:pPr>
        <w:rPr>
          <w:rFonts w:cs="Arial"/>
          <w:sz w:val="22"/>
          <w:szCs w:val="22"/>
        </w:rPr>
      </w:pPr>
      <w:r w:rsidRPr="00192F20">
        <w:rPr>
          <w:rFonts w:cs="Arial"/>
          <w:sz w:val="22"/>
          <w:szCs w:val="22"/>
        </w:rPr>
        <w:t>Caroline van Mourik</w:t>
      </w:r>
    </w:p>
    <w:p w14:paraId="6A50C45B" w14:textId="77777777" w:rsidR="00EB0C61" w:rsidRPr="00192F20" w:rsidRDefault="00EB0C61" w:rsidP="00EB0C61">
      <w:pPr>
        <w:rPr>
          <w:rFonts w:cs="Arial"/>
          <w:sz w:val="22"/>
          <w:szCs w:val="22"/>
        </w:rPr>
      </w:pPr>
      <w:r w:rsidRPr="00192F20">
        <w:rPr>
          <w:rFonts w:cs="Arial"/>
          <w:sz w:val="22"/>
          <w:szCs w:val="22"/>
        </w:rPr>
        <w:t>Brigitte Vanthomme</w:t>
      </w:r>
    </w:p>
    <w:p w14:paraId="3789C5CE" w14:textId="77777777" w:rsidR="00EB0C61" w:rsidRDefault="00EB0C61" w:rsidP="00EB0C61">
      <w:pPr>
        <w:rPr>
          <w:rFonts w:cs="Arial"/>
          <w:sz w:val="22"/>
          <w:szCs w:val="22"/>
        </w:rPr>
      </w:pPr>
      <w:r w:rsidRPr="00192F20">
        <w:rPr>
          <w:rFonts w:cs="Arial"/>
          <w:sz w:val="22"/>
          <w:szCs w:val="22"/>
        </w:rPr>
        <w:t xml:space="preserve">Brenda </w:t>
      </w:r>
      <w:proofErr w:type="spellStart"/>
      <w:r w:rsidRPr="00192F20">
        <w:rPr>
          <w:rFonts w:cs="Arial"/>
          <w:sz w:val="22"/>
          <w:szCs w:val="22"/>
        </w:rPr>
        <w:t>Vanvoorden</w:t>
      </w:r>
      <w:proofErr w:type="spellEnd"/>
    </w:p>
    <w:p w14:paraId="3B763525" w14:textId="77777777" w:rsidR="00EB0C61" w:rsidRPr="00421207" w:rsidRDefault="00EB0C61" w:rsidP="00EB0C61">
      <w:pPr>
        <w:rPr>
          <w:rFonts w:cs="Arial"/>
          <w:sz w:val="22"/>
          <w:szCs w:val="22"/>
        </w:rPr>
      </w:pPr>
      <w:r w:rsidRPr="00192F20">
        <w:rPr>
          <w:rFonts w:cs="Arial"/>
          <w:sz w:val="22"/>
          <w:szCs w:val="22"/>
        </w:rPr>
        <w:t>Frederika Van Wing</w:t>
      </w:r>
    </w:p>
    <w:p w14:paraId="40E1A6F4" w14:textId="77777777" w:rsidR="00EB0C61" w:rsidRPr="00421207" w:rsidRDefault="00EB0C61" w:rsidP="00EB0C61">
      <w:pPr>
        <w:rPr>
          <w:rFonts w:cs="Arial"/>
          <w:sz w:val="22"/>
          <w:szCs w:val="22"/>
        </w:rPr>
      </w:pPr>
      <w:r w:rsidRPr="00421207">
        <w:rPr>
          <w:rFonts w:cs="Arial"/>
          <w:sz w:val="22"/>
          <w:szCs w:val="22"/>
        </w:rPr>
        <w:t>Gino</w:t>
      </w:r>
      <w:r>
        <w:rPr>
          <w:rFonts w:cs="Arial"/>
          <w:sz w:val="22"/>
          <w:szCs w:val="22"/>
        </w:rPr>
        <w:t xml:space="preserve"> </w:t>
      </w:r>
      <w:r w:rsidRPr="00421207">
        <w:rPr>
          <w:rFonts w:cs="Arial"/>
          <w:sz w:val="22"/>
          <w:szCs w:val="22"/>
        </w:rPr>
        <w:t>Verschuere</w:t>
      </w:r>
    </w:p>
    <w:p w14:paraId="22ED75D0" w14:textId="31A30BB6" w:rsidR="00671CEF" w:rsidRDefault="00EB0C61" w:rsidP="00DF1414">
      <w:pPr>
        <w:rPr>
          <w:rFonts w:cs="Arial"/>
          <w:sz w:val="22"/>
          <w:szCs w:val="22"/>
        </w:rPr>
      </w:pPr>
      <w:r w:rsidRPr="00421207">
        <w:rPr>
          <w:rFonts w:cs="Arial"/>
          <w:sz w:val="22"/>
          <w:szCs w:val="22"/>
        </w:rPr>
        <w:t xml:space="preserve">Walter </w:t>
      </w:r>
      <w:r w:rsidRPr="00421207">
        <w:rPr>
          <w:rFonts w:cs="Arial"/>
          <w:sz w:val="22"/>
          <w:szCs w:val="22"/>
        </w:rPr>
        <w:tab/>
        <w:t>Vermeirsch</w:t>
      </w:r>
    </w:p>
    <w:sectPr w:rsidR="00671CEF" w:rsidSect="002711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EE567" w14:textId="77777777" w:rsidR="00E322BB" w:rsidRDefault="00E322BB">
      <w:r>
        <w:separator/>
      </w:r>
    </w:p>
  </w:endnote>
  <w:endnote w:type="continuationSeparator" w:id="0">
    <w:p w14:paraId="7CBB5AD2" w14:textId="77777777" w:rsidR="00E322BB" w:rsidRDefault="00E32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514A6" w14:textId="56826244" w:rsidR="004F1C14" w:rsidRDefault="004F1C14" w:rsidP="00E351A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7C0C24">
      <w:rPr>
        <w:rStyle w:val="Paginanummer"/>
        <w:noProof/>
      </w:rPr>
      <w:t>19</w:t>
    </w:r>
    <w:r>
      <w:rPr>
        <w:rStyle w:val="Paginanummer"/>
      </w:rPr>
      <w:fldChar w:fldCharType="end"/>
    </w:r>
  </w:p>
  <w:p w14:paraId="7A660B1A" w14:textId="77777777" w:rsidR="004F1C14" w:rsidRDefault="004F1C14" w:rsidP="008A236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AF816" w14:textId="77777777" w:rsidR="004F1C14" w:rsidRPr="00C76B39" w:rsidRDefault="004F1C14">
    <w:pPr>
      <w:pStyle w:val="Voettekst"/>
      <w:jc w:val="right"/>
      <w:rPr>
        <w:sz w:val="18"/>
        <w:szCs w:val="18"/>
      </w:rPr>
    </w:pPr>
    <w:r w:rsidRPr="00C76B39">
      <w:rPr>
        <w:sz w:val="18"/>
        <w:szCs w:val="18"/>
      </w:rPr>
      <w:fldChar w:fldCharType="begin"/>
    </w:r>
    <w:r w:rsidRPr="00C76B39">
      <w:rPr>
        <w:sz w:val="18"/>
        <w:szCs w:val="18"/>
      </w:rPr>
      <w:instrText>PAGE   \* MERGEFORMAT</w:instrText>
    </w:r>
    <w:r w:rsidRPr="00C76B39">
      <w:rPr>
        <w:sz w:val="18"/>
        <w:szCs w:val="18"/>
      </w:rPr>
      <w:fldChar w:fldCharType="separate"/>
    </w:r>
    <w:r>
      <w:rPr>
        <w:noProof/>
        <w:sz w:val="18"/>
        <w:szCs w:val="18"/>
      </w:rPr>
      <w:t>3</w:t>
    </w:r>
    <w:r w:rsidRPr="00C76B39">
      <w:rPr>
        <w:sz w:val="18"/>
        <w:szCs w:val="18"/>
      </w:rPr>
      <w:fldChar w:fldCharType="end"/>
    </w:r>
  </w:p>
  <w:p w14:paraId="57CC2D45" w14:textId="77777777" w:rsidR="004F1C14" w:rsidRDefault="004F1C14" w:rsidP="008A236F">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5D9B9" w14:textId="77777777" w:rsidR="00E322BB" w:rsidRDefault="00E322BB">
      <w:r>
        <w:separator/>
      </w:r>
    </w:p>
  </w:footnote>
  <w:footnote w:type="continuationSeparator" w:id="0">
    <w:p w14:paraId="02A823A7" w14:textId="77777777" w:rsidR="00E322BB" w:rsidRDefault="00E322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1987"/>
    <w:multiLevelType w:val="hybridMultilevel"/>
    <w:tmpl w:val="E982D65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049322CC"/>
    <w:multiLevelType w:val="hybridMultilevel"/>
    <w:tmpl w:val="63A404D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05954D65"/>
    <w:multiLevelType w:val="hybridMultilevel"/>
    <w:tmpl w:val="AC20C3A6"/>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3" w15:restartNumberingAfterBreak="0">
    <w:nsid w:val="085F522E"/>
    <w:multiLevelType w:val="hybridMultilevel"/>
    <w:tmpl w:val="B0B217EC"/>
    <w:lvl w:ilvl="0" w:tplc="0813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CBA6A10"/>
    <w:multiLevelType w:val="hybridMultilevel"/>
    <w:tmpl w:val="E97A70D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29355DF"/>
    <w:multiLevelType w:val="hybridMultilevel"/>
    <w:tmpl w:val="41F4BC4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 w15:restartNumberingAfterBreak="0">
    <w:nsid w:val="15103479"/>
    <w:multiLevelType w:val="multilevel"/>
    <w:tmpl w:val="6D2A4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0A254B"/>
    <w:multiLevelType w:val="multilevel"/>
    <w:tmpl w:val="DC58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1A68EE"/>
    <w:multiLevelType w:val="multilevel"/>
    <w:tmpl w:val="6B900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C435CC"/>
    <w:multiLevelType w:val="hybridMultilevel"/>
    <w:tmpl w:val="36E8B270"/>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start w:val="1"/>
      <w:numFmt w:val="bullet"/>
      <w:lvlText w:val=""/>
      <w:lvlJc w:val="left"/>
      <w:pPr>
        <w:ind w:left="5388" w:hanging="360"/>
      </w:pPr>
      <w:rPr>
        <w:rFonts w:ascii="Symbol" w:hAnsi="Symbol" w:hint="default"/>
      </w:rPr>
    </w:lvl>
    <w:lvl w:ilvl="7" w:tplc="08130003">
      <w:start w:val="1"/>
      <w:numFmt w:val="bullet"/>
      <w:lvlText w:val="o"/>
      <w:lvlJc w:val="left"/>
      <w:pPr>
        <w:ind w:left="6108" w:hanging="360"/>
      </w:pPr>
      <w:rPr>
        <w:rFonts w:ascii="Courier New" w:hAnsi="Courier New" w:cs="Courier New" w:hint="default"/>
      </w:rPr>
    </w:lvl>
    <w:lvl w:ilvl="8" w:tplc="08130005">
      <w:start w:val="1"/>
      <w:numFmt w:val="bullet"/>
      <w:lvlText w:val=""/>
      <w:lvlJc w:val="left"/>
      <w:pPr>
        <w:ind w:left="6828" w:hanging="360"/>
      </w:pPr>
      <w:rPr>
        <w:rFonts w:ascii="Wingdings" w:hAnsi="Wingdings" w:hint="default"/>
      </w:rPr>
    </w:lvl>
  </w:abstractNum>
  <w:abstractNum w:abstractNumId="10" w15:restartNumberingAfterBreak="0">
    <w:nsid w:val="1DD64C2C"/>
    <w:multiLevelType w:val="hybridMultilevel"/>
    <w:tmpl w:val="F732EC5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1" w15:restartNumberingAfterBreak="0">
    <w:nsid w:val="1DDC28C5"/>
    <w:multiLevelType w:val="multilevel"/>
    <w:tmpl w:val="7700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E50329"/>
    <w:multiLevelType w:val="hybridMultilevel"/>
    <w:tmpl w:val="B28668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0F90DE1"/>
    <w:multiLevelType w:val="hybridMultilevel"/>
    <w:tmpl w:val="66506810"/>
    <w:lvl w:ilvl="0" w:tplc="08130001">
      <w:start w:val="1"/>
      <w:numFmt w:val="bullet"/>
      <w:lvlText w:val=""/>
      <w:lvlJc w:val="left"/>
      <w:pPr>
        <w:ind w:left="1500" w:hanging="360"/>
      </w:pPr>
      <w:rPr>
        <w:rFonts w:ascii="Symbol" w:hAnsi="Symbol" w:hint="default"/>
      </w:rPr>
    </w:lvl>
    <w:lvl w:ilvl="1" w:tplc="08130003">
      <w:start w:val="1"/>
      <w:numFmt w:val="bullet"/>
      <w:lvlText w:val="o"/>
      <w:lvlJc w:val="left"/>
      <w:pPr>
        <w:ind w:left="2220" w:hanging="360"/>
      </w:pPr>
      <w:rPr>
        <w:rFonts w:ascii="Courier New" w:hAnsi="Courier New" w:cs="Courier New" w:hint="default"/>
      </w:rPr>
    </w:lvl>
    <w:lvl w:ilvl="2" w:tplc="08130005" w:tentative="1">
      <w:start w:val="1"/>
      <w:numFmt w:val="bullet"/>
      <w:lvlText w:val=""/>
      <w:lvlJc w:val="left"/>
      <w:pPr>
        <w:ind w:left="2940" w:hanging="360"/>
      </w:pPr>
      <w:rPr>
        <w:rFonts w:ascii="Wingdings" w:hAnsi="Wingdings" w:hint="default"/>
      </w:rPr>
    </w:lvl>
    <w:lvl w:ilvl="3" w:tplc="08130001" w:tentative="1">
      <w:start w:val="1"/>
      <w:numFmt w:val="bullet"/>
      <w:lvlText w:val=""/>
      <w:lvlJc w:val="left"/>
      <w:pPr>
        <w:ind w:left="3660" w:hanging="360"/>
      </w:pPr>
      <w:rPr>
        <w:rFonts w:ascii="Symbol" w:hAnsi="Symbol" w:hint="default"/>
      </w:rPr>
    </w:lvl>
    <w:lvl w:ilvl="4" w:tplc="08130003" w:tentative="1">
      <w:start w:val="1"/>
      <w:numFmt w:val="bullet"/>
      <w:lvlText w:val="o"/>
      <w:lvlJc w:val="left"/>
      <w:pPr>
        <w:ind w:left="4380" w:hanging="360"/>
      </w:pPr>
      <w:rPr>
        <w:rFonts w:ascii="Courier New" w:hAnsi="Courier New" w:cs="Courier New" w:hint="default"/>
      </w:rPr>
    </w:lvl>
    <w:lvl w:ilvl="5" w:tplc="08130005" w:tentative="1">
      <w:start w:val="1"/>
      <w:numFmt w:val="bullet"/>
      <w:lvlText w:val=""/>
      <w:lvlJc w:val="left"/>
      <w:pPr>
        <w:ind w:left="5100" w:hanging="360"/>
      </w:pPr>
      <w:rPr>
        <w:rFonts w:ascii="Wingdings" w:hAnsi="Wingdings" w:hint="default"/>
      </w:rPr>
    </w:lvl>
    <w:lvl w:ilvl="6" w:tplc="08130001" w:tentative="1">
      <w:start w:val="1"/>
      <w:numFmt w:val="bullet"/>
      <w:lvlText w:val=""/>
      <w:lvlJc w:val="left"/>
      <w:pPr>
        <w:ind w:left="5820" w:hanging="360"/>
      </w:pPr>
      <w:rPr>
        <w:rFonts w:ascii="Symbol" w:hAnsi="Symbol" w:hint="default"/>
      </w:rPr>
    </w:lvl>
    <w:lvl w:ilvl="7" w:tplc="08130003" w:tentative="1">
      <w:start w:val="1"/>
      <w:numFmt w:val="bullet"/>
      <w:lvlText w:val="o"/>
      <w:lvlJc w:val="left"/>
      <w:pPr>
        <w:ind w:left="6540" w:hanging="360"/>
      </w:pPr>
      <w:rPr>
        <w:rFonts w:ascii="Courier New" w:hAnsi="Courier New" w:cs="Courier New" w:hint="default"/>
      </w:rPr>
    </w:lvl>
    <w:lvl w:ilvl="8" w:tplc="08130005" w:tentative="1">
      <w:start w:val="1"/>
      <w:numFmt w:val="bullet"/>
      <w:lvlText w:val=""/>
      <w:lvlJc w:val="left"/>
      <w:pPr>
        <w:ind w:left="7260" w:hanging="360"/>
      </w:pPr>
      <w:rPr>
        <w:rFonts w:ascii="Wingdings" w:hAnsi="Wingdings" w:hint="default"/>
      </w:rPr>
    </w:lvl>
  </w:abstractNum>
  <w:abstractNum w:abstractNumId="14" w15:restartNumberingAfterBreak="0">
    <w:nsid w:val="32077679"/>
    <w:multiLevelType w:val="hybridMultilevel"/>
    <w:tmpl w:val="C860A68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5" w15:restartNumberingAfterBreak="0">
    <w:nsid w:val="3AAF7D36"/>
    <w:multiLevelType w:val="hybridMultilevel"/>
    <w:tmpl w:val="9D9CD7F0"/>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16" w15:restartNumberingAfterBreak="0">
    <w:nsid w:val="424F02A2"/>
    <w:multiLevelType w:val="hybridMultilevel"/>
    <w:tmpl w:val="60F0380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7" w15:restartNumberingAfterBreak="0">
    <w:nsid w:val="46707565"/>
    <w:multiLevelType w:val="multilevel"/>
    <w:tmpl w:val="E1F6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094E05"/>
    <w:multiLevelType w:val="hybridMultilevel"/>
    <w:tmpl w:val="BA18A41E"/>
    <w:lvl w:ilvl="0" w:tplc="A198ABE4">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F2E4DA4"/>
    <w:multiLevelType w:val="hybridMultilevel"/>
    <w:tmpl w:val="A482B81C"/>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20" w15:restartNumberingAfterBreak="0">
    <w:nsid w:val="50A06362"/>
    <w:multiLevelType w:val="hybridMultilevel"/>
    <w:tmpl w:val="F808CE9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1" w15:restartNumberingAfterBreak="0">
    <w:nsid w:val="532D3D2D"/>
    <w:multiLevelType w:val="multilevel"/>
    <w:tmpl w:val="5044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680B1F"/>
    <w:multiLevelType w:val="hybridMultilevel"/>
    <w:tmpl w:val="B186131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88E063C"/>
    <w:multiLevelType w:val="hybridMultilevel"/>
    <w:tmpl w:val="C436DF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C44540D"/>
    <w:multiLevelType w:val="hybridMultilevel"/>
    <w:tmpl w:val="7A8839C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5" w15:restartNumberingAfterBreak="0">
    <w:nsid w:val="5C684840"/>
    <w:multiLevelType w:val="multilevel"/>
    <w:tmpl w:val="F8905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BB123B"/>
    <w:multiLevelType w:val="hybridMultilevel"/>
    <w:tmpl w:val="094ACFF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7" w15:restartNumberingAfterBreak="0">
    <w:nsid w:val="6B211F06"/>
    <w:multiLevelType w:val="hybridMultilevel"/>
    <w:tmpl w:val="BE30DD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B54366B"/>
    <w:multiLevelType w:val="hybridMultilevel"/>
    <w:tmpl w:val="204EC8B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CF833F4"/>
    <w:multiLevelType w:val="hybridMultilevel"/>
    <w:tmpl w:val="5792F3CA"/>
    <w:lvl w:ilvl="0" w:tplc="BA9EDD16">
      <w:numFmt w:val="bullet"/>
      <w:lvlText w:val="-"/>
      <w:lvlJc w:val="left"/>
      <w:pPr>
        <w:ind w:left="732" w:hanging="360"/>
      </w:pPr>
      <w:rPr>
        <w:rFonts w:ascii="Arial" w:eastAsia="Times New Roman" w:hAnsi="Arial" w:cs="Arial" w:hint="default"/>
      </w:rPr>
    </w:lvl>
    <w:lvl w:ilvl="1" w:tplc="08130003">
      <w:start w:val="1"/>
      <w:numFmt w:val="bullet"/>
      <w:lvlText w:val="o"/>
      <w:lvlJc w:val="left"/>
      <w:pPr>
        <w:ind w:left="1452" w:hanging="360"/>
      </w:pPr>
      <w:rPr>
        <w:rFonts w:ascii="Courier New" w:hAnsi="Courier New" w:cs="Courier New" w:hint="default"/>
      </w:rPr>
    </w:lvl>
    <w:lvl w:ilvl="2" w:tplc="08130005">
      <w:start w:val="1"/>
      <w:numFmt w:val="bullet"/>
      <w:lvlText w:val=""/>
      <w:lvlJc w:val="left"/>
      <w:pPr>
        <w:ind w:left="2172" w:hanging="360"/>
      </w:pPr>
      <w:rPr>
        <w:rFonts w:ascii="Wingdings" w:hAnsi="Wingdings" w:hint="default"/>
      </w:rPr>
    </w:lvl>
    <w:lvl w:ilvl="3" w:tplc="08130001">
      <w:start w:val="1"/>
      <w:numFmt w:val="bullet"/>
      <w:lvlText w:val=""/>
      <w:lvlJc w:val="left"/>
      <w:pPr>
        <w:ind w:left="2892" w:hanging="360"/>
      </w:pPr>
      <w:rPr>
        <w:rFonts w:ascii="Symbol" w:hAnsi="Symbol" w:hint="default"/>
      </w:rPr>
    </w:lvl>
    <w:lvl w:ilvl="4" w:tplc="08130003">
      <w:start w:val="1"/>
      <w:numFmt w:val="bullet"/>
      <w:lvlText w:val="o"/>
      <w:lvlJc w:val="left"/>
      <w:pPr>
        <w:ind w:left="3612" w:hanging="360"/>
      </w:pPr>
      <w:rPr>
        <w:rFonts w:ascii="Courier New" w:hAnsi="Courier New" w:cs="Courier New" w:hint="default"/>
      </w:rPr>
    </w:lvl>
    <w:lvl w:ilvl="5" w:tplc="08130005">
      <w:start w:val="1"/>
      <w:numFmt w:val="bullet"/>
      <w:lvlText w:val=""/>
      <w:lvlJc w:val="left"/>
      <w:pPr>
        <w:ind w:left="4332" w:hanging="360"/>
      </w:pPr>
      <w:rPr>
        <w:rFonts w:ascii="Wingdings" w:hAnsi="Wingdings" w:hint="default"/>
      </w:rPr>
    </w:lvl>
    <w:lvl w:ilvl="6" w:tplc="08130001">
      <w:start w:val="1"/>
      <w:numFmt w:val="bullet"/>
      <w:lvlText w:val=""/>
      <w:lvlJc w:val="left"/>
      <w:pPr>
        <w:ind w:left="5052" w:hanging="360"/>
      </w:pPr>
      <w:rPr>
        <w:rFonts w:ascii="Symbol" w:hAnsi="Symbol" w:hint="default"/>
      </w:rPr>
    </w:lvl>
    <w:lvl w:ilvl="7" w:tplc="08130003">
      <w:start w:val="1"/>
      <w:numFmt w:val="bullet"/>
      <w:lvlText w:val="o"/>
      <w:lvlJc w:val="left"/>
      <w:pPr>
        <w:ind w:left="5772" w:hanging="360"/>
      </w:pPr>
      <w:rPr>
        <w:rFonts w:ascii="Courier New" w:hAnsi="Courier New" w:cs="Courier New" w:hint="default"/>
      </w:rPr>
    </w:lvl>
    <w:lvl w:ilvl="8" w:tplc="08130005">
      <w:start w:val="1"/>
      <w:numFmt w:val="bullet"/>
      <w:lvlText w:val=""/>
      <w:lvlJc w:val="left"/>
      <w:pPr>
        <w:ind w:left="6492" w:hanging="360"/>
      </w:pPr>
      <w:rPr>
        <w:rFonts w:ascii="Wingdings" w:hAnsi="Wingdings" w:hint="default"/>
      </w:rPr>
    </w:lvl>
  </w:abstractNum>
  <w:abstractNum w:abstractNumId="30" w15:restartNumberingAfterBreak="0">
    <w:nsid w:val="715F2BA2"/>
    <w:multiLevelType w:val="multilevel"/>
    <w:tmpl w:val="5DB0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E60B07"/>
    <w:multiLevelType w:val="hybridMultilevel"/>
    <w:tmpl w:val="8A6CCFAA"/>
    <w:lvl w:ilvl="0" w:tplc="FFFFFFFF">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2" w15:restartNumberingAfterBreak="0">
    <w:nsid w:val="77067A89"/>
    <w:multiLevelType w:val="hybridMultilevel"/>
    <w:tmpl w:val="C436DF6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863398897">
    <w:abstractNumId w:val="32"/>
  </w:num>
  <w:num w:numId="2" w16cid:durableId="1824813217">
    <w:abstractNumId w:val="18"/>
  </w:num>
  <w:num w:numId="3" w16cid:durableId="620067050">
    <w:abstractNumId w:val="28"/>
  </w:num>
  <w:num w:numId="4" w16cid:durableId="708650480">
    <w:abstractNumId w:val="4"/>
  </w:num>
  <w:num w:numId="5" w16cid:durableId="10944732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1854055">
    <w:abstractNumId w:val="13"/>
  </w:num>
  <w:num w:numId="7" w16cid:durableId="1883206388">
    <w:abstractNumId w:val="15"/>
  </w:num>
  <w:num w:numId="8" w16cid:durableId="819152645">
    <w:abstractNumId w:val="9"/>
  </w:num>
  <w:num w:numId="9" w16cid:durableId="229970486">
    <w:abstractNumId w:val="14"/>
  </w:num>
  <w:num w:numId="10" w16cid:durableId="1827817057">
    <w:abstractNumId w:val="2"/>
  </w:num>
  <w:num w:numId="11" w16cid:durableId="535506552">
    <w:abstractNumId w:val="27"/>
  </w:num>
  <w:num w:numId="12" w16cid:durableId="1644772183">
    <w:abstractNumId w:val="5"/>
  </w:num>
  <w:num w:numId="13" w16cid:durableId="1544252962">
    <w:abstractNumId w:val="24"/>
  </w:num>
  <w:num w:numId="14" w16cid:durableId="1631856998">
    <w:abstractNumId w:val="26"/>
  </w:num>
  <w:num w:numId="15" w16cid:durableId="1341809312">
    <w:abstractNumId w:val="1"/>
  </w:num>
  <w:num w:numId="16" w16cid:durableId="591664925">
    <w:abstractNumId w:val="0"/>
  </w:num>
  <w:num w:numId="17" w16cid:durableId="1921867410">
    <w:abstractNumId w:val="16"/>
  </w:num>
  <w:num w:numId="18" w16cid:durableId="1263688698">
    <w:abstractNumId w:val="10"/>
  </w:num>
  <w:num w:numId="19" w16cid:durableId="876746255">
    <w:abstractNumId w:val="19"/>
  </w:num>
  <w:num w:numId="20" w16cid:durableId="119611889">
    <w:abstractNumId w:val="3"/>
  </w:num>
  <w:num w:numId="21" w16cid:durableId="801078931">
    <w:abstractNumId w:val="29"/>
  </w:num>
  <w:num w:numId="22" w16cid:durableId="1584025869">
    <w:abstractNumId w:val="12"/>
  </w:num>
  <w:num w:numId="23" w16cid:durableId="1573929453">
    <w:abstractNumId w:val="20"/>
  </w:num>
  <w:num w:numId="24" w16cid:durableId="217134944">
    <w:abstractNumId w:val="7"/>
  </w:num>
  <w:num w:numId="25" w16cid:durableId="300228613">
    <w:abstractNumId w:val="30"/>
  </w:num>
  <w:num w:numId="26" w16cid:durableId="708648969">
    <w:abstractNumId w:val="8"/>
  </w:num>
  <w:num w:numId="27" w16cid:durableId="609043737">
    <w:abstractNumId w:val="21"/>
  </w:num>
  <w:num w:numId="28" w16cid:durableId="227620236">
    <w:abstractNumId w:val="25"/>
  </w:num>
  <w:num w:numId="29" w16cid:durableId="522019516">
    <w:abstractNumId w:val="17"/>
  </w:num>
  <w:num w:numId="30" w16cid:durableId="517160420">
    <w:abstractNumId w:val="11"/>
  </w:num>
  <w:num w:numId="31" w16cid:durableId="380446587">
    <w:abstractNumId w:val="6"/>
  </w:num>
  <w:num w:numId="32" w16cid:durableId="1722509741">
    <w:abstractNumId w:val="23"/>
  </w:num>
  <w:num w:numId="33" w16cid:durableId="1474566551">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C7A"/>
    <w:rsid w:val="000006CB"/>
    <w:rsid w:val="00002218"/>
    <w:rsid w:val="0000466F"/>
    <w:rsid w:val="00004A09"/>
    <w:rsid w:val="00004BF1"/>
    <w:rsid w:val="0000607C"/>
    <w:rsid w:val="000068F8"/>
    <w:rsid w:val="00007382"/>
    <w:rsid w:val="00007E2B"/>
    <w:rsid w:val="00010C3E"/>
    <w:rsid w:val="0001137E"/>
    <w:rsid w:val="000116A6"/>
    <w:rsid w:val="00011FBC"/>
    <w:rsid w:val="000124BA"/>
    <w:rsid w:val="000125E6"/>
    <w:rsid w:val="00013E33"/>
    <w:rsid w:val="00014000"/>
    <w:rsid w:val="00014430"/>
    <w:rsid w:val="0001492B"/>
    <w:rsid w:val="00014B2D"/>
    <w:rsid w:val="000151B2"/>
    <w:rsid w:val="0001558B"/>
    <w:rsid w:val="00015B28"/>
    <w:rsid w:val="00016594"/>
    <w:rsid w:val="00016B7A"/>
    <w:rsid w:val="000170F7"/>
    <w:rsid w:val="00017586"/>
    <w:rsid w:val="0002025C"/>
    <w:rsid w:val="00020854"/>
    <w:rsid w:val="00020A0F"/>
    <w:rsid w:val="00021228"/>
    <w:rsid w:val="00021998"/>
    <w:rsid w:val="00021AA1"/>
    <w:rsid w:val="00022777"/>
    <w:rsid w:val="000229BE"/>
    <w:rsid w:val="00022C89"/>
    <w:rsid w:val="00024E31"/>
    <w:rsid w:val="0002597D"/>
    <w:rsid w:val="00026130"/>
    <w:rsid w:val="0002664D"/>
    <w:rsid w:val="00026769"/>
    <w:rsid w:val="00027502"/>
    <w:rsid w:val="00031712"/>
    <w:rsid w:val="000317B7"/>
    <w:rsid w:val="000319D6"/>
    <w:rsid w:val="00032591"/>
    <w:rsid w:val="00033065"/>
    <w:rsid w:val="00033A21"/>
    <w:rsid w:val="00034715"/>
    <w:rsid w:val="00034D07"/>
    <w:rsid w:val="00035FCD"/>
    <w:rsid w:val="00037C7A"/>
    <w:rsid w:val="0004158F"/>
    <w:rsid w:val="00041A6F"/>
    <w:rsid w:val="00042C56"/>
    <w:rsid w:val="00042DF4"/>
    <w:rsid w:val="000434A9"/>
    <w:rsid w:val="00043E91"/>
    <w:rsid w:val="000450D5"/>
    <w:rsid w:val="000452FA"/>
    <w:rsid w:val="000466D2"/>
    <w:rsid w:val="00046785"/>
    <w:rsid w:val="00046AC5"/>
    <w:rsid w:val="00047EAC"/>
    <w:rsid w:val="00050E14"/>
    <w:rsid w:val="00051EF9"/>
    <w:rsid w:val="00053217"/>
    <w:rsid w:val="00053A05"/>
    <w:rsid w:val="00053FA1"/>
    <w:rsid w:val="000548C0"/>
    <w:rsid w:val="0005514B"/>
    <w:rsid w:val="000553FF"/>
    <w:rsid w:val="000564D0"/>
    <w:rsid w:val="00056CB9"/>
    <w:rsid w:val="0005769C"/>
    <w:rsid w:val="00057DA4"/>
    <w:rsid w:val="000608F9"/>
    <w:rsid w:val="00060939"/>
    <w:rsid w:val="000619AC"/>
    <w:rsid w:val="00062E7A"/>
    <w:rsid w:val="00063204"/>
    <w:rsid w:val="000636A2"/>
    <w:rsid w:val="00064D25"/>
    <w:rsid w:val="00065C05"/>
    <w:rsid w:val="00065C23"/>
    <w:rsid w:val="00066162"/>
    <w:rsid w:val="00071697"/>
    <w:rsid w:val="00071A93"/>
    <w:rsid w:val="00072155"/>
    <w:rsid w:val="000723C0"/>
    <w:rsid w:val="0007476B"/>
    <w:rsid w:val="00074B81"/>
    <w:rsid w:val="00075356"/>
    <w:rsid w:val="0007554D"/>
    <w:rsid w:val="000767C1"/>
    <w:rsid w:val="000779B3"/>
    <w:rsid w:val="00077D2B"/>
    <w:rsid w:val="00080347"/>
    <w:rsid w:val="00082107"/>
    <w:rsid w:val="00082446"/>
    <w:rsid w:val="0008279B"/>
    <w:rsid w:val="00082AD0"/>
    <w:rsid w:val="00082E41"/>
    <w:rsid w:val="000842FD"/>
    <w:rsid w:val="000847C6"/>
    <w:rsid w:val="00085635"/>
    <w:rsid w:val="00085717"/>
    <w:rsid w:val="0008670D"/>
    <w:rsid w:val="00087E40"/>
    <w:rsid w:val="00090145"/>
    <w:rsid w:val="000909FB"/>
    <w:rsid w:val="00090E19"/>
    <w:rsid w:val="00091A29"/>
    <w:rsid w:val="00091B13"/>
    <w:rsid w:val="000928C4"/>
    <w:rsid w:val="00092DA9"/>
    <w:rsid w:val="00093160"/>
    <w:rsid w:val="0009572B"/>
    <w:rsid w:val="000957D1"/>
    <w:rsid w:val="00096875"/>
    <w:rsid w:val="00097045"/>
    <w:rsid w:val="0009747F"/>
    <w:rsid w:val="000A0199"/>
    <w:rsid w:val="000A04CD"/>
    <w:rsid w:val="000A04DA"/>
    <w:rsid w:val="000A11D2"/>
    <w:rsid w:val="000A15F0"/>
    <w:rsid w:val="000A18F6"/>
    <w:rsid w:val="000A1EF0"/>
    <w:rsid w:val="000A244E"/>
    <w:rsid w:val="000A291C"/>
    <w:rsid w:val="000A307B"/>
    <w:rsid w:val="000A3DD8"/>
    <w:rsid w:val="000A432C"/>
    <w:rsid w:val="000A4F1F"/>
    <w:rsid w:val="000A5A19"/>
    <w:rsid w:val="000A7173"/>
    <w:rsid w:val="000A71F0"/>
    <w:rsid w:val="000B1930"/>
    <w:rsid w:val="000B1E8C"/>
    <w:rsid w:val="000B34AC"/>
    <w:rsid w:val="000B36F7"/>
    <w:rsid w:val="000B3BC0"/>
    <w:rsid w:val="000B3F87"/>
    <w:rsid w:val="000B445D"/>
    <w:rsid w:val="000B5AD7"/>
    <w:rsid w:val="000B5F75"/>
    <w:rsid w:val="000B63B4"/>
    <w:rsid w:val="000B76D5"/>
    <w:rsid w:val="000B7743"/>
    <w:rsid w:val="000C3C33"/>
    <w:rsid w:val="000C46C8"/>
    <w:rsid w:val="000C769D"/>
    <w:rsid w:val="000C779A"/>
    <w:rsid w:val="000C7DED"/>
    <w:rsid w:val="000D11B3"/>
    <w:rsid w:val="000D1A07"/>
    <w:rsid w:val="000D1B0A"/>
    <w:rsid w:val="000D2EC6"/>
    <w:rsid w:val="000D3EF9"/>
    <w:rsid w:val="000D40B5"/>
    <w:rsid w:val="000D47D6"/>
    <w:rsid w:val="000D49A7"/>
    <w:rsid w:val="000D4BE1"/>
    <w:rsid w:val="000D50B5"/>
    <w:rsid w:val="000D5565"/>
    <w:rsid w:val="000E2CCD"/>
    <w:rsid w:val="000E5D39"/>
    <w:rsid w:val="000E6A09"/>
    <w:rsid w:val="000E6E31"/>
    <w:rsid w:val="000E7185"/>
    <w:rsid w:val="000F1BF8"/>
    <w:rsid w:val="000F24A9"/>
    <w:rsid w:val="000F26D0"/>
    <w:rsid w:val="000F3F14"/>
    <w:rsid w:val="000F465E"/>
    <w:rsid w:val="000F4A6E"/>
    <w:rsid w:val="000F5BC4"/>
    <w:rsid w:val="000F7C50"/>
    <w:rsid w:val="000F7F7F"/>
    <w:rsid w:val="00100A14"/>
    <w:rsid w:val="00100A47"/>
    <w:rsid w:val="00100D7F"/>
    <w:rsid w:val="00101726"/>
    <w:rsid w:val="001017D8"/>
    <w:rsid w:val="001017E8"/>
    <w:rsid w:val="0010282D"/>
    <w:rsid w:val="00102DFB"/>
    <w:rsid w:val="00102E6D"/>
    <w:rsid w:val="00103869"/>
    <w:rsid w:val="001040FB"/>
    <w:rsid w:val="00104507"/>
    <w:rsid w:val="00105683"/>
    <w:rsid w:val="00105AC0"/>
    <w:rsid w:val="001060DC"/>
    <w:rsid w:val="00106843"/>
    <w:rsid w:val="0010705E"/>
    <w:rsid w:val="00107B16"/>
    <w:rsid w:val="00107E09"/>
    <w:rsid w:val="00111245"/>
    <w:rsid w:val="00111E49"/>
    <w:rsid w:val="0011258D"/>
    <w:rsid w:val="00112B3E"/>
    <w:rsid w:val="00112D61"/>
    <w:rsid w:val="0011354B"/>
    <w:rsid w:val="001137E7"/>
    <w:rsid w:val="00113F22"/>
    <w:rsid w:val="001147B1"/>
    <w:rsid w:val="00115D83"/>
    <w:rsid w:val="0011625A"/>
    <w:rsid w:val="00116AE0"/>
    <w:rsid w:val="00116E8F"/>
    <w:rsid w:val="001175F2"/>
    <w:rsid w:val="00120828"/>
    <w:rsid w:val="00121160"/>
    <w:rsid w:val="0012175D"/>
    <w:rsid w:val="00121FA2"/>
    <w:rsid w:val="00122224"/>
    <w:rsid w:val="00122A34"/>
    <w:rsid w:val="001236A3"/>
    <w:rsid w:val="00124DC0"/>
    <w:rsid w:val="001259A2"/>
    <w:rsid w:val="00126ED2"/>
    <w:rsid w:val="001277AB"/>
    <w:rsid w:val="00130958"/>
    <w:rsid w:val="00131235"/>
    <w:rsid w:val="0013163B"/>
    <w:rsid w:val="001333F8"/>
    <w:rsid w:val="001338E1"/>
    <w:rsid w:val="00133ED6"/>
    <w:rsid w:val="00134078"/>
    <w:rsid w:val="00135489"/>
    <w:rsid w:val="0013599C"/>
    <w:rsid w:val="00135ADB"/>
    <w:rsid w:val="0013627E"/>
    <w:rsid w:val="00136ECE"/>
    <w:rsid w:val="00140132"/>
    <w:rsid w:val="001425B9"/>
    <w:rsid w:val="00142AC6"/>
    <w:rsid w:val="00143861"/>
    <w:rsid w:val="00143D55"/>
    <w:rsid w:val="0014462E"/>
    <w:rsid w:val="00145EF9"/>
    <w:rsid w:val="00146B9E"/>
    <w:rsid w:val="00151BF4"/>
    <w:rsid w:val="00152621"/>
    <w:rsid w:val="0015397B"/>
    <w:rsid w:val="0015438D"/>
    <w:rsid w:val="00154B06"/>
    <w:rsid w:val="001560C3"/>
    <w:rsid w:val="0015722C"/>
    <w:rsid w:val="00157469"/>
    <w:rsid w:val="00157569"/>
    <w:rsid w:val="0015774D"/>
    <w:rsid w:val="00157D53"/>
    <w:rsid w:val="00163B8F"/>
    <w:rsid w:val="00163CB4"/>
    <w:rsid w:val="0016459F"/>
    <w:rsid w:val="00164741"/>
    <w:rsid w:val="00166F87"/>
    <w:rsid w:val="00167AA8"/>
    <w:rsid w:val="00167AD3"/>
    <w:rsid w:val="0017001E"/>
    <w:rsid w:val="0017069F"/>
    <w:rsid w:val="00170B7B"/>
    <w:rsid w:val="00171D7C"/>
    <w:rsid w:val="00173E9E"/>
    <w:rsid w:val="00174830"/>
    <w:rsid w:val="00175115"/>
    <w:rsid w:val="00175AB2"/>
    <w:rsid w:val="00176922"/>
    <w:rsid w:val="00176D8B"/>
    <w:rsid w:val="00176E32"/>
    <w:rsid w:val="00177B9D"/>
    <w:rsid w:val="0018069B"/>
    <w:rsid w:val="00182411"/>
    <w:rsid w:val="00182586"/>
    <w:rsid w:val="00182BD8"/>
    <w:rsid w:val="0018325E"/>
    <w:rsid w:val="00183546"/>
    <w:rsid w:val="0018444C"/>
    <w:rsid w:val="0018455C"/>
    <w:rsid w:val="001845A7"/>
    <w:rsid w:val="00184C6D"/>
    <w:rsid w:val="00185283"/>
    <w:rsid w:val="00186FD0"/>
    <w:rsid w:val="00190CA5"/>
    <w:rsid w:val="00190DA8"/>
    <w:rsid w:val="001918A7"/>
    <w:rsid w:val="001927EF"/>
    <w:rsid w:val="0019284F"/>
    <w:rsid w:val="0019330B"/>
    <w:rsid w:val="00193B1C"/>
    <w:rsid w:val="001940DB"/>
    <w:rsid w:val="001952E2"/>
    <w:rsid w:val="001956BA"/>
    <w:rsid w:val="00197236"/>
    <w:rsid w:val="00197C9B"/>
    <w:rsid w:val="00197D79"/>
    <w:rsid w:val="00197DF8"/>
    <w:rsid w:val="001A0952"/>
    <w:rsid w:val="001A2408"/>
    <w:rsid w:val="001A2D5A"/>
    <w:rsid w:val="001A4736"/>
    <w:rsid w:val="001A4B03"/>
    <w:rsid w:val="001A5D47"/>
    <w:rsid w:val="001A6BD6"/>
    <w:rsid w:val="001A7471"/>
    <w:rsid w:val="001A75EB"/>
    <w:rsid w:val="001A7A7B"/>
    <w:rsid w:val="001A7E5E"/>
    <w:rsid w:val="001B01C0"/>
    <w:rsid w:val="001B0256"/>
    <w:rsid w:val="001B0B19"/>
    <w:rsid w:val="001B0FA7"/>
    <w:rsid w:val="001B11F1"/>
    <w:rsid w:val="001B16E6"/>
    <w:rsid w:val="001B3248"/>
    <w:rsid w:val="001B384D"/>
    <w:rsid w:val="001B4861"/>
    <w:rsid w:val="001B4C53"/>
    <w:rsid w:val="001B565C"/>
    <w:rsid w:val="001C018A"/>
    <w:rsid w:val="001C1BA9"/>
    <w:rsid w:val="001C26D4"/>
    <w:rsid w:val="001C2C16"/>
    <w:rsid w:val="001C3A98"/>
    <w:rsid w:val="001C4442"/>
    <w:rsid w:val="001C4CE6"/>
    <w:rsid w:val="001C4DE5"/>
    <w:rsid w:val="001C6B0E"/>
    <w:rsid w:val="001C6D2D"/>
    <w:rsid w:val="001C7184"/>
    <w:rsid w:val="001C7E52"/>
    <w:rsid w:val="001D128C"/>
    <w:rsid w:val="001D1A64"/>
    <w:rsid w:val="001D2CD8"/>
    <w:rsid w:val="001D2FB0"/>
    <w:rsid w:val="001D3E42"/>
    <w:rsid w:val="001D4290"/>
    <w:rsid w:val="001D448E"/>
    <w:rsid w:val="001D4721"/>
    <w:rsid w:val="001D4F86"/>
    <w:rsid w:val="001D5222"/>
    <w:rsid w:val="001D7091"/>
    <w:rsid w:val="001D7862"/>
    <w:rsid w:val="001D78B5"/>
    <w:rsid w:val="001E083B"/>
    <w:rsid w:val="001E1E1C"/>
    <w:rsid w:val="001E2406"/>
    <w:rsid w:val="001E3C1A"/>
    <w:rsid w:val="001E46E5"/>
    <w:rsid w:val="001E4C1A"/>
    <w:rsid w:val="001E57A2"/>
    <w:rsid w:val="001E58FB"/>
    <w:rsid w:val="001E5DEB"/>
    <w:rsid w:val="001E6D23"/>
    <w:rsid w:val="001E7472"/>
    <w:rsid w:val="001E7A88"/>
    <w:rsid w:val="001F0796"/>
    <w:rsid w:val="001F1931"/>
    <w:rsid w:val="001F33A2"/>
    <w:rsid w:val="001F3609"/>
    <w:rsid w:val="001F4492"/>
    <w:rsid w:val="001F4C8F"/>
    <w:rsid w:val="001F5031"/>
    <w:rsid w:val="001F58D8"/>
    <w:rsid w:val="001F5A9C"/>
    <w:rsid w:val="001F5E0D"/>
    <w:rsid w:val="001F799E"/>
    <w:rsid w:val="001F7D15"/>
    <w:rsid w:val="00201026"/>
    <w:rsid w:val="0020112E"/>
    <w:rsid w:val="00201722"/>
    <w:rsid w:val="00201B6D"/>
    <w:rsid w:val="00201D2D"/>
    <w:rsid w:val="00204CE2"/>
    <w:rsid w:val="002051C7"/>
    <w:rsid w:val="00206C5A"/>
    <w:rsid w:val="002078FE"/>
    <w:rsid w:val="00212901"/>
    <w:rsid w:val="002129CA"/>
    <w:rsid w:val="00213D8C"/>
    <w:rsid w:val="002140A0"/>
    <w:rsid w:val="002145DA"/>
    <w:rsid w:val="00216FD7"/>
    <w:rsid w:val="00217BC3"/>
    <w:rsid w:val="002230CF"/>
    <w:rsid w:val="00223F98"/>
    <w:rsid w:val="002241EF"/>
    <w:rsid w:val="00224AC1"/>
    <w:rsid w:val="00224BF5"/>
    <w:rsid w:val="00225A66"/>
    <w:rsid w:val="00227F16"/>
    <w:rsid w:val="0023019D"/>
    <w:rsid w:val="0023086C"/>
    <w:rsid w:val="00231564"/>
    <w:rsid w:val="00231740"/>
    <w:rsid w:val="002325BF"/>
    <w:rsid w:val="002338BB"/>
    <w:rsid w:val="002339C4"/>
    <w:rsid w:val="00233A61"/>
    <w:rsid w:val="00234052"/>
    <w:rsid w:val="00234B83"/>
    <w:rsid w:val="002351B4"/>
    <w:rsid w:val="00235532"/>
    <w:rsid w:val="002365EB"/>
    <w:rsid w:val="00236BF4"/>
    <w:rsid w:val="00236D5C"/>
    <w:rsid w:val="00236ED5"/>
    <w:rsid w:val="00237B05"/>
    <w:rsid w:val="00241846"/>
    <w:rsid w:val="002430DD"/>
    <w:rsid w:val="00243BFD"/>
    <w:rsid w:val="0024459E"/>
    <w:rsid w:val="002456FF"/>
    <w:rsid w:val="00246C67"/>
    <w:rsid w:val="00246E04"/>
    <w:rsid w:val="00251388"/>
    <w:rsid w:val="00252682"/>
    <w:rsid w:val="002529F9"/>
    <w:rsid w:val="002547DA"/>
    <w:rsid w:val="00255A8D"/>
    <w:rsid w:val="00255B13"/>
    <w:rsid w:val="00255F20"/>
    <w:rsid w:val="00256479"/>
    <w:rsid w:val="00256634"/>
    <w:rsid w:val="00256D41"/>
    <w:rsid w:val="00257701"/>
    <w:rsid w:val="00257A56"/>
    <w:rsid w:val="002601C8"/>
    <w:rsid w:val="00260D94"/>
    <w:rsid w:val="0026131A"/>
    <w:rsid w:val="00262419"/>
    <w:rsid w:val="002629F6"/>
    <w:rsid w:val="00262C33"/>
    <w:rsid w:val="00264F13"/>
    <w:rsid w:val="00266421"/>
    <w:rsid w:val="002672DE"/>
    <w:rsid w:val="002672FA"/>
    <w:rsid w:val="002677D9"/>
    <w:rsid w:val="002704BF"/>
    <w:rsid w:val="002711D7"/>
    <w:rsid w:val="00272156"/>
    <w:rsid w:val="00272410"/>
    <w:rsid w:val="00273698"/>
    <w:rsid w:val="00273B99"/>
    <w:rsid w:val="0027442F"/>
    <w:rsid w:val="002762A4"/>
    <w:rsid w:val="00276435"/>
    <w:rsid w:val="00280068"/>
    <w:rsid w:val="002807C0"/>
    <w:rsid w:val="00281A42"/>
    <w:rsid w:val="00282109"/>
    <w:rsid w:val="00282203"/>
    <w:rsid w:val="002829D3"/>
    <w:rsid w:val="00284398"/>
    <w:rsid w:val="0028487B"/>
    <w:rsid w:val="00285A72"/>
    <w:rsid w:val="00285EA2"/>
    <w:rsid w:val="00286E24"/>
    <w:rsid w:val="00291413"/>
    <w:rsid w:val="0029150E"/>
    <w:rsid w:val="002933C5"/>
    <w:rsid w:val="002948CD"/>
    <w:rsid w:val="00294FA0"/>
    <w:rsid w:val="0029583D"/>
    <w:rsid w:val="00295A89"/>
    <w:rsid w:val="00295DF5"/>
    <w:rsid w:val="0029610E"/>
    <w:rsid w:val="002962A9"/>
    <w:rsid w:val="002975E0"/>
    <w:rsid w:val="002A074E"/>
    <w:rsid w:val="002A1092"/>
    <w:rsid w:val="002A27A6"/>
    <w:rsid w:val="002A46D0"/>
    <w:rsid w:val="002A5654"/>
    <w:rsid w:val="002A569E"/>
    <w:rsid w:val="002A65DD"/>
    <w:rsid w:val="002A7EA1"/>
    <w:rsid w:val="002B0431"/>
    <w:rsid w:val="002B2050"/>
    <w:rsid w:val="002B278D"/>
    <w:rsid w:val="002B31BF"/>
    <w:rsid w:val="002B34B8"/>
    <w:rsid w:val="002B3716"/>
    <w:rsid w:val="002B58F3"/>
    <w:rsid w:val="002B5FD3"/>
    <w:rsid w:val="002B6931"/>
    <w:rsid w:val="002B7612"/>
    <w:rsid w:val="002B7626"/>
    <w:rsid w:val="002B7BAD"/>
    <w:rsid w:val="002C03B1"/>
    <w:rsid w:val="002C063E"/>
    <w:rsid w:val="002C2553"/>
    <w:rsid w:val="002C26C5"/>
    <w:rsid w:val="002C3628"/>
    <w:rsid w:val="002C3BBD"/>
    <w:rsid w:val="002C5A09"/>
    <w:rsid w:val="002C5D04"/>
    <w:rsid w:val="002C7D97"/>
    <w:rsid w:val="002D00C8"/>
    <w:rsid w:val="002D1284"/>
    <w:rsid w:val="002D1790"/>
    <w:rsid w:val="002D27D0"/>
    <w:rsid w:val="002D2A3C"/>
    <w:rsid w:val="002D4C35"/>
    <w:rsid w:val="002D55A5"/>
    <w:rsid w:val="002D6C1C"/>
    <w:rsid w:val="002D7EBC"/>
    <w:rsid w:val="002E00D9"/>
    <w:rsid w:val="002E07AA"/>
    <w:rsid w:val="002E113E"/>
    <w:rsid w:val="002E116D"/>
    <w:rsid w:val="002E17C4"/>
    <w:rsid w:val="002E402A"/>
    <w:rsid w:val="002E4D6E"/>
    <w:rsid w:val="002E637A"/>
    <w:rsid w:val="002E658E"/>
    <w:rsid w:val="002E6ADA"/>
    <w:rsid w:val="002E6B33"/>
    <w:rsid w:val="002E6D83"/>
    <w:rsid w:val="002E6EFF"/>
    <w:rsid w:val="002E70B2"/>
    <w:rsid w:val="002E7C00"/>
    <w:rsid w:val="002F08F9"/>
    <w:rsid w:val="002F0F4D"/>
    <w:rsid w:val="002F1C59"/>
    <w:rsid w:val="002F3B0D"/>
    <w:rsid w:val="002F4504"/>
    <w:rsid w:val="002F4E5B"/>
    <w:rsid w:val="002F5982"/>
    <w:rsid w:val="002F59F1"/>
    <w:rsid w:val="002F6D15"/>
    <w:rsid w:val="002F75EC"/>
    <w:rsid w:val="0030034D"/>
    <w:rsid w:val="00300528"/>
    <w:rsid w:val="00300865"/>
    <w:rsid w:val="00300B0B"/>
    <w:rsid w:val="00300D2E"/>
    <w:rsid w:val="00300D33"/>
    <w:rsid w:val="003013D9"/>
    <w:rsid w:val="00301CD8"/>
    <w:rsid w:val="00302252"/>
    <w:rsid w:val="00302A9B"/>
    <w:rsid w:val="00302AC6"/>
    <w:rsid w:val="00303238"/>
    <w:rsid w:val="003034C9"/>
    <w:rsid w:val="003034D1"/>
    <w:rsid w:val="00304000"/>
    <w:rsid w:val="003040AE"/>
    <w:rsid w:val="00305B49"/>
    <w:rsid w:val="00306C97"/>
    <w:rsid w:val="00310746"/>
    <w:rsid w:val="00310C8F"/>
    <w:rsid w:val="00311655"/>
    <w:rsid w:val="00311667"/>
    <w:rsid w:val="00312167"/>
    <w:rsid w:val="00313015"/>
    <w:rsid w:val="00313901"/>
    <w:rsid w:val="0031588A"/>
    <w:rsid w:val="00315DB2"/>
    <w:rsid w:val="00316126"/>
    <w:rsid w:val="00317068"/>
    <w:rsid w:val="00317278"/>
    <w:rsid w:val="003201A5"/>
    <w:rsid w:val="0032040D"/>
    <w:rsid w:val="00320759"/>
    <w:rsid w:val="00321DA3"/>
    <w:rsid w:val="00321FE8"/>
    <w:rsid w:val="00322077"/>
    <w:rsid w:val="00322A71"/>
    <w:rsid w:val="003230D7"/>
    <w:rsid w:val="00323E08"/>
    <w:rsid w:val="00324B2B"/>
    <w:rsid w:val="00325527"/>
    <w:rsid w:val="0032584C"/>
    <w:rsid w:val="0032644A"/>
    <w:rsid w:val="00326F0D"/>
    <w:rsid w:val="00332E2D"/>
    <w:rsid w:val="00333A0C"/>
    <w:rsid w:val="00334F92"/>
    <w:rsid w:val="00335062"/>
    <w:rsid w:val="00335235"/>
    <w:rsid w:val="0034035A"/>
    <w:rsid w:val="00342802"/>
    <w:rsid w:val="00343A24"/>
    <w:rsid w:val="003445DB"/>
    <w:rsid w:val="00344D9C"/>
    <w:rsid w:val="00346F6D"/>
    <w:rsid w:val="0034799A"/>
    <w:rsid w:val="00347DD3"/>
    <w:rsid w:val="00351B36"/>
    <w:rsid w:val="00351BB8"/>
    <w:rsid w:val="0035290B"/>
    <w:rsid w:val="00352D6C"/>
    <w:rsid w:val="003547AF"/>
    <w:rsid w:val="003556E2"/>
    <w:rsid w:val="003567E7"/>
    <w:rsid w:val="00356AA9"/>
    <w:rsid w:val="00356EA9"/>
    <w:rsid w:val="0035702C"/>
    <w:rsid w:val="00357D63"/>
    <w:rsid w:val="00360534"/>
    <w:rsid w:val="00362991"/>
    <w:rsid w:val="003636CD"/>
    <w:rsid w:val="003637E2"/>
    <w:rsid w:val="00364A9B"/>
    <w:rsid w:val="00364DBA"/>
    <w:rsid w:val="00366654"/>
    <w:rsid w:val="003704CD"/>
    <w:rsid w:val="00370B4F"/>
    <w:rsid w:val="003719D1"/>
    <w:rsid w:val="00371F3F"/>
    <w:rsid w:val="003746BA"/>
    <w:rsid w:val="0037486A"/>
    <w:rsid w:val="003754CA"/>
    <w:rsid w:val="00375DA4"/>
    <w:rsid w:val="00375E11"/>
    <w:rsid w:val="0037623B"/>
    <w:rsid w:val="003764A8"/>
    <w:rsid w:val="00377973"/>
    <w:rsid w:val="003779CB"/>
    <w:rsid w:val="00380069"/>
    <w:rsid w:val="00380102"/>
    <w:rsid w:val="0038147F"/>
    <w:rsid w:val="003826EF"/>
    <w:rsid w:val="003827D6"/>
    <w:rsid w:val="00382BE2"/>
    <w:rsid w:val="00384430"/>
    <w:rsid w:val="00385EE6"/>
    <w:rsid w:val="0038684A"/>
    <w:rsid w:val="00386859"/>
    <w:rsid w:val="00386B57"/>
    <w:rsid w:val="003870FD"/>
    <w:rsid w:val="003900CE"/>
    <w:rsid w:val="0039062E"/>
    <w:rsid w:val="00390967"/>
    <w:rsid w:val="00391122"/>
    <w:rsid w:val="00391D0F"/>
    <w:rsid w:val="00393F6F"/>
    <w:rsid w:val="0039483D"/>
    <w:rsid w:val="00395FC2"/>
    <w:rsid w:val="003965A8"/>
    <w:rsid w:val="003973CF"/>
    <w:rsid w:val="00397B47"/>
    <w:rsid w:val="003A07B0"/>
    <w:rsid w:val="003A0C2E"/>
    <w:rsid w:val="003A201B"/>
    <w:rsid w:val="003A2E1C"/>
    <w:rsid w:val="003A3EE8"/>
    <w:rsid w:val="003A5AF1"/>
    <w:rsid w:val="003B0861"/>
    <w:rsid w:val="003B113C"/>
    <w:rsid w:val="003B12AE"/>
    <w:rsid w:val="003B1A14"/>
    <w:rsid w:val="003B398A"/>
    <w:rsid w:val="003B43A1"/>
    <w:rsid w:val="003B4C2D"/>
    <w:rsid w:val="003B63B9"/>
    <w:rsid w:val="003B7A43"/>
    <w:rsid w:val="003B7BF4"/>
    <w:rsid w:val="003C1067"/>
    <w:rsid w:val="003C1A48"/>
    <w:rsid w:val="003C20C8"/>
    <w:rsid w:val="003C244E"/>
    <w:rsid w:val="003C347D"/>
    <w:rsid w:val="003C44A8"/>
    <w:rsid w:val="003C58B8"/>
    <w:rsid w:val="003C6DC8"/>
    <w:rsid w:val="003C7734"/>
    <w:rsid w:val="003C7B80"/>
    <w:rsid w:val="003D006F"/>
    <w:rsid w:val="003D07E1"/>
    <w:rsid w:val="003D0B97"/>
    <w:rsid w:val="003D0D85"/>
    <w:rsid w:val="003D1805"/>
    <w:rsid w:val="003D1BFD"/>
    <w:rsid w:val="003D20E3"/>
    <w:rsid w:val="003D2780"/>
    <w:rsid w:val="003D42AB"/>
    <w:rsid w:val="003D5B2A"/>
    <w:rsid w:val="003D5FE9"/>
    <w:rsid w:val="003D6D91"/>
    <w:rsid w:val="003D7075"/>
    <w:rsid w:val="003E0344"/>
    <w:rsid w:val="003E0811"/>
    <w:rsid w:val="003E1A2D"/>
    <w:rsid w:val="003E36EA"/>
    <w:rsid w:val="003E3F28"/>
    <w:rsid w:val="003E49AB"/>
    <w:rsid w:val="003E54D2"/>
    <w:rsid w:val="003E55FE"/>
    <w:rsid w:val="003E56A8"/>
    <w:rsid w:val="003E57EE"/>
    <w:rsid w:val="003E5DF5"/>
    <w:rsid w:val="003E5F7D"/>
    <w:rsid w:val="003E755B"/>
    <w:rsid w:val="003E792D"/>
    <w:rsid w:val="003F001E"/>
    <w:rsid w:val="003F2316"/>
    <w:rsid w:val="003F42BB"/>
    <w:rsid w:val="003F4C62"/>
    <w:rsid w:val="003F4E1F"/>
    <w:rsid w:val="003F63E7"/>
    <w:rsid w:val="003F77D0"/>
    <w:rsid w:val="004006C5"/>
    <w:rsid w:val="0040079F"/>
    <w:rsid w:val="00402F64"/>
    <w:rsid w:val="00403E5F"/>
    <w:rsid w:val="004046C3"/>
    <w:rsid w:val="004048CD"/>
    <w:rsid w:val="0040526F"/>
    <w:rsid w:val="00406527"/>
    <w:rsid w:val="00406DC0"/>
    <w:rsid w:val="00406FF7"/>
    <w:rsid w:val="00410A81"/>
    <w:rsid w:val="004116EF"/>
    <w:rsid w:val="00412CB5"/>
    <w:rsid w:val="00412D52"/>
    <w:rsid w:val="00413BE5"/>
    <w:rsid w:val="004147F2"/>
    <w:rsid w:val="004165D5"/>
    <w:rsid w:val="00420683"/>
    <w:rsid w:val="00420745"/>
    <w:rsid w:val="00422CFD"/>
    <w:rsid w:val="00422D0C"/>
    <w:rsid w:val="00424BF4"/>
    <w:rsid w:val="004255E2"/>
    <w:rsid w:val="00426716"/>
    <w:rsid w:val="0042756D"/>
    <w:rsid w:val="0042778B"/>
    <w:rsid w:val="00430F1F"/>
    <w:rsid w:val="00431088"/>
    <w:rsid w:val="0043133B"/>
    <w:rsid w:val="004326FB"/>
    <w:rsid w:val="00432F0E"/>
    <w:rsid w:val="004330A9"/>
    <w:rsid w:val="00434175"/>
    <w:rsid w:val="0043496E"/>
    <w:rsid w:val="00435B2C"/>
    <w:rsid w:val="004362BD"/>
    <w:rsid w:val="0043646E"/>
    <w:rsid w:val="00436A3A"/>
    <w:rsid w:val="00436FF7"/>
    <w:rsid w:val="00437905"/>
    <w:rsid w:val="00437F9D"/>
    <w:rsid w:val="00441A0E"/>
    <w:rsid w:val="0044291F"/>
    <w:rsid w:val="00442FE6"/>
    <w:rsid w:val="00442FFF"/>
    <w:rsid w:val="00444146"/>
    <w:rsid w:val="00450F44"/>
    <w:rsid w:val="004511E0"/>
    <w:rsid w:val="00451878"/>
    <w:rsid w:val="00451AFD"/>
    <w:rsid w:val="004522F3"/>
    <w:rsid w:val="00452498"/>
    <w:rsid w:val="00452548"/>
    <w:rsid w:val="00453E99"/>
    <w:rsid w:val="00454691"/>
    <w:rsid w:val="00454B16"/>
    <w:rsid w:val="00455B17"/>
    <w:rsid w:val="00457244"/>
    <w:rsid w:val="00457F76"/>
    <w:rsid w:val="00460C40"/>
    <w:rsid w:val="00461399"/>
    <w:rsid w:val="00462F08"/>
    <w:rsid w:val="0046314A"/>
    <w:rsid w:val="0046654E"/>
    <w:rsid w:val="0046726F"/>
    <w:rsid w:val="004706D2"/>
    <w:rsid w:val="004714A2"/>
    <w:rsid w:val="00471AED"/>
    <w:rsid w:val="00472437"/>
    <w:rsid w:val="0047374E"/>
    <w:rsid w:val="00474039"/>
    <w:rsid w:val="00474B37"/>
    <w:rsid w:val="004752B8"/>
    <w:rsid w:val="00475C3A"/>
    <w:rsid w:val="00476B0C"/>
    <w:rsid w:val="00476CC1"/>
    <w:rsid w:val="004801B6"/>
    <w:rsid w:val="00480972"/>
    <w:rsid w:val="00480B13"/>
    <w:rsid w:val="0048140A"/>
    <w:rsid w:val="004832EA"/>
    <w:rsid w:val="004832FA"/>
    <w:rsid w:val="00483700"/>
    <w:rsid w:val="00485C94"/>
    <w:rsid w:val="004865DE"/>
    <w:rsid w:val="004870A3"/>
    <w:rsid w:val="00490799"/>
    <w:rsid w:val="00491238"/>
    <w:rsid w:val="004918AA"/>
    <w:rsid w:val="00493E97"/>
    <w:rsid w:val="00494DFA"/>
    <w:rsid w:val="004967AB"/>
    <w:rsid w:val="004976FA"/>
    <w:rsid w:val="00497A36"/>
    <w:rsid w:val="004A0F63"/>
    <w:rsid w:val="004A20F4"/>
    <w:rsid w:val="004A2F2F"/>
    <w:rsid w:val="004A3000"/>
    <w:rsid w:val="004A3FD3"/>
    <w:rsid w:val="004A505E"/>
    <w:rsid w:val="004A7034"/>
    <w:rsid w:val="004A7AAA"/>
    <w:rsid w:val="004B165A"/>
    <w:rsid w:val="004B1F2E"/>
    <w:rsid w:val="004B21E3"/>
    <w:rsid w:val="004B37EE"/>
    <w:rsid w:val="004B4746"/>
    <w:rsid w:val="004B68E6"/>
    <w:rsid w:val="004C050B"/>
    <w:rsid w:val="004C1718"/>
    <w:rsid w:val="004C1C37"/>
    <w:rsid w:val="004C239B"/>
    <w:rsid w:val="004C24AD"/>
    <w:rsid w:val="004C2CDE"/>
    <w:rsid w:val="004C3A9D"/>
    <w:rsid w:val="004C4065"/>
    <w:rsid w:val="004C452D"/>
    <w:rsid w:val="004C4641"/>
    <w:rsid w:val="004C594E"/>
    <w:rsid w:val="004C6F33"/>
    <w:rsid w:val="004C79AA"/>
    <w:rsid w:val="004C7E68"/>
    <w:rsid w:val="004D12A3"/>
    <w:rsid w:val="004D14B6"/>
    <w:rsid w:val="004D1C35"/>
    <w:rsid w:val="004D20E9"/>
    <w:rsid w:val="004D22CA"/>
    <w:rsid w:val="004D3390"/>
    <w:rsid w:val="004D5795"/>
    <w:rsid w:val="004D682E"/>
    <w:rsid w:val="004D7244"/>
    <w:rsid w:val="004D76C6"/>
    <w:rsid w:val="004D79AB"/>
    <w:rsid w:val="004D7EAC"/>
    <w:rsid w:val="004E1435"/>
    <w:rsid w:val="004E291B"/>
    <w:rsid w:val="004E490C"/>
    <w:rsid w:val="004E5343"/>
    <w:rsid w:val="004E5485"/>
    <w:rsid w:val="004E5B9B"/>
    <w:rsid w:val="004E611E"/>
    <w:rsid w:val="004E6805"/>
    <w:rsid w:val="004E6FE7"/>
    <w:rsid w:val="004F069A"/>
    <w:rsid w:val="004F0A0A"/>
    <w:rsid w:val="004F0A69"/>
    <w:rsid w:val="004F0B17"/>
    <w:rsid w:val="004F183A"/>
    <w:rsid w:val="004F1C14"/>
    <w:rsid w:val="004F2C71"/>
    <w:rsid w:val="004F332E"/>
    <w:rsid w:val="004F38AB"/>
    <w:rsid w:val="004F5901"/>
    <w:rsid w:val="004F6A70"/>
    <w:rsid w:val="004F789F"/>
    <w:rsid w:val="004F79C6"/>
    <w:rsid w:val="004F7EB4"/>
    <w:rsid w:val="00500CD3"/>
    <w:rsid w:val="005016F6"/>
    <w:rsid w:val="00501E46"/>
    <w:rsid w:val="00501F7C"/>
    <w:rsid w:val="005025A7"/>
    <w:rsid w:val="00502DE9"/>
    <w:rsid w:val="005038C4"/>
    <w:rsid w:val="005040FA"/>
    <w:rsid w:val="00504427"/>
    <w:rsid w:val="00506D23"/>
    <w:rsid w:val="00507919"/>
    <w:rsid w:val="00510B0B"/>
    <w:rsid w:val="005120D5"/>
    <w:rsid w:val="00513351"/>
    <w:rsid w:val="005136D4"/>
    <w:rsid w:val="005159F6"/>
    <w:rsid w:val="005169C0"/>
    <w:rsid w:val="00517434"/>
    <w:rsid w:val="005179F8"/>
    <w:rsid w:val="00517E76"/>
    <w:rsid w:val="00517EC1"/>
    <w:rsid w:val="00520AF4"/>
    <w:rsid w:val="00520B0B"/>
    <w:rsid w:val="0052106B"/>
    <w:rsid w:val="00521309"/>
    <w:rsid w:val="005223F4"/>
    <w:rsid w:val="0052298C"/>
    <w:rsid w:val="005234CB"/>
    <w:rsid w:val="005254E5"/>
    <w:rsid w:val="00525649"/>
    <w:rsid w:val="0052638B"/>
    <w:rsid w:val="005267E1"/>
    <w:rsid w:val="005274FC"/>
    <w:rsid w:val="00527771"/>
    <w:rsid w:val="00530388"/>
    <w:rsid w:val="0053045A"/>
    <w:rsid w:val="0053077B"/>
    <w:rsid w:val="00530F29"/>
    <w:rsid w:val="0053128E"/>
    <w:rsid w:val="00531353"/>
    <w:rsid w:val="0053202A"/>
    <w:rsid w:val="00534412"/>
    <w:rsid w:val="005345F8"/>
    <w:rsid w:val="00536C3E"/>
    <w:rsid w:val="0054026C"/>
    <w:rsid w:val="00540351"/>
    <w:rsid w:val="00542539"/>
    <w:rsid w:val="0054299E"/>
    <w:rsid w:val="00543861"/>
    <w:rsid w:val="00543C9C"/>
    <w:rsid w:val="005448D4"/>
    <w:rsid w:val="00546552"/>
    <w:rsid w:val="00546FDC"/>
    <w:rsid w:val="005477A6"/>
    <w:rsid w:val="00550187"/>
    <w:rsid w:val="0055257D"/>
    <w:rsid w:val="00552AE1"/>
    <w:rsid w:val="00553958"/>
    <w:rsid w:val="0055587D"/>
    <w:rsid w:val="00555CD9"/>
    <w:rsid w:val="00556FD4"/>
    <w:rsid w:val="00557768"/>
    <w:rsid w:val="005578DC"/>
    <w:rsid w:val="00557F80"/>
    <w:rsid w:val="00560473"/>
    <w:rsid w:val="005609B9"/>
    <w:rsid w:val="00560B60"/>
    <w:rsid w:val="00564E35"/>
    <w:rsid w:val="00564F78"/>
    <w:rsid w:val="00565A3D"/>
    <w:rsid w:val="00565FE4"/>
    <w:rsid w:val="00565FFF"/>
    <w:rsid w:val="00566089"/>
    <w:rsid w:val="005678C7"/>
    <w:rsid w:val="005679F9"/>
    <w:rsid w:val="005708BB"/>
    <w:rsid w:val="00570956"/>
    <w:rsid w:val="005715C1"/>
    <w:rsid w:val="00571645"/>
    <w:rsid w:val="00571F74"/>
    <w:rsid w:val="00572054"/>
    <w:rsid w:val="0057272C"/>
    <w:rsid w:val="005729C9"/>
    <w:rsid w:val="00573A08"/>
    <w:rsid w:val="0057541B"/>
    <w:rsid w:val="0057573F"/>
    <w:rsid w:val="00576268"/>
    <w:rsid w:val="00576D10"/>
    <w:rsid w:val="00577F77"/>
    <w:rsid w:val="00580170"/>
    <w:rsid w:val="00581425"/>
    <w:rsid w:val="00582B5F"/>
    <w:rsid w:val="0058385C"/>
    <w:rsid w:val="00583B0B"/>
    <w:rsid w:val="00584734"/>
    <w:rsid w:val="00584A52"/>
    <w:rsid w:val="00584EAD"/>
    <w:rsid w:val="0058556D"/>
    <w:rsid w:val="00585D94"/>
    <w:rsid w:val="00586D59"/>
    <w:rsid w:val="0058705F"/>
    <w:rsid w:val="00587411"/>
    <w:rsid w:val="005876EF"/>
    <w:rsid w:val="0059080D"/>
    <w:rsid w:val="0059094B"/>
    <w:rsid w:val="00591ED3"/>
    <w:rsid w:val="005931D7"/>
    <w:rsid w:val="005939A3"/>
    <w:rsid w:val="00593F5D"/>
    <w:rsid w:val="00595B01"/>
    <w:rsid w:val="005969D4"/>
    <w:rsid w:val="00597913"/>
    <w:rsid w:val="00597EBC"/>
    <w:rsid w:val="005A115A"/>
    <w:rsid w:val="005A1B46"/>
    <w:rsid w:val="005A2400"/>
    <w:rsid w:val="005A363A"/>
    <w:rsid w:val="005A3A72"/>
    <w:rsid w:val="005A3BD3"/>
    <w:rsid w:val="005A4337"/>
    <w:rsid w:val="005A4E96"/>
    <w:rsid w:val="005A564F"/>
    <w:rsid w:val="005A655A"/>
    <w:rsid w:val="005B20B2"/>
    <w:rsid w:val="005B27B0"/>
    <w:rsid w:val="005B2AE1"/>
    <w:rsid w:val="005B4C75"/>
    <w:rsid w:val="005B4D49"/>
    <w:rsid w:val="005B7A87"/>
    <w:rsid w:val="005C0444"/>
    <w:rsid w:val="005C07EE"/>
    <w:rsid w:val="005C220C"/>
    <w:rsid w:val="005C262D"/>
    <w:rsid w:val="005C41B9"/>
    <w:rsid w:val="005C6272"/>
    <w:rsid w:val="005C78C3"/>
    <w:rsid w:val="005D0311"/>
    <w:rsid w:val="005D2A6C"/>
    <w:rsid w:val="005D360C"/>
    <w:rsid w:val="005D4FB1"/>
    <w:rsid w:val="005D68B2"/>
    <w:rsid w:val="005D7001"/>
    <w:rsid w:val="005E064B"/>
    <w:rsid w:val="005E0C88"/>
    <w:rsid w:val="005E1D43"/>
    <w:rsid w:val="005E29BF"/>
    <w:rsid w:val="005E342B"/>
    <w:rsid w:val="005E372C"/>
    <w:rsid w:val="005E5145"/>
    <w:rsid w:val="005E5A6A"/>
    <w:rsid w:val="005E5C43"/>
    <w:rsid w:val="005E6984"/>
    <w:rsid w:val="005F0099"/>
    <w:rsid w:val="005F511A"/>
    <w:rsid w:val="005F552D"/>
    <w:rsid w:val="005F590C"/>
    <w:rsid w:val="005F60E9"/>
    <w:rsid w:val="005F79EF"/>
    <w:rsid w:val="0060076B"/>
    <w:rsid w:val="0060126D"/>
    <w:rsid w:val="0060160A"/>
    <w:rsid w:val="00602A6F"/>
    <w:rsid w:val="00603B2C"/>
    <w:rsid w:val="00603DE8"/>
    <w:rsid w:val="0060497F"/>
    <w:rsid w:val="006049E5"/>
    <w:rsid w:val="00605614"/>
    <w:rsid w:val="00606C1B"/>
    <w:rsid w:val="00607A1D"/>
    <w:rsid w:val="00610014"/>
    <w:rsid w:val="00610BFB"/>
    <w:rsid w:val="00617954"/>
    <w:rsid w:val="0062098A"/>
    <w:rsid w:val="00621BAD"/>
    <w:rsid w:val="00622D0E"/>
    <w:rsid w:val="006233BC"/>
    <w:rsid w:val="006243DF"/>
    <w:rsid w:val="00626187"/>
    <w:rsid w:val="00626F48"/>
    <w:rsid w:val="0063198B"/>
    <w:rsid w:val="00631C28"/>
    <w:rsid w:val="00631F19"/>
    <w:rsid w:val="006326DB"/>
    <w:rsid w:val="00632DDD"/>
    <w:rsid w:val="00634092"/>
    <w:rsid w:val="00634BAB"/>
    <w:rsid w:val="00634DDA"/>
    <w:rsid w:val="0063697D"/>
    <w:rsid w:val="0064061D"/>
    <w:rsid w:val="00640973"/>
    <w:rsid w:val="00640A32"/>
    <w:rsid w:val="00642FA1"/>
    <w:rsid w:val="0064499F"/>
    <w:rsid w:val="0064727A"/>
    <w:rsid w:val="006475FB"/>
    <w:rsid w:val="00650366"/>
    <w:rsid w:val="0065248E"/>
    <w:rsid w:val="00652EC0"/>
    <w:rsid w:val="00652F9D"/>
    <w:rsid w:val="006531A3"/>
    <w:rsid w:val="0065383F"/>
    <w:rsid w:val="0065534F"/>
    <w:rsid w:val="00655839"/>
    <w:rsid w:val="0065677F"/>
    <w:rsid w:val="00656D46"/>
    <w:rsid w:val="00657009"/>
    <w:rsid w:val="006578FB"/>
    <w:rsid w:val="00657C0C"/>
    <w:rsid w:val="0066194A"/>
    <w:rsid w:val="00662074"/>
    <w:rsid w:val="006623C5"/>
    <w:rsid w:val="0066286B"/>
    <w:rsid w:val="0066288E"/>
    <w:rsid w:val="0066332C"/>
    <w:rsid w:val="006640A4"/>
    <w:rsid w:val="00664A61"/>
    <w:rsid w:val="00664FA7"/>
    <w:rsid w:val="006650AE"/>
    <w:rsid w:val="00665635"/>
    <w:rsid w:val="006660E8"/>
    <w:rsid w:val="00666FF0"/>
    <w:rsid w:val="00667197"/>
    <w:rsid w:val="0066773F"/>
    <w:rsid w:val="00667912"/>
    <w:rsid w:val="006679B7"/>
    <w:rsid w:val="0067028C"/>
    <w:rsid w:val="00670728"/>
    <w:rsid w:val="00670A86"/>
    <w:rsid w:val="00671462"/>
    <w:rsid w:val="006717B7"/>
    <w:rsid w:val="00671CEF"/>
    <w:rsid w:val="00672843"/>
    <w:rsid w:val="006728C0"/>
    <w:rsid w:val="0067350C"/>
    <w:rsid w:val="0067449A"/>
    <w:rsid w:val="006747AB"/>
    <w:rsid w:val="006759CE"/>
    <w:rsid w:val="00676D71"/>
    <w:rsid w:val="006778F7"/>
    <w:rsid w:val="00677966"/>
    <w:rsid w:val="00680CC8"/>
    <w:rsid w:val="0068119F"/>
    <w:rsid w:val="00681948"/>
    <w:rsid w:val="006829B1"/>
    <w:rsid w:val="00683C66"/>
    <w:rsid w:val="00684346"/>
    <w:rsid w:val="00685282"/>
    <w:rsid w:val="006862CC"/>
    <w:rsid w:val="006865C3"/>
    <w:rsid w:val="00686994"/>
    <w:rsid w:val="006905B1"/>
    <w:rsid w:val="00690951"/>
    <w:rsid w:val="00691EA0"/>
    <w:rsid w:val="006924FD"/>
    <w:rsid w:val="00692C8F"/>
    <w:rsid w:val="00695120"/>
    <w:rsid w:val="0069636F"/>
    <w:rsid w:val="00696D72"/>
    <w:rsid w:val="006A0509"/>
    <w:rsid w:val="006A0900"/>
    <w:rsid w:val="006A09B0"/>
    <w:rsid w:val="006A29B3"/>
    <w:rsid w:val="006A376C"/>
    <w:rsid w:val="006A3AA9"/>
    <w:rsid w:val="006A3F52"/>
    <w:rsid w:val="006A4E0F"/>
    <w:rsid w:val="006A6EE4"/>
    <w:rsid w:val="006A736D"/>
    <w:rsid w:val="006A773F"/>
    <w:rsid w:val="006A7890"/>
    <w:rsid w:val="006B1747"/>
    <w:rsid w:val="006B18E4"/>
    <w:rsid w:val="006B1927"/>
    <w:rsid w:val="006B2138"/>
    <w:rsid w:val="006B35DD"/>
    <w:rsid w:val="006B4537"/>
    <w:rsid w:val="006B4696"/>
    <w:rsid w:val="006B4C1E"/>
    <w:rsid w:val="006B4CE5"/>
    <w:rsid w:val="006B535D"/>
    <w:rsid w:val="006B539E"/>
    <w:rsid w:val="006B557A"/>
    <w:rsid w:val="006B628C"/>
    <w:rsid w:val="006B7891"/>
    <w:rsid w:val="006B7CBD"/>
    <w:rsid w:val="006C00ED"/>
    <w:rsid w:val="006C01B6"/>
    <w:rsid w:val="006C10AA"/>
    <w:rsid w:val="006C12AE"/>
    <w:rsid w:val="006C1CC8"/>
    <w:rsid w:val="006C26D2"/>
    <w:rsid w:val="006C273E"/>
    <w:rsid w:val="006C2978"/>
    <w:rsid w:val="006C2A62"/>
    <w:rsid w:val="006C3453"/>
    <w:rsid w:val="006C3CE6"/>
    <w:rsid w:val="006C422C"/>
    <w:rsid w:val="006C4546"/>
    <w:rsid w:val="006C462C"/>
    <w:rsid w:val="006C504E"/>
    <w:rsid w:val="006C51DE"/>
    <w:rsid w:val="006C651B"/>
    <w:rsid w:val="006C675E"/>
    <w:rsid w:val="006C67F0"/>
    <w:rsid w:val="006C68DD"/>
    <w:rsid w:val="006C713A"/>
    <w:rsid w:val="006C79BF"/>
    <w:rsid w:val="006C7BC9"/>
    <w:rsid w:val="006C7E1C"/>
    <w:rsid w:val="006D0B1E"/>
    <w:rsid w:val="006D0DF1"/>
    <w:rsid w:val="006D1313"/>
    <w:rsid w:val="006D324C"/>
    <w:rsid w:val="006D4165"/>
    <w:rsid w:val="006D4B5F"/>
    <w:rsid w:val="006D5556"/>
    <w:rsid w:val="006D6964"/>
    <w:rsid w:val="006E13F3"/>
    <w:rsid w:val="006E29E8"/>
    <w:rsid w:val="006E2E70"/>
    <w:rsid w:val="006E313A"/>
    <w:rsid w:val="006E3CC4"/>
    <w:rsid w:val="006E42D6"/>
    <w:rsid w:val="006E625B"/>
    <w:rsid w:val="006E6C1B"/>
    <w:rsid w:val="006F1232"/>
    <w:rsid w:val="006F24B9"/>
    <w:rsid w:val="006F270D"/>
    <w:rsid w:val="006F426F"/>
    <w:rsid w:val="006F4882"/>
    <w:rsid w:val="006F4A33"/>
    <w:rsid w:val="006F4CEB"/>
    <w:rsid w:val="006F60C5"/>
    <w:rsid w:val="006F7D2A"/>
    <w:rsid w:val="00703251"/>
    <w:rsid w:val="00703BA5"/>
    <w:rsid w:val="00703D5D"/>
    <w:rsid w:val="0070412F"/>
    <w:rsid w:val="007060C2"/>
    <w:rsid w:val="00706614"/>
    <w:rsid w:val="00706D9F"/>
    <w:rsid w:val="0070740B"/>
    <w:rsid w:val="007111D6"/>
    <w:rsid w:val="00711AFD"/>
    <w:rsid w:val="0071238C"/>
    <w:rsid w:val="007129AB"/>
    <w:rsid w:val="00712EFE"/>
    <w:rsid w:val="007149DD"/>
    <w:rsid w:val="007155FC"/>
    <w:rsid w:val="00716265"/>
    <w:rsid w:val="00717012"/>
    <w:rsid w:val="00717224"/>
    <w:rsid w:val="0072034C"/>
    <w:rsid w:val="007210A4"/>
    <w:rsid w:val="007217B4"/>
    <w:rsid w:val="00721AF7"/>
    <w:rsid w:val="00721FE8"/>
    <w:rsid w:val="00722961"/>
    <w:rsid w:val="007239C7"/>
    <w:rsid w:val="0072427D"/>
    <w:rsid w:val="007259A6"/>
    <w:rsid w:val="00725CA8"/>
    <w:rsid w:val="00726332"/>
    <w:rsid w:val="00726F11"/>
    <w:rsid w:val="007276DE"/>
    <w:rsid w:val="00727851"/>
    <w:rsid w:val="00727E4C"/>
    <w:rsid w:val="00730736"/>
    <w:rsid w:val="00730C31"/>
    <w:rsid w:val="007321C4"/>
    <w:rsid w:val="0073468C"/>
    <w:rsid w:val="00734DF2"/>
    <w:rsid w:val="007356B0"/>
    <w:rsid w:val="007368C5"/>
    <w:rsid w:val="00737255"/>
    <w:rsid w:val="00737AC5"/>
    <w:rsid w:val="00737D6C"/>
    <w:rsid w:val="00740016"/>
    <w:rsid w:val="00741D04"/>
    <w:rsid w:val="0074341D"/>
    <w:rsid w:val="00746B3A"/>
    <w:rsid w:val="00746C26"/>
    <w:rsid w:val="007471E3"/>
    <w:rsid w:val="00747B6B"/>
    <w:rsid w:val="00747CBA"/>
    <w:rsid w:val="00750FE0"/>
    <w:rsid w:val="007521A0"/>
    <w:rsid w:val="007522D9"/>
    <w:rsid w:val="00753328"/>
    <w:rsid w:val="00754006"/>
    <w:rsid w:val="00754A7D"/>
    <w:rsid w:val="007556C2"/>
    <w:rsid w:val="00755728"/>
    <w:rsid w:val="007605FB"/>
    <w:rsid w:val="00760FAC"/>
    <w:rsid w:val="00761243"/>
    <w:rsid w:val="00763405"/>
    <w:rsid w:val="00764038"/>
    <w:rsid w:val="00765ADA"/>
    <w:rsid w:val="007660A8"/>
    <w:rsid w:val="0076642C"/>
    <w:rsid w:val="00766543"/>
    <w:rsid w:val="00766A6E"/>
    <w:rsid w:val="0077036E"/>
    <w:rsid w:val="0077053E"/>
    <w:rsid w:val="00771751"/>
    <w:rsid w:val="007721B5"/>
    <w:rsid w:val="007729BE"/>
    <w:rsid w:val="00772BAA"/>
    <w:rsid w:val="00773BFA"/>
    <w:rsid w:val="00775013"/>
    <w:rsid w:val="00775BA4"/>
    <w:rsid w:val="00776117"/>
    <w:rsid w:val="0077658A"/>
    <w:rsid w:val="00776CE2"/>
    <w:rsid w:val="007773E8"/>
    <w:rsid w:val="0078032A"/>
    <w:rsid w:val="00780B7D"/>
    <w:rsid w:val="00781022"/>
    <w:rsid w:val="007810AA"/>
    <w:rsid w:val="00782DE7"/>
    <w:rsid w:val="00783BA4"/>
    <w:rsid w:val="007849DC"/>
    <w:rsid w:val="00785498"/>
    <w:rsid w:val="00785866"/>
    <w:rsid w:val="0078638A"/>
    <w:rsid w:val="00787829"/>
    <w:rsid w:val="00791319"/>
    <w:rsid w:val="00791F91"/>
    <w:rsid w:val="00792178"/>
    <w:rsid w:val="007934B6"/>
    <w:rsid w:val="00793CC3"/>
    <w:rsid w:val="007946B9"/>
    <w:rsid w:val="00794D39"/>
    <w:rsid w:val="00794D95"/>
    <w:rsid w:val="00794E18"/>
    <w:rsid w:val="007950E8"/>
    <w:rsid w:val="00796DDA"/>
    <w:rsid w:val="0079756F"/>
    <w:rsid w:val="007A08BD"/>
    <w:rsid w:val="007A0F24"/>
    <w:rsid w:val="007A273D"/>
    <w:rsid w:val="007A2E1C"/>
    <w:rsid w:val="007A48FD"/>
    <w:rsid w:val="007A5229"/>
    <w:rsid w:val="007A5804"/>
    <w:rsid w:val="007A676C"/>
    <w:rsid w:val="007A7773"/>
    <w:rsid w:val="007A790E"/>
    <w:rsid w:val="007B1B2C"/>
    <w:rsid w:val="007B1FCF"/>
    <w:rsid w:val="007B2809"/>
    <w:rsid w:val="007B2A3A"/>
    <w:rsid w:val="007B3848"/>
    <w:rsid w:val="007B5574"/>
    <w:rsid w:val="007B5791"/>
    <w:rsid w:val="007B6759"/>
    <w:rsid w:val="007B6CD0"/>
    <w:rsid w:val="007B7ADC"/>
    <w:rsid w:val="007C07CA"/>
    <w:rsid w:val="007C0C24"/>
    <w:rsid w:val="007C29C9"/>
    <w:rsid w:val="007C344D"/>
    <w:rsid w:val="007C45D9"/>
    <w:rsid w:val="007C4D5D"/>
    <w:rsid w:val="007C5241"/>
    <w:rsid w:val="007C5247"/>
    <w:rsid w:val="007C5749"/>
    <w:rsid w:val="007C7523"/>
    <w:rsid w:val="007D0A1C"/>
    <w:rsid w:val="007D0CAA"/>
    <w:rsid w:val="007D0E1F"/>
    <w:rsid w:val="007D15A6"/>
    <w:rsid w:val="007D16D5"/>
    <w:rsid w:val="007D29B1"/>
    <w:rsid w:val="007D320D"/>
    <w:rsid w:val="007D4D10"/>
    <w:rsid w:val="007D533B"/>
    <w:rsid w:val="007D5C85"/>
    <w:rsid w:val="007D664A"/>
    <w:rsid w:val="007D6E55"/>
    <w:rsid w:val="007D7B6A"/>
    <w:rsid w:val="007D7F2F"/>
    <w:rsid w:val="007E0032"/>
    <w:rsid w:val="007E1B55"/>
    <w:rsid w:val="007E2301"/>
    <w:rsid w:val="007E2C68"/>
    <w:rsid w:val="007E2E0D"/>
    <w:rsid w:val="007E539B"/>
    <w:rsid w:val="007E55C3"/>
    <w:rsid w:val="007E747C"/>
    <w:rsid w:val="007E7715"/>
    <w:rsid w:val="007F0B6F"/>
    <w:rsid w:val="007F1600"/>
    <w:rsid w:val="007F1A60"/>
    <w:rsid w:val="007F22A1"/>
    <w:rsid w:val="007F2EF6"/>
    <w:rsid w:val="007F3E5F"/>
    <w:rsid w:val="007F3F9C"/>
    <w:rsid w:val="007F5A84"/>
    <w:rsid w:val="007F61FB"/>
    <w:rsid w:val="007F6C15"/>
    <w:rsid w:val="007F726E"/>
    <w:rsid w:val="007F7C83"/>
    <w:rsid w:val="007F7FDC"/>
    <w:rsid w:val="008005F3"/>
    <w:rsid w:val="00800E5D"/>
    <w:rsid w:val="00801A20"/>
    <w:rsid w:val="00801B4F"/>
    <w:rsid w:val="0080247B"/>
    <w:rsid w:val="00803319"/>
    <w:rsid w:val="00803520"/>
    <w:rsid w:val="008037D1"/>
    <w:rsid w:val="00803A02"/>
    <w:rsid w:val="00803BAF"/>
    <w:rsid w:val="00803CFC"/>
    <w:rsid w:val="00804F80"/>
    <w:rsid w:val="00805A9A"/>
    <w:rsid w:val="008062F5"/>
    <w:rsid w:val="00807028"/>
    <w:rsid w:val="00807051"/>
    <w:rsid w:val="008074DD"/>
    <w:rsid w:val="00810861"/>
    <w:rsid w:val="00810EDE"/>
    <w:rsid w:val="00811AF7"/>
    <w:rsid w:val="00812EED"/>
    <w:rsid w:val="0081367D"/>
    <w:rsid w:val="008136B2"/>
    <w:rsid w:val="00815523"/>
    <w:rsid w:val="008160B6"/>
    <w:rsid w:val="008179F3"/>
    <w:rsid w:val="00820633"/>
    <w:rsid w:val="008212D3"/>
    <w:rsid w:val="00822BE2"/>
    <w:rsid w:val="008237E6"/>
    <w:rsid w:val="00824DDA"/>
    <w:rsid w:val="00825F68"/>
    <w:rsid w:val="0082620F"/>
    <w:rsid w:val="008263A8"/>
    <w:rsid w:val="008263DD"/>
    <w:rsid w:val="008273F1"/>
    <w:rsid w:val="0083148A"/>
    <w:rsid w:val="0083223B"/>
    <w:rsid w:val="008335BA"/>
    <w:rsid w:val="00833C96"/>
    <w:rsid w:val="00834786"/>
    <w:rsid w:val="00835681"/>
    <w:rsid w:val="008356C5"/>
    <w:rsid w:val="00840990"/>
    <w:rsid w:val="00844780"/>
    <w:rsid w:val="00844D32"/>
    <w:rsid w:val="00846583"/>
    <w:rsid w:val="00846AF1"/>
    <w:rsid w:val="00850D07"/>
    <w:rsid w:val="00851397"/>
    <w:rsid w:val="00851D27"/>
    <w:rsid w:val="00852123"/>
    <w:rsid w:val="00852BD9"/>
    <w:rsid w:val="00853126"/>
    <w:rsid w:val="00853E0B"/>
    <w:rsid w:val="00854388"/>
    <w:rsid w:val="008554D1"/>
    <w:rsid w:val="00860C01"/>
    <w:rsid w:val="008612AC"/>
    <w:rsid w:val="008620E4"/>
    <w:rsid w:val="0086250C"/>
    <w:rsid w:val="00862680"/>
    <w:rsid w:val="00863936"/>
    <w:rsid w:val="00863DC8"/>
    <w:rsid w:val="00865566"/>
    <w:rsid w:val="0086593C"/>
    <w:rsid w:val="00865D04"/>
    <w:rsid w:val="00866A57"/>
    <w:rsid w:val="008706DD"/>
    <w:rsid w:val="00871B86"/>
    <w:rsid w:val="008729F2"/>
    <w:rsid w:val="00872C1B"/>
    <w:rsid w:val="008731E9"/>
    <w:rsid w:val="00873B30"/>
    <w:rsid w:val="00874A0D"/>
    <w:rsid w:val="0087579F"/>
    <w:rsid w:val="00875D0C"/>
    <w:rsid w:val="008765B4"/>
    <w:rsid w:val="008767C4"/>
    <w:rsid w:val="008802B3"/>
    <w:rsid w:val="00880CEE"/>
    <w:rsid w:val="0088225F"/>
    <w:rsid w:val="0088253C"/>
    <w:rsid w:val="00882D55"/>
    <w:rsid w:val="008831F5"/>
    <w:rsid w:val="00884221"/>
    <w:rsid w:val="00884F3E"/>
    <w:rsid w:val="008866DD"/>
    <w:rsid w:val="0088718C"/>
    <w:rsid w:val="00887EAC"/>
    <w:rsid w:val="00890656"/>
    <w:rsid w:val="0089224C"/>
    <w:rsid w:val="008924FF"/>
    <w:rsid w:val="00893608"/>
    <w:rsid w:val="00893BB1"/>
    <w:rsid w:val="008945F6"/>
    <w:rsid w:val="0089487A"/>
    <w:rsid w:val="0089502D"/>
    <w:rsid w:val="00895319"/>
    <w:rsid w:val="00895456"/>
    <w:rsid w:val="00895472"/>
    <w:rsid w:val="00895FC6"/>
    <w:rsid w:val="008967DD"/>
    <w:rsid w:val="008968C7"/>
    <w:rsid w:val="00896AD0"/>
    <w:rsid w:val="00897751"/>
    <w:rsid w:val="008A01E2"/>
    <w:rsid w:val="008A02B3"/>
    <w:rsid w:val="008A0550"/>
    <w:rsid w:val="008A17ED"/>
    <w:rsid w:val="008A236F"/>
    <w:rsid w:val="008A425B"/>
    <w:rsid w:val="008A45B7"/>
    <w:rsid w:val="008A4B9A"/>
    <w:rsid w:val="008A50D6"/>
    <w:rsid w:val="008A72EA"/>
    <w:rsid w:val="008A7CB0"/>
    <w:rsid w:val="008B0A6A"/>
    <w:rsid w:val="008B1D48"/>
    <w:rsid w:val="008B2572"/>
    <w:rsid w:val="008B3885"/>
    <w:rsid w:val="008B4716"/>
    <w:rsid w:val="008B4912"/>
    <w:rsid w:val="008B523E"/>
    <w:rsid w:val="008C03A8"/>
    <w:rsid w:val="008C0CDC"/>
    <w:rsid w:val="008C12C0"/>
    <w:rsid w:val="008C130D"/>
    <w:rsid w:val="008C1778"/>
    <w:rsid w:val="008C5237"/>
    <w:rsid w:val="008C696F"/>
    <w:rsid w:val="008D3155"/>
    <w:rsid w:val="008D32B8"/>
    <w:rsid w:val="008D34D0"/>
    <w:rsid w:val="008D369A"/>
    <w:rsid w:val="008D445E"/>
    <w:rsid w:val="008D47D3"/>
    <w:rsid w:val="008D4B44"/>
    <w:rsid w:val="008D64A8"/>
    <w:rsid w:val="008D6943"/>
    <w:rsid w:val="008D6A4A"/>
    <w:rsid w:val="008D6CA8"/>
    <w:rsid w:val="008E0012"/>
    <w:rsid w:val="008E0AAF"/>
    <w:rsid w:val="008E0DE3"/>
    <w:rsid w:val="008E23EA"/>
    <w:rsid w:val="008E2464"/>
    <w:rsid w:val="008E32E7"/>
    <w:rsid w:val="008E33A1"/>
    <w:rsid w:val="008E3C5A"/>
    <w:rsid w:val="008E4883"/>
    <w:rsid w:val="008E49F8"/>
    <w:rsid w:val="008E5F22"/>
    <w:rsid w:val="008E5F34"/>
    <w:rsid w:val="008E651C"/>
    <w:rsid w:val="008E6E1D"/>
    <w:rsid w:val="008F04EA"/>
    <w:rsid w:val="008F0998"/>
    <w:rsid w:val="008F24AE"/>
    <w:rsid w:val="008F27D8"/>
    <w:rsid w:val="008F2EDD"/>
    <w:rsid w:val="008F39B2"/>
    <w:rsid w:val="008F735D"/>
    <w:rsid w:val="00900D95"/>
    <w:rsid w:val="00901438"/>
    <w:rsid w:val="0090193A"/>
    <w:rsid w:val="00901F94"/>
    <w:rsid w:val="00902954"/>
    <w:rsid w:val="0090329F"/>
    <w:rsid w:val="009037E6"/>
    <w:rsid w:val="00903925"/>
    <w:rsid w:val="00904129"/>
    <w:rsid w:val="00904707"/>
    <w:rsid w:val="00905E93"/>
    <w:rsid w:val="00906F2C"/>
    <w:rsid w:val="0090798F"/>
    <w:rsid w:val="009105EF"/>
    <w:rsid w:val="00910C2F"/>
    <w:rsid w:val="00914396"/>
    <w:rsid w:val="00915B54"/>
    <w:rsid w:val="009163E2"/>
    <w:rsid w:val="009166E2"/>
    <w:rsid w:val="0091728E"/>
    <w:rsid w:val="00917470"/>
    <w:rsid w:val="0091777E"/>
    <w:rsid w:val="0092002E"/>
    <w:rsid w:val="009212E0"/>
    <w:rsid w:val="00922640"/>
    <w:rsid w:val="0092379D"/>
    <w:rsid w:val="009260B4"/>
    <w:rsid w:val="00927222"/>
    <w:rsid w:val="00927866"/>
    <w:rsid w:val="0093077F"/>
    <w:rsid w:val="00930889"/>
    <w:rsid w:val="00930B5A"/>
    <w:rsid w:val="00932F08"/>
    <w:rsid w:val="00933687"/>
    <w:rsid w:val="00934429"/>
    <w:rsid w:val="00934D57"/>
    <w:rsid w:val="00935286"/>
    <w:rsid w:val="009368EA"/>
    <w:rsid w:val="009405CD"/>
    <w:rsid w:val="009407FF"/>
    <w:rsid w:val="00942017"/>
    <w:rsid w:val="00943635"/>
    <w:rsid w:val="009440A7"/>
    <w:rsid w:val="0094477A"/>
    <w:rsid w:val="00944EB4"/>
    <w:rsid w:val="00945AD0"/>
    <w:rsid w:val="00945F14"/>
    <w:rsid w:val="00946AD4"/>
    <w:rsid w:val="00946AEA"/>
    <w:rsid w:val="009500D4"/>
    <w:rsid w:val="00950270"/>
    <w:rsid w:val="00950321"/>
    <w:rsid w:val="00950916"/>
    <w:rsid w:val="00951BEA"/>
    <w:rsid w:val="0095234F"/>
    <w:rsid w:val="00952361"/>
    <w:rsid w:val="00952CA2"/>
    <w:rsid w:val="0095319A"/>
    <w:rsid w:val="00954E73"/>
    <w:rsid w:val="00956721"/>
    <w:rsid w:val="00956D61"/>
    <w:rsid w:val="00957187"/>
    <w:rsid w:val="00957500"/>
    <w:rsid w:val="0095779D"/>
    <w:rsid w:val="009578E3"/>
    <w:rsid w:val="00957969"/>
    <w:rsid w:val="00960289"/>
    <w:rsid w:val="009612F4"/>
    <w:rsid w:val="009617F9"/>
    <w:rsid w:val="00961CE4"/>
    <w:rsid w:val="00961F17"/>
    <w:rsid w:val="00962125"/>
    <w:rsid w:val="009638E2"/>
    <w:rsid w:val="0096393B"/>
    <w:rsid w:val="0096653D"/>
    <w:rsid w:val="009669FD"/>
    <w:rsid w:val="00966F88"/>
    <w:rsid w:val="0096784F"/>
    <w:rsid w:val="009703CB"/>
    <w:rsid w:val="009705E3"/>
    <w:rsid w:val="009711AB"/>
    <w:rsid w:val="00971725"/>
    <w:rsid w:val="009717A9"/>
    <w:rsid w:val="00971E6D"/>
    <w:rsid w:val="009721D8"/>
    <w:rsid w:val="00973001"/>
    <w:rsid w:val="00973D30"/>
    <w:rsid w:val="00973D46"/>
    <w:rsid w:val="0097475F"/>
    <w:rsid w:val="00975224"/>
    <w:rsid w:val="00976905"/>
    <w:rsid w:val="009773E2"/>
    <w:rsid w:val="0097768D"/>
    <w:rsid w:val="00977B33"/>
    <w:rsid w:val="00977E3B"/>
    <w:rsid w:val="00980B5E"/>
    <w:rsid w:val="00981EA1"/>
    <w:rsid w:val="00982949"/>
    <w:rsid w:val="00983DA9"/>
    <w:rsid w:val="009843E8"/>
    <w:rsid w:val="0098508F"/>
    <w:rsid w:val="009853AF"/>
    <w:rsid w:val="009856DE"/>
    <w:rsid w:val="009858E1"/>
    <w:rsid w:val="00985999"/>
    <w:rsid w:val="00985A49"/>
    <w:rsid w:val="00987B5F"/>
    <w:rsid w:val="0099009D"/>
    <w:rsid w:val="00990323"/>
    <w:rsid w:val="00990478"/>
    <w:rsid w:val="00991FB1"/>
    <w:rsid w:val="009926A0"/>
    <w:rsid w:val="0099272E"/>
    <w:rsid w:val="00993489"/>
    <w:rsid w:val="00994855"/>
    <w:rsid w:val="00995805"/>
    <w:rsid w:val="009965F2"/>
    <w:rsid w:val="00996AE3"/>
    <w:rsid w:val="009978E5"/>
    <w:rsid w:val="00997A94"/>
    <w:rsid w:val="009A01FA"/>
    <w:rsid w:val="009A0384"/>
    <w:rsid w:val="009A03EE"/>
    <w:rsid w:val="009A084E"/>
    <w:rsid w:val="009A2A13"/>
    <w:rsid w:val="009A48B0"/>
    <w:rsid w:val="009A48D2"/>
    <w:rsid w:val="009A4E8B"/>
    <w:rsid w:val="009A5191"/>
    <w:rsid w:val="009A6C03"/>
    <w:rsid w:val="009B0027"/>
    <w:rsid w:val="009B159F"/>
    <w:rsid w:val="009B17D8"/>
    <w:rsid w:val="009B1AE4"/>
    <w:rsid w:val="009B3D50"/>
    <w:rsid w:val="009B3FD6"/>
    <w:rsid w:val="009B5237"/>
    <w:rsid w:val="009B61B9"/>
    <w:rsid w:val="009B61E7"/>
    <w:rsid w:val="009B6DA0"/>
    <w:rsid w:val="009B701D"/>
    <w:rsid w:val="009C0109"/>
    <w:rsid w:val="009C30B3"/>
    <w:rsid w:val="009C30FA"/>
    <w:rsid w:val="009C44D1"/>
    <w:rsid w:val="009C4931"/>
    <w:rsid w:val="009C4D7E"/>
    <w:rsid w:val="009C64CC"/>
    <w:rsid w:val="009C6924"/>
    <w:rsid w:val="009D0BC9"/>
    <w:rsid w:val="009D4238"/>
    <w:rsid w:val="009D518B"/>
    <w:rsid w:val="009D64E2"/>
    <w:rsid w:val="009D6D39"/>
    <w:rsid w:val="009D7E61"/>
    <w:rsid w:val="009E10A2"/>
    <w:rsid w:val="009E113A"/>
    <w:rsid w:val="009E1367"/>
    <w:rsid w:val="009E148D"/>
    <w:rsid w:val="009E1FA9"/>
    <w:rsid w:val="009E25F1"/>
    <w:rsid w:val="009E33AE"/>
    <w:rsid w:val="009E3C2B"/>
    <w:rsid w:val="009E467E"/>
    <w:rsid w:val="009E563B"/>
    <w:rsid w:val="009E634A"/>
    <w:rsid w:val="009E6915"/>
    <w:rsid w:val="009E7626"/>
    <w:rsid w:val="009E770A"/>
    <w:rsid w:val="009E7A0A"/>
    <w:rsid w:val="009E7EAE"/>
    <w:rsid w:val="009F050E"/>
    <w:rsid w:val="009F21FE"/>
    <w:rsid w:val="009F2EC4"/>
    <w:rsid w:val="009F2FF6"/>
    <w:rsid w:val="009F3174"/>
    <w:rsid w:val="009F3A32"/>
    <w:rsid w:val="009F3C9A"/>
    <w:rsid w:val="009F53C3"/>
    <w:rsid w:val="009F74DF"/>
    <w:rsid w:val="009F760B"/>
    <w:rsid w:val="009F7DE0"/>
    <w:rsid w:val="00A02FC2"/>
    <w:rsid w:val="00A04511"/>
    <w:rsid w:val="00A04F20"/>
    <w:rsid w:val="00A061D9"/>
    <w:rsid w:val="00A07262"/>
    <w:rsid w:val="00A102FF"/>
    <w:rsid w:val="00A10C3E"/>
    <w:rsid w:val="00A1231F"/>
    <w:rsid w:val="00A124F9"/>
    <w:rsid w:val="00A1252B"/>
    <w:rsid w:val="00A1271E"/>
    <w:rsid w:val="00A13361"/>
    <w:rsid w:val="00A139C5"/>
    <w:rsid w:val="00A1408E"/>
    <w:rsid w:val="00A14DDC"/>
    <w:rsid w:val="00A15670"/>
    <w:rsid w:val="00A17899"/>
    <w:rsid w:val="00A219D1"/>
    <w:rsid w:val="00A21BAE"/>
    <w:rsid w:val="00A22093"/>
    <w:rsid w:val="00A22156"/>
    <w:rsid w:val="00A2239D"/>
    <w:rsid w:val="00A22916"/>
    <w:rsid w:val="00A2391E"/>
    <w:rsid w:val="00A23D8F"/>
    <w:rsid w:val="00A25975"/>
    <w:rsid w:val="00A263ED"/>
    <w:rsid w:val="00A3006F"/>
    <w:rsid w:val="00A302CB"/>
    <w:rsid w:val="00A31274"/>
    <w:rsid w:val="00A319D1"/>
    <w:rsid w:val="00A31C63"/>
    <w:rsid w:val="00A31CF3"/>
    <w:rsid w:val="00A31DFB"/>
    <w:rsid w:val="00A322CC"/>
    <w:rsid w:val="00A32940"/>
    <w:rsid w:val="00A32EB5"/>
    <w:rsid w:val="00A35440"/>
    <w:rsid w:val="00A3597D"/>
    <w:rsid w:val="00A35C6F"/>
    <w:rsid w:val="00A35DF5"/>
    <w:rsid w:val="00A3614C"/>
    <w:rsid w:val="00A361D6"/>
    <w:rsid w:val="00A37E17"/>
    <w:rsid w:val="00A40421"/>
    <w:rsid w:val="00A4070B"/>
    <w:rsid w:val="00A40C4D"/>
    <w:rsid w:val="00A41E00"/>
    <w:rsid w:val="00A42C62"/>
    <w:rsid w:val="00A43080"/>
    <w:rsid w:val="00A43287"/>
    <w:rsid w:val="00A441F3"/>
    <w:rsid w:val="00A44669"/>
    <w:rsid w:val="00A452DD"/>
    <w:rsid w:val="00A46423"/>
    <w:rsid w:val="00A469C7"/>
    <w:rsid w:val="00A46AA7"/>
    <w:rsid w:val="00A47DEE"/>
    <w:rsid w:val="00A50AB1"/>
    <w:rsid w:val="00A51228"/>
    <w:rsid w:val="00A51818"/>
    <w:rsid w:val="00A52970"/>
    <w:rsid w:val="00A532D1"/>
    <w:rsid w:val="00A534E5"/>
    <w:rsid w:val="00A53B6B"/>
    <w:rsid w:val="00A56E5D"/>
    <w:rsid w:val="00A57427"/>
    <w:rsid w:val="00A579DF"/>
    <w:rsid w:val="00A61711"/>
    <w:rsid w:val="00A62518"/>
    <w:rsid w:val="00A62569"/>
    <w:rsid w:val="00A65BEA"/>
    <w:rsid w:val="00A65BF9"/>
    <w:rsid w:val="00A66A2E"/>
    <w:rsid w:val="00A70D04"/>
    <w:rsid w:val="00A72143"/>
    <w:rsid w:val="00A73051"/>
    <w:rsid w:val="00A737B1"/>
    <w:rsid w:val="00A737D3"/>
    <w:rsid w:val="00A745AE"/>
    <w:rsid w:val="00A749F9"/>
    <w:rsid w:val="00A74E2F"/>
    <w:rsid w:val="00A751E3"/>
    <w:rsid w:val="00A75210"/>
    <w:rsid w:val="00A76E2A"/>
    <w:rsid w:val="00A8083D"/>
    <w:rsid w:val="00A81437"/>
    <w:rsid w:val="00A81D52"/>
    <w:rsid w:val="00A82AAC"/>
    <w:rsid w:val="00A83BA3"/>
    <w:rsid w:val="00A83E9E"/>
    <w:rsid w:val="00A84828"/>
    <w:rsid w:val="00A86A4D"/>
    <w:rsid w:val="00A86FA7"/>
    <w:rsid w:val="00A87B24"/>
    <w:rsid w:val="00A90960"/>
    <w:rsid w:val="00A921B8"/>
    <w:rsid w:val="00A93ACC"/>
    <w:rsid w:val="00A95B15"/>
    <w:rsid w:val="00A9782E"/>
    <w:rsid w:val="00AA015F"/>
    <w:rsid w:val="00AA16A9"/>
    <w:rsid w:val="00AA176C"/>
    <w:rsid w:val="00AA4540"/>
    <w:rsid w:val="00AA4C7B"/>
    <w:rsid w:val="00AA523A"/>
    <w:rsid w:val="00AA5B28"/>
    <w:rsid w:val="00AA5B5E"/>
    <w:rsid w:val="00AA6660"/>
    <w:rsid w:val="00AB1555"/>
    <w:rsid w:val="00AB15DB"/>
    <w:rsid w:val="00AB2E85"/>
    <w:rsid w:val="00AB4084"/>
    <w:rsid w:val="00AB597A"/>
    <w:rsid w:val="00AB6A57"/>
    <w:rsid w:val="00AB794C"/>
    <w:rsid w:val="00AC030C"/>
    <w:rsid w:val="00AC0D55"/>
    <w:rsid w:val="00AC1315"/>
    <w:rsid w:val="00AC2294"/>
    <w:rsid w:val="00AC252C"/>
    <w:rsid w:val="00AC26A5"/>
    <w:rsid w:val="00AC2850"/>
    <w:rsid w:val="00AC2A6A"/>
    <w:rsid w:val="00AC4770"/>
    <w:rsid w:val="00AC7B4C"/>
    <w:rsid w:val="00AD0F9F"/>
    <w:rsid w:val="00AD1E0E"/>
    <w:rsid w:val="00AD383F"/>
    <w:rsid w:val="00AD5355"/>
    <w:rsid w:val="00AD5843"/>
    <w:rsid w:val="00AD5B4C"/>
    <w:rsid w:val="00AD5FA4"/>
    <w:rsid w:val="00AD70C6"/>
    <w:rsid w:val="00AE22EA"/>
    <w:rsid w:val="00AE4C65"/>
    <w:rsid w:val="00AE6566"/>
    <w:rsid w:val="00AF085E"/>
    <w:rsid w:val="00AF0927"/>
    <w:rsid w:val="00AF1838"/>
    <w:rsid w:val="00AF1B77"/>
    <w:rsid w:val="00AF1D99"/>
    <w:rsid w:val="00AF1FCD"/>
    <w:rsid w:val="00AF207D"/>
    <w:rsid w:val="00AF3E0A"/>
    <w:rsid w:val="00AF4884"/>
    <w:rsid w:val="00AF4AD1"/>
    <w:rsid w:val="00AF4B60"/>
    <w:rsid w:val="00AF5CDC"/>
    <w:rsid w:val="00AF658F"/>
    <w:rsid w:val="00AF6E5A"/>
    <w:rsid w:val="00AF7B4B"/>
    <w:rsid w:val="00B00264"/>
    <w:rsid w:val="00B006ED"/>
    <w:rsid w:val="00B009F0"/>
    <w:rsid w:val="00B00BBE"/>
    <w:rsid w:val="00B01526"/>
    <w:rsid w:val="00B01533"/>
    <w:rsid w:val="00B01A61"/>
    <w:rsid w:val="00B01E03"/>
    <w:rsid w:val="00B0264B"/>
    <w:rsid w:val="00B0288A"/>
    <w:rsid w:val="00B02DF2"/>
    <w:rsid w:val="00B03C7B"/>
    <w:rsid w:val="00B05025"/>
    <w:rsid w:val="00B05314"/>
    <w:rsid w:val="00B07336"/>
    <w:rsid w:val="00B075DF"/>
    <w:rsid w:val="00B11011"/>
    <w:rsid w:val="00B11A5A"/>
    <w:rsid w:val="00B13054"/>
    <w:rsid w:val="00B136D5"/>
    <w:rsid w:val="00B13814"/>
    <w:rsid w:val="00B13D64"/>
    <w:rsid w:val="00B16CC1"/>
    <w:rsid w:val="00B173D3"/>
    <w:rsid w:val="00B17631"/>
    <w:rsid w:val="00B17FCB"/>
    <w:rsid w:val="00B214A8"/>
    <w:rsid w:val="00B21DA3"/>
    <w:rsid w:val="00B22043"/>
    <w:rsid w:val="00B22896"/>
    <w:rsid w:val="00B22A85"/>
    <w:rsid w:val="00B2338A"/>
    <w:rsid w:val="00B23796"/>
    <w:rsid w:val="00B23B00"/>
    <w:rsid w:val="00B26A17"/>
    <w:rsid w:val="00B2796A"/>
    <w:rsid w:val="00B300F6"/>
    <w:rsid w:val="00B31253"/>
    <w:rsid w:val="00B31633"/>
    <w:rsid w:val="00B32F58"/>
    <w:rsid w:val="00B339E4"/>
    <w:rsid w:val="00B34176"/>
    <w:rsid w:val="00B3431E"/>
    <w:rsid w:val="00B35418"/>
    <w:rsid w:val="00B36BF4"/>
    <w:rsid w:val="00B3709F"/>
    <w:rsid w:val="00B37B60"/>
    <w:rsid w:val="00B40BE2"/>
    <w:rsid w:val="00B413C4"/>
    <w:rsid w:val="00B4248C"/>
    <w:rsid w:val="00B44ABA"/>
    <w:rsid w:val="00B46885"/>
    <w:rsid w:val="00B46A08"/>
    <w:rsid w:val="00B46B55"/>
    <w:rsid w:val="00B47144"/>
    <w:rsid w:val="00B5025E"/>
    <w:rsid w:val="00B50DB6"/>
    <w:rsid w:val="00B514DF"/>
    <w:rsid w:val="00B538A7"/>
    <w:rsid w:val="00B57658"/>
    <w:rsid w:val="00B57BA6"/>
    <w:rsid w:val="00B613F9"/>
    <w:rsid w:val="00B61E72"/>
    <w:rsid w:val="00B6207A"/>
    <w:rsid w:val="00B62644"/>
    <w:rsid w:val="00B62A0F"/>
    <w:rsid w:val="00B62A2C"/>
    <w:rsid w:val="00B63A59"/>
    <w:rsid w:val="00B64B82"/>
    <w:rsid w:val="00B6774E"/>
    <w:rsid w:val="00B70174"/>
    <w:rsid w:val="00B70BE0"/>
    <w:rsid w:val="00B71355"/>
    <w:rsid w:val="00B71BF2"/>
    <w:rsid w:val="00B72F85"/>
    <w:rsid w:val="00B730CB"/>
    <w:rsid w:val="00B73213"/>
    <w:rsid w:val="00B73B79"/>
    <w:rsid w:val="00B7506F"/>
    <w:rsid w:val="00B75A9A"/>
    <w:rsid w:val="00B769FF"/>
    <w:rsid w:val="00B80239"/>
    <w:rsid w:val="00B81918"/>
    <w:rsid w:val="00B81C2D"/>
    <w:rsid w:val="00B81DB7"/>
    <w:rsid w:val="00B828C0"/>
    <w:rsid w:val="00B83A78"/>
    <w:rsid w:val="00B83BFD"/>
    <w:rsid w:val="00B840CD"/>
    <w:rsid w:val="00B84AB8"/>
    <w:rsid w:val="00B856A7"/>
    <w:rsid w:val="00B860FC"/>
    <w:rsid w:val="00B86417"/>
    <w:rsid w:val="00B90A46"/>
    <w:rsid w:val="00B91D66"/>
    <w:rsid w:val="00B93C6B"/>
    <w:rsid w:val="00B95D0D"/>
    <w:rsid w:val="00B96BE2"/>
    <w:rsid w:val="00B979E7"/>
    <w:rsid w:val="00B97BA0"/>
    <w:rsid w:val="00BA13EC"/>
    <w:rsid w:val="00BA18CC"/>
    <w:rsid w:val="00BA1C40"/>
    <w:rsid w:val="00BA2601"/>
    <w:rsid w:val="00BA4858"/>
    <w:rsid w:val="00BA4B43"/>
    <w:rsid w:val="00BA65E8"/>
    <w:rsid w:val="00BA65F9"/>
    <w:rsid w:val="00BA6B14"/>
    <w:rsid w:val="00BA6ECF"/>
    <w:rsid w:val="00BA7755"/>
    <w:rsid w:val="00BA7C27"/>
    <w:rsid w:val="00BA7D70"/>
    <w:rsid w:val="00BB03FE"/>
    <w:rsid w:val="00BB07A3"/>
    <w:rsid w:val="00BB0AF2"/>
    <w:rsid w:val="00BB0B7C"/>
    <w:rsid w:val="00BB1F7D"/>
    <w:rsid w:val="00BB2A7A"/>
    <w:rsid w:val="00BB309F"/>
    <w:rsid w:val="00BB3A34"/>
    <w:rsid w:val="00BB4552"/>
    <w:rsid w:val="00BB4E7B"/>
    <w:rsid w:val="00BB5E0E"/>
    <w:rsid w:val="00BB6B18"/>
    <w:rsid w:val="00BB72E3"/>
    <w:rsid w:val="00BB7D5C"/>
    <w:rsid w:val="00BB7E67"/>
    <w:rsid w:val="00BC0E8B"/>
    <w:rsid w:val="00BC1A81"/>
    <w:rsid w:val="00BC2EBA"/>
    <w:rsid w:val="00BC37CB"/>
    <w:rsid w:val="00BC3E27"/>
    <w:rsid w:val="00BC46E2"/>
    <w:rsid w:val="00BC63F3"/>
    <w:rsid w:val="00BC65D0"/>
    <w:rsid w:val="00BC775A"/>
    <w:rsid w:val="00BC7DB4"/>
    <w:rsid w:val="00BD0463"/>
    <w:rsid w:val="00BD07DB"/>
    <w:rsid w:val="00BD158F"/>
    <w:rsid w:val="00BD3014"/>
    <w:rsid w:val="00BD4490"/>
    <w:rsid w:val="00BD4BAF"/>
    <w:rsid w:val="00BD4DEA"/>
    <w:rsid w:val="00BD52C4"/>
    <w:rsid w:val="00BD61BF"/>
    <w:rsid w:val="00BD6793"/>
    <w:rsid w:val="00BD7375"/>
    <w:rsid w:val="00BE0A3F"/>
    <w:rsid w:val="00BE0B4A"/>
    <w:rsid w:val="00BE283D"/>
    <w:rsid w:val="00BE387D"/>
    <w:rsid w:val="00BE3A32"/>
    <w:rsid w:val="00BE3D07"/>
    <w:rsid w:val="00BE3DDB"/>
    <w:rsid w:val="00BE60F1"/>
    <w:rsid w:val="00BE7107"/>
    <w:rsid w:val="00BE7A2D"/>
    <w:rsid w:val="00BE7DC4"/>
    <w:rsid w:val="00BF033F"/>
    <w:rsid w:val="00BF0776"/>
    <w:rsid w:val="00BF2056"/>
    <w:rsid w:val="00BF22B5"/>
    <w:rsid w:val="00BF24B6"/>
    <w:rsid w:val="00BF2D5E"/>
    <w:rsid w:val="00BF390F"/>
    <w:rsid w:val="00BF5009"/>
    <w:rsid w:val="00BF54E1"/>
    <w:rsid w:val="00BF5579"/>
    <w:rsid w:val="00BF59BD"/>
    <w:rsid w:val="00BF6B1A"/>
    <w:rsid w:val="00BF78A2"/>
    <w:rsid w:val="00C0098C"/>
    <w:rsid w:val="00C00D0E"/>
    <w:rsid w:val="00C0192B"/>
    <w:rsid w:val="00C023C1"/>
    <w:rsid w:val="00C02B6D"/>
    <w:rsid w:val="00C06016"/>
    <w:rsid w:val="00C06050"/>
    <w:rsid w:val="00C06440"/>
    <w:rsid w:val="00C06FC8"/>
    <w:rsid w:val="00C07858"/>
    <w:rsid w:val="00C10006"/>
    <w:rsid w:val="00C100E6"/>
    <w:rsid w:val="00C1059B"/>
    <w:rsid w:val="00C125F2"/>
    <w:rsid w:val="00C12D6D"/>
    <w:rsid w:val="00C12F7F"/>
    <w:rsid w:val="00C13113"/>
    <w:rsid w:val="00C13E3D"/>
    <w:rsid w:val="00C1667F"/>
    <w:rsid w:val="00C1791F"/>
    <w:rsid w:val="00C20353"/>
    <w:rsid w:val="00C21220"/>
    <w:rsid w:val="00C21944"/>
    <w:rsid w:val="00C2205C"/>
    <w:rsid w:val="00C2370C"/>
    <w:rsid w:val="00C24513"/>
    <w:rsid w:val="00C24779"/>
    <w:rsid w:val="00C24DC3"/>
    <w:rsid w:val="00C2532A"/>
    <w:rsid w:val="00C25F00"/>
    <w:rsid w:val="00C27D1F"/>
    <w:rsid w:val="00C308CF"/>
    <w:rsid w:val="00C30A8F"/>
    <w:rsid w:val="00C3179C"/>
    <w:rsid w:val="00C325FD"/>
    <w:rsid w:val="00C3612D"/>
    <w:rsid w:val="00C373BE"/>
    <w:rsid w:val="00C3754C"/>
    <w:rsid w:val="00C377AE"/>
    <w:rsid w:val="00C40021"/>
    <w:rsid w:val="00C40E55"/>
    <w:rsid w:val="00C40EEE"/>
    <w:rsid w:val="00C41219"/>
    <w:rsid w:val="00C41998"/>
    <w:rsid w:val="00C421D4"/>
    <w:rsid w:val="00C4264E"/>
    <w:rsid w:val="00C42FD7"/>
    <w:rsid w:val="00C4364D"/>
    <w:rsid w:val="00C43C02"/>
    <w:rsid w:val="00C44899"/>
    <w:rsid w:val="00C45EC3"/>
    <w:rsid w:val="00C4681C"/>
    <w:rsid w:val="00C46963"/>
    <w:rsid w:val="00C51FBA"/>
    <w:rsid w:val="00C52513"/>
    <w:rsid w:val="00C53061"/>
    <w:rsid w:val="00C53FC9"/>
    <w:rsid w:val="00C542BF"/>
    <w:rsid w:val="00C54FDC"/>
    <w:rsid w:val="00C5605E"/>
    <w:rsid w:val="00C57B79"/>
    <w:rsid w:val="00C600C5"/>
    <w:rsid w:val="00C6186B"/>
    <w:rsid w:val="00C6236E"/>
    <w:rsid w:val="00C629CD"/>
    <w:rsid w:val="00C6381A"/>
    <w:rsid w:val="00C6390E"/>
    <w:rsid w:val="00C646FB"/>
    <w:rsid w:val="00C64E70"/>
    <w:rsid w:val="00C65A5A"/>
    <w:rsid w:val="00C660E3"/>
    <w:rsid w:val="00C66B70"/>
    <w:rsid w:val="00C66BF8"/>
    <w:rsid w:val="00C677A0"/>
    <w:rsid w:val="00C718CE"/>
    <w:rsid w:val="00C76B39"/>
    <w:rsid w:val="00C775DB"/>
    <w:rsid w:val="00C77878"/>
    <w:rsid w:val="00C77B14"/>
    <w:rsid w:val="00C77B27"/>
    <w:rsid w:val="00C77E9D"/>
    <w:rsid w:val="00C800C8"/>
    <w:rsid w:val="00C80EA0"/>
    <w:rsid w:val="00C8252B"/>
    <w:rsid w:val="00C82D6E"/>
    <w:rsid w:val="00C83361"/>
    <w:rsid w:val="00C84571"/>
    <w:rsid w:val="00C84FA2"/>
    <w:rsid w:val="00C85C85"/>
    <w:rsid w:val="00C8734E"/>
    <w:rsid w:val="00C92037"/>
    <w:rsid w:val="00C93B88"/>
    <w:rsid w:val="00C959BA"/>
    <w:rsid w:val="00C96305"/>
    <w:rsid w:val="00C967BA"/>
    <w:rsid w:val="00CA041A"/>
    <w:rsid w:val="00CA11D1"/>
    <w:rsid w:val="00CA2C95"/>
    <w:rsid w:val="00CA2EC3"/>
    <w:rsid w:val="00CA5487"/>
    <w:rsid w:val="00CA62BF"/>
    <w:rsid w:val="00CA6656"/>
    <w:rsid w:val="00CA6D31"/>
    <w:rsid w:val="00CA704A"/>
    <w:rsid w:val="00CA71DC"/>
    <w:rsid w:val="00CB03B5"/>
    <w:rsid w:val="00CB07D1"/>
    <w:rsid w:val="00CB2B48"/>
    <w:rsid w:val="00CB32D7"/>
    <w:rsid w:val="00CB3C40"/>
    <w:rsid w:val="00CB4384"/>
    <w:rsid w:val="00CB753C"/>
    <w:rsid w:val="00CB7BBC"/>
    <w:rsid w:val="00CC0605"/>
    <w:rsid w:val="00CC0E14"/>
    <w:rsid w:val="00CC1592"/>
    <w:rsid w:val="00CC26A3"/>
    <w:rsid w:val="00CC26C3"/>
    <w:rsid w:val="00CC34D3"/>
    <w:rsid w:val="00CC4346"/>
    <w:rsid w:val="00CC491A"/>
    <w:rsid w:val="00CC50E0"/>
    <w:rsid w:val="00CD09C4"/>
    <w:rsid w:val="00CD207E"/>
    <w:rsid w:val="00CD3154"/>
    <w:rsid w:val="00CD3186"/>
    <w:rsid w:val="00CD3D02"/>
    <w:rsid w:val="00CD46B6"/>
    <w:rsid w:val="00CD502C"/>
    <w:rsid w:val="00CD53B8"/>
    <w:rsid w:val="00CD6E8C"/>
    <w:rsid w:val="00CD70E8"/>
    <w:rsid w:val="00CD7F38"/>
    <w:rsid w:val="00CE09B2"/>
    <w:rsid w:val="00CE1416"/>
    <w:rsid w:val="00CE1497"/>
    <w:rsid w:val="00CE1849"/>
    <w:rsid w:val="00CE2874"/>
    <w:rsid w:val="00CE3286"/>
    <w:rsid w:val="00CE42CD"/>
    <w:rsid w:val="00CE5AF4"/>
    <w:rsid w:val="00CE6B60"/>
    <w:rsid w:val="00CE709E"/>
    <w:rsid w:val="00CE757F"/>
    <w:rsid w:val="00CE75CF"/>
    <w:rsid w:val="00CF01AE"/>
    <w:rsid w:val="00CF15AF"/>
    <w:rsid w:val="00CF1EDE"/>
    <w:rsid w:val="00CF45C9"/>
    <w:rsid w:val="00CF465C"/>
    <w:rsid w:val="00CF589F"/>
    <w:rsid w:val="00CF68A8"/>
    <w:rsid w:val="00CF7512"/>
    <w:rsid w:val="00CF7C7D"/>
    <w:rsid w:val="00D0172B"/>
    <w:rsid w:val="00D018A2"/>
    <w:rsid w:val="00D022EC"/>
    <w:rsid w:val="00D03948"/>
    <w:rsid w:val="00D059B9"/>
    <w:rsid w:val="00D06052"/>
    <w:rsid w:val="00D0614A"/>
    <w:rsid w:val="00D0746A"/>
    <w:rsid w:val="00D07858"/>
    <w:rsid w:val="00D07BE3"/>
    <w:rsid w:val="00D07DC1"/>
    <w:rsid w:val="00D1067F"/>
    <w:rsid w:val="00D11810"/>
    <w:rsid w:val="00D132A2"/>
    <w:rsid w:val="00D14119"/>
    <w:rsid w:val="00D14710"/>
    <w:rsid w:val="00D154D3"/>
    <w:rsid w:val="00D15B71"/>
    <w:rsid w:val="00D16A3C"/>
    <w:rsid w:val="00D16C0E"/>
    <w:rsid w:val="00D17803"/>
    <w:rsid w:val="00D17F46"/>
    <w:rsid w:val="00D206DB"/>
    <w:rsid w:val="00D210B1"/>
    <w:rsid w:val="00D21846"/>
    <w:rsid w:val="00D22097"/>
    <w:rsid w:val="00D22AB8"/>
    <w:rsid w:val="00D23F97"/>
    <w:rsid w:val="00D24329"/>
    <w:rsid w:val="00D2438F"/>
    <w:rsid w:val="00D246F9"/>
    <w:rsid w:val="00D24846"/>
    <w:rsid w:val="00D2552B"/>
    <w:rsid w:val="00D25796"/>
    <w:rsid w:val="00D257A4"/>
    <w:rsid w:val="00D25EEF"/>
    <w:rsid w:val="00D306DB"/>
    <w:rsid w:val="00D3278C"/>
    <w:rsid w:val="00D337A1"/>
    <w:rsid w:val="00D33A5D"/>
    <w:rsid w:val="00D34369"/>
    <w:rsid w:val="00D35786"/>
    <w:rsid w:val="00D362D2"/>
    <w:rsid w:val="00D3710A"/>
    <w:rsid w:val="00D37C06"/>
    <w:rsid w:val="00D41339"/>
    <w:rsid w:val="00D41535"/>
    <w:rsid w:val="00D41974"/>
    <w:rsid w:val="00D4204D"/>
    <w:rsid w:val="00D428CB"/>
    <w:rsid w:val="00D42C75"/>
    <w:rsid w:val="00D4328B"/>
    <w:rsid w:val="00D433B7"/>
    <w:rsid w:val="00D439A3"/>
    <w:rsid w:val="00D441B7"/>
    <w:rsid w:val="00D468C7"/>
    <w:rsid w:val="00D474ED"/>
    <w:rsid w:val="00D47A78"/>
    <w:rsid w:val="00D5096A"/>
    <w:rsid w:val="00D5161B"/>
    <w:rsid w:val="00D52496"/>
    <w:rsid w:val="00D52F57"/>
    <w:rsid w:val="00D550EA"/>
    <w:rsid w:val="00D55C9C"/>
    <w:rsid w:val="00D56101"/>
    <w:rsid w:val="00D5628B"/>
    <w:rsid w:val="00D56E73"/>
    <w:rsid w:val="00D57AA5"/>
    <w:rsid w:val="00D60442"/>
    <w:rsid w:val="00D606C7"/>
    <w:rsid w:val="00D6073F"/>
    <w:rsid w:val="00D61E70"/>
    <w:rsid w:val="00D62EDB"/>
    <w:rsid w:val="00D63A03"/>
    <w:rsid w:val="00D63EE4"/>
    <w:rsid w:val="00D64F1D"/>
    <w:rsid w:val="00D65F5B"/>
    <w:rsid w:val="00D6708D"/>
    <w:rsid w:val="00D672CF"/>
    <w:rsid w:val="00D67F59"/>
    <w:rsid w:val="00D7076D"/>
    <w:rsid w:val="00D70D33"/>
    <w:rsid w:val="00D71150"/>
    <w:rsid w:val="00D7271A"/>
    <w:rsid w:val="00D7402B"/>
    <w:rsid w:val="00D74509"/>
    <w:rsid w:val="00D748A7"/>
    <w:rsid w:val="00D74F29"/>
    <w:rsid w:val="00D7564C"/>
    <w:rsid w:val="00D75E56"/>
    <w:rsid w:val="00D76219"/>
    <w:rsid w:val="00D7651C"/>
    <w:rsid w:val="00D76DA1"/>
    <w:rsid w:val="00D76FCE"/>
    <w:rsid w:val="00D770C3"/>
    <w:rsid w:val="00D80460"/>
    <w:rsid w:val="00D808FD"/>
    <w:rsid w:val="00D80DFF"/>
    <w:rsid w:val="00D81CDC"/>
    <w:rsid w:val="00D822E2"/>
    <w:rsid w:val="00D823E1"/>
    <w:rsid w:val="00D83128"/>
    <w:rsid w:val="00D83858"/>
    <w:rsid w:val="00D83C28"/>
    <w:rsid w:val="00D83DD1"/>
    <w:rsid w:val="00D85B0D"/>
    <w:rsid w:val="00D86109"/>
    <w:rsid w:val="00D87AC0"/>
    <w:rsid w:val="00D87D6A"/>
    <w:rsid w:val="00D87EC2"/>
    <w:rsid w:val="00D9161E"/>
    <w:rsid w:val="00D91948"/>
    <w:rsid w:val="00D91967"/>
    <w:rsid w:val="00D91A71"/>
    <w:rsid w:val="00D92239"/>
    <w:rsid w:val="00D922A4"/>
    <w:rsid w:val="00D927F6"/>
    <w:rsid w:val="00D94FD5"/>
    <w:rsid w:val="00D95031"/>
    <w:rsid w:val="00D95079"/>
    <w:rsid w:val="00D952F9"/>
    <w:rsid w:val="00DA011D"/>
    <w:rsid w:val="00DA01A7"/>
    <w:rsid w:val="00DA041C"/>
    <w:rsid w:val="00DA1187"/>
    <w:rsid w:val="00DA194C"/>
    <w:rsid w:val="00DA1C75"/>
    <w:rsid w:val="00DA2D13"/>
    <w:rsid w:val="00DA359D"/>
    <w:rsid w:val="00DA3987"/>
    <w:rsid w:val="00DA3BD7"/>
    <w:rsid w:val="00DA46F6"/>
    <w:rsid w:val="00DA687C"/>
    <w:rsid w:val="00DA6B21"/>
    <w:rsid w:val="00DB0BF0"/>
    <w:rsid w:val="00DB0E5D"/>
    <w:rsid w:val="00DB1116"/>
    <w:rsid w:val="00DB2B17"/>
    <w:rsid w:val="00DB3B73"/>
    <w:rsid w:val="00DB3D99"/>
    <w:rsid w:val="00DB4284"/>
    <w:rsid w:val="00DB4A93"/>
    <w:rsid w:val="00DB551C"/>
    <w:rsid w:val="00DB65A1"/>
    <w:rsid w:val="00DB69FB"/>
    <w:rsid w:val="00DB6D86"/>
    <w:rsid w:val="00DB70CD"/>
    <w:rsid w:val="00DB7AFC"/>
    <w:rsid w:val="00DB7D73"/>
    <w:rsid w:val="00DB7E15"/>
    <w:rsid w:val="00DC12E7"/>
    <w:rsid w:val="00DC1360"/>
    <w:rsid w:val="00DC2726"/>
    <w:rsid w:val="00DC426B"/>
    <w:rsid w:val="00DC475C"/>
    <w:rsid w:val="00DC4F4C"/>
    <w:rsid w:val="00DC6EFF"/>
    <w:rsid w:val="00DC741F"/>
    <w:rsid w:val="00DD028F"/>
    <w:rsid w:val="00DD1EE5"/>
    <w:rsid w:val="00DD3A89"/>
    <w:rsid w:val="00DD4EA3"/>
    <w:rsid w:val="00DD5AAC"/>
    <w:rsid w:val="00DD5D08"/>
    <w:rsid w:val="00DD74CE"/>
    <w:rsid w:val="00DE01D5"/>
    <w:rsid w:val="00DE03EF"/>
    <w:rsid w:val="00DE066D"/>
    <w:rsid w:val="00DE075E"/>
    <w:rsid w:val="00DE110F"/>
    <w:rsid w:val="00DE1471"/>
    <w:rsid w:val="00DE1BAD"/>
    <w:rsid w:val="00DE2824"/>
    <w:rsid w:val="00DE3AB5"/>
    <w:rsid w:val="00DE49AF"/>
    <w:rsid w:val="00DE6647"/>
    <w:rsid w:val="00DE69B8"/>
    <w:rsid w:val="00DE74ED"/>
    <w:rsid w:val="00DF1414"/>
    <w:rsid w:val="00DF2839"/>
    <w:rsid w:val="00DF2F36"/>
    <w:rsid w:val="00DF3D6A"/>
    <w:rsid w:val="00DF4EAF"/>
    <w:rsid w:val="00DF5165"/>
    <w:rsid w:val="00DF53AD"/>
    <w:rsid w:val="00DF57A8"/>
    <w:rsid w:val="00DF5A90"/>
    <w:rsid w:val="00DF6137"/>
    <w:rsid w:val="00E012D3"/>
    <w:rsid w:val="00E01810"/>
    <w:rsid w:val="00E03066"/>
    <w:rsid w:val="00E04788"/>
    <w:rsid w:val="00E05419"/>
    <w:rsid w:val="00E054B3"/>
    <w:rsid w:val="00E05F3F"/>
    <w:rsid w:val="00E068FF"/>
    <w:rsid w:val="00E06914"/>
    <w:rsid w:val="00E06D32"/>
    <w:rsid w:val="00E07683"/>
    <w:rsid w:val="00E07812"/>
    <w:rsid w:val="00E10AEF"/>
    <w:rsid w:val="00E11308"/>
    <w:rsid w:val="00E11905"/>
    <w:rsid w:val="00E12598"/>
    <w:rsid w:val="00E12CF8"/>
    <w:rsid w:val="00E14D41"/>
    <w:rsid w:val="00E158D3"/>
    <w:rsid w:val="00E15AF7"/>
    <w:rsid w:val="00E17A34"/>
    <w:rsid w:val="00E20C11"/>
    <w:rsid w:val="00E20C60"/>
    <w:rsid w:val="00E20DF7"/>
    <w:rsid w:val="00E21E8B"/>
    <w:rsid w:val="00E22099"/>
    <w:rsid w:val="00E225B5"/>
    <w:rsid w:val="00E2380B"/>
    <w:rsid w:val="00E24508"/>
    <w:rsid w:val="00E24DBD"/>
    <w:rsid w:val="00E24FBD"/>
    <w:rsid w:val="00E250FF"/>
    <w:rsid w:val="00E25758"/>
    <w:rsid w:val="00E25B5E"/>
    <w:rsid w:val="00E27BD3"/>
    <w:rsid w:val="00E27ECE"/>
    <w:rsid w:val="00E27FA1"/>
    <w:rsid w:val="00E31666"/>
    <w:rsid w:val="00E31C1B"/>
    <w:rsid w:val="00E31CFD"/>
    <w:rsid w:val="00E32076"/>
    <w:rsid w:val="00E322BB"/>
    <w:rsid w:val="00E3275A"/>
    <w:rsid w:val="00E338EA"/>
    <w:rsid w:val="00E33E21"/>
    <w:rsid w:val="00E351AE"/>
    <w:rsid w:val="00E370A5"/>
    <w:rsid w:val="00E375A8"/>
    <w:rsid w:val="00E37670"/>
    <w:rsid w:val="00E40F33"/>
    <w:rsid w:val="00E4115C"/>
    <w:rsid w:val="00E416B6"/>
    <w:rsid w:val="00E41D5C"/>
    <w:rsid w:val="00E42004"/>
    <w:rsid w:val="00E42063"/>
    <w:rsid w:val="00E42266"/>
    <w:rsid w:val="00E4254D"/>
    <w:rsid w:val="00E42693"/>
    <w:rsid w:val="00E42EDD"/>
    <w:rsid w:val="00E4336E"/>
    <w:rsid w:val="00E435CA"/>
    <w:rsid w:val="00E43635"/>
    <w:rsid w:val="00E455B8"/>
    <w:rsid w:val="00E46495"/>
    <w:rsid w:val="00E46799"/>
    <w:rsid w:val="00E47BF8"/>
    <w:rsid w:val="00E51D16"/>
    <w:rsid w:val="00E52DCB"/>
    <w:rsid w:val="00E5368A"/>
    <w:rsid w:val="00E53AF3"/>
    <w:rsid w:val="00E54D51"/>
    <w:rsid w:val="00E55017"/>
    <w:rsid w:val="00E57A64"/>
    <w:rsid w:val="00E60240"/>
    <w:rsid w:val="00E616D4"/>
    <w:rsid w:val="00E63F44"/>
    <w:rsid w:val="00E64118"/>
    <w:rsid w:val="00E66863"/>
    <w:rsid w:val="00E70448"/>
    <w:rsid w:val="00E704FA"/>
    <w:rsid w:val="00E70546"/>
    <w:rsid w:val="00E72193"/>
    <w:rsid w:val="00E72453"/>
    <w:rsid w:val="00E7301E"/>
    <w:rsid w:val="00E735F4"/>
    <w:rsid w:val="00E73E52"/>
    <w:rsid w:val="00E74B11"/>
    <w:rsid w:val="00E74F6D"/>
    <w:rsid w:val="00E75647"/>
    <w:rsid w:val="00E75A0A"/>
    <w:rsid w:val="00E763CC"/>
    <w:rsid w:val="00E77C78"/>
    <w:rsid w:val="00E81BB4"/>
    <w:rsid w:val="00E829AA"/>
    <w:rsid w:val="00E82E06"/>
    <w:rsid w:val="00E8466A"/>
    <w:rsid w:val="00E8525A"/>
    <w:rsid w:val="00E85A23"/>
    <w:rsid w:val="00E87E15"/>
    <w:rsid w:val="00E87EF6"/>
    <w:rsid w:val="00E90380"/>
    <w:rsid w:val="00E909A9"/>
    <w:rsid w:val="00E910F7"/>
    <w:rsid w:val="00E918CD"/>
    <w:rsid w:val="00E9191E"/>
    <w:rsid w:val="00E91D23"/>
    <w:rsid w:val="00E93C14"/>
    <w:rsid w:val="00E94B32"/>
    <w:rsid w:val="00E951AC"/>
    <w:rsid w:val="00E96670"/>
    <w:rsid w:val="00E96EDF"/>
    <w:rsid w:val="00EA0BA5"/>
    <w:rsid w:val="00EA48E1"/>
    <w:rsid w:val="00EA4F2A"/>
    <w:rsid w:val="00EA59D6"/>
    <w:rsid w:val="00EA6465"/>
    <w:rsid w:val="00EA7DB7"/>
    <w:rsid w:val="00EB0C61"/>
    <w:rsid w:val="00EB1794"/>
    <w:rsid w:val="00EB28D5"/>
    <w:rsid w:val="00EB2DCB"/>
    <w:rsid w:val="00EB31C8"/>
    <w:rsid w:val="00EB453C"/>
    <w:rsid w:val="00EB5898"/>
    <w:rsid w:val="00EB64D7"/>
    <w:rsid w:val="00EB6741"/>
    <w:rsid w:val="00EB6BA7"/>
    <w:rsid w:val="00EC0DA7"/>
    <w:rsid w:val="00EC18F5"/>
    <w:rsid w:val="00EC1970"/>
    <w:rsid w:val="00EC2268"/>
    <w:rsid w:val="00EC2825"/>
    <w:rsid w:val="00EC3DFF"/>
    <w:rsid w:val="00EC432B"/>
    <w:rsid w:val="00EC7E87"/>
    <w:rsid w:val="00EC7FB7"/>
    <w:rsid w:val="00ED0107"/>
    <w:rsid w:val="00ED26D6"/>
    <w:rsid w:val="00ED2C16"/>
    <w:rsid w:val="00ED4844"/>
    <w:rsid w:val="00ED620F"/>
    <w:rsid w:val="00ED6CA8"/>
    <w:rsid w:val="00ED6F93"/>
    <w:rsid w:val="00ED77D3"/>
    <w:rsid w:val="00EE0313"/>
    <w:rsid w:val="00EE140A"/>
    <w:rsid w:val="00EE1ADF"/>
    <w:rsid w:val="00EE2970"/>
    <w:rsid w:val="00EE3A62"/>
    <w:rsid w:val="00EE41EE"/>
    <w:rsid w:val="00EE4566"/>
    <w:rsid w:val="00EE4BED"/>
    <w:rsid w:val="00EE55CC"/>
    <w:rsid w:val="00EE56CC"/>
    <w:rsid w:val="00EE66DC"/>
    <w:rsid w:val="00EE6AB5"/>
    <w:rsid w:val="00EE7060"/>
    <w:rsid w:val="00EF02EF"/>
    <w:rsid w:val="00EF13A8"/>
    <w:rsid w:val="00EF1B52"/>
    <w:rsid w:val="00EF335D"/>
    <w:rsid w:val="00EF5305"/>
    <w:rsid w:val="00EF682A"/>
    <w:rsid w:val="00F00B95"/>
    <w:rsid w:val="00F0167B"/>
    <w:rsid w:val="00F02D05"/>
    <w:rsid w:val="00F03364"/>
    <w:rsid w:val="00F03E3A"/>
    <w:rsid w:val="00F050B3"/>
    <w:rsid w:val="00F05AAF"/>
    <w:rsid w:val="00F06717"/>
    <w:rsid w:val="00F07CD3"/>
    <w:rsid w:val="00F100C7"/>
    <w:rsid w:val="00F103F8"/>
    <w:rsid w:val="00F11A05"/>
    <w:rsid w:val="00F12A2A"/>
    <w:rsid w:val="00F13A80"/>
    <w:rsid w:val="00F13E55"/>
    <w:rsid w:val="00F14A69"/>
    <w:rsid w:val="00F15528"/>
    <w:rsid w:val="00F15874"/>
    <w:rsid w:val="00F1603D"/>
    <w:rsid w:val="00F178C1"/>
    <w:rsid w:val="00F17BD0"/>
    <w:rsid w:val="00F207DA"/>
    <w:rsid w:val="00F20B24"/>
    <w:rsid w:val="00F21321"/>
    <w:rsid w:val="00F2181E"/>
    <w:rsid w:val="00F22E61"/>
    <w:rsid w:val="00F237A7"/>
    <w:rsid w:val="00F23C2C"/>
    <w:rsid w:val="00F23F3E"/>
    <w:rsid w:val="00F24363"/>
    <w:rsid w:val="00F24C19"/>
    <w:rsid w:val="00F26160"/>
    <w:rsid w:val="00F26739"/>
    <w:rsid w:val="00F26DE7"/>
    <w:rsid w:val="00F26DED"/>
    <w:rsid w:val="00F3001C"/>
    <w:rsid w:val="00F30231"/>
    <w:rsid w:val="00F30261"/>
    <w:rsid w:val="00F3063F"/>
    <w:rsid w:val="00F30A38"/>
    <w:rsid w:val="00F31136"/>
    <w:rsid w:val="00F311BF"/>
    <w:rsid w:val="00F31A69"/>
    <w:rsid w:val="00F33701"/>
    <w:rsid w:val="00F339DE"/>
    <w:rsid w:val="00F3479C"/>
    <w:rsid w:val="00F408C6"/>
    <w:rsid w:val="00F4134B"/>
    <w:rsid w:val="00F418BE"/>
    <w:rsid w:val="00F423F2"/>
    <w:rsid w:val="00F4384F"/>
    <w:rsid w:val="00F43FF1"/>
    <w:rsid w:val="00F44018"/>
    <w:rsid w:val="00F442F1"/>
    <w:rsid w:val="00F44A19"/>
    <w:rsid w:val="00F45009"/>
    <w:rsid w:val="00F453BD"/>
    <w:rsid w:val="00F46CDB"/>
    <w:rsid w:val="00F47616"/>
    <w:rsid w:val="00F47976"/>
    <w:rsid w:val="00F51648"/>
    <w:rsid w:val="00F52497"/>
    <w:rsid w:val="00F5252E"/>
    <w:rsid w:val="00F53F69"/>
    <w:rsid w:val="00F53F8A"/>
    <w:rsid w:val="00F550C2"/>
    <w:rsid w:val="00F56AB7"/>
    <w:rsid w:val="00F56CA0"/>
    <w:rsid w:val="00F56F98"/>
    <w:rsid w:val="00F605F2"/>
    <w:rsid w:val="00F618EC"/>
    <w:rsid w:val="00F62A0D"/>
    <w:rsid w:val="00F62EDF"/>
    <w:rsid w:val="00F6336C"/>
    <w:rsid w:val="00F63E51"/>
    <w:rsid w:val="00F641CC"/>
    <w:rsid w:val="00F64673"/>
    <w:rsid w:val="00F65B0E"/>
    <w:rsid w:val="00F66456"/>
    <w:rsid w:val="00F6719F"/>
    <w:rsid w:val="00F6739B"/>
    <w:rsid w:val="00F67A83"/>
    <w:rsid w:val="00F67BA0"/>
    <w:rsid w:val="00F707F4"/>
    <w:rsid w:val="00F7101C"/>
    <w:rsid w:val="00F71393"/>
    <w:rsid w:val="00F72080"/>
    <w:rsid w:val="00F73836"/>
    <w:rsid w:val="00F73B18"/>
    <w:rsid w:val="00F73E74"/>
    <w:rsid w:val="00F73F14"/>
    <w:rsid w:val="00F741FD"/>
    <w:rsid w:val="00F741FE"/>
    <w:rsid w:val="00F76513"/>
    <w:rsid w:val="00F76F12"/>
    <w:rsid w:val="00F80F6F"/>
    <w:rsid w:val="00F811C0"/>
    <w:rsid w:val="00F81617"/>
    <w:rsid w:val="00F81813"/>
    <w:rsid w:val="00F81E7B"/>
    <w:rsid w:val="00F825C0"/>
    <w:rsid w:val="00F82E4F"/>
    <w:rsid w:val="00F83E5F"/>
    <w:rsid w:val="00F84E71"/>
    <w:rsid w:val="00F87E9E"/>
    <w:rsid w:val="00F906C9"/>
    <w:rsid w:val="00F91417"/>
    <w:rsid w:val="00F92A6E"/>
    <w:rsid w:val="00F92FDD"/>
    <w:rsid w:val="00F9316C"/>
    <w:rsid w:val="00F93C0D"/>
    <w:rsid w:val="00F93E28"/>
    <w:rsid w:val="00F9632A"/>
    <w:rsid w:val="00F96692"/>
    <w:rsid w:val="00F96DB8"/>
    <w:rsid w:val="00F97827"/>
    <w:rsid w:val="00FA00AF"/>
    <w:rsid w:val="00FA0E78"/>
    <w:rsid w:val="00FA0FF8"/>
    <w:rsid w:val="00FA19CB"/>
    <w:rsid w:val="00FA1EEF"/>
    <w:rsid w:val="00FA36FD"/>
    <w:rsid w:val="00FA3C54"/>
    <w:rsid w:val="00FA499F"/>
    <w:rsid w:val="00FA4DA4"/>
    <w:rsid w:val="00FA653C"/>
    <w:rsid w:val="00FB01C0"/>
    <w:rsid w:val="00FB02B5"/>
    <w:rsid w:val="00FB14DD"/>
    <w:rsid w:val="00FB1C5F"/>
    <w:rsid w:val="00FB20C0"/>
    <w:rsid w:val="00FB3065"/>
    <w:rsid w:val="00FB34A6"/>
    <w:rsid w:val="00FB41AF"/>
    <w:rsid w:val="00FB4583"/>
    <w:rsid w:val="00FB46CA"/>
    <w:rsid w:val="00FB4906"/>
    <w:rsid w:val="00FB5481"/>
    <w:rsid w:val="00FB6584"/>
    <w:rsid w:val="00FB6951"/>
    <w:rsid w:val="00FB73B8"/>
    <w:rsid w:val="00FC05A5"/>
    <w:rsid w:val="00FC0D0E"/>
    <w:rsid w:val="00FC2959"/>
    <w:rsid w:val="00FC2CE7"/>
    <w:rsid w:val="00FC3433"/>
    <w:rsid w:val="00FC3EDB"/>
    <w:rsid w:val="00FC5127"/>
    <w:rsid w:val="00FC56A0"/>
    <w:rsid w:val="00FC56F0"/>
    <w:rsid w:val="00FC60BA"/>
    <w:rsid w:val="00FD0276"/>
    <w:rsid w:val="00FD0555"/>
    <w:rsid w:val="00FD179D"/>
    <w:rsid w:val="00FD1BAD"/>
    <w:rsid w:val="00FD2E9A"/>
    <w:rsid w:val="00FD34E5"/>
    <w:rsid w:val="00FD397D"/>
    <w:rsid w:val="00FD51E2"/>
    <w:rsid w:val="00FD5D7B"/>
    <w:rsid w:val="00FD6B2B"/>
    <w:rsid w:val="00FD6C22"/>
    <w:rsid w:val="00FD6DCD"/>
    <w:rsid w:val="00FE0928"/>
    <w:rsid w:val="00FE1145"/>
    <w:rsid w:val="00FE1242"/>
    <w:rsid w:val="00FE1A15"/>
    <w:rsid w:val="00FE25E3"/>
    <w:rsid w:val="00FE3CB4"/>
    <w:rsid w:val="00FE4B5F"/>
    <w:rsid w:val="00FE58EF"/>
    <w:rsid w:val="00FE70BF"/>
    <w:rsid w:val="00FE73C8"/>
    <w:rsid w:val="00FE74CB"/>
    <w:rsid w:val="00FE7E6C"/>
    <w:rsid w:val="00FE7EF7"/>
    <w:rsid w:val="00FF0FBA"/>
    <w:rsid w:val="00FF193A"/>
    <w:rsid w:val="00FF2796"/>
    <w:rsid w:val="00FF4424"/>
    <w:rsid w:val="00FF4670"/>
    <w:rsid w:val="00FF485E"/>
    <w:rsid w:val="00FF64F1"/>
    <w:rsid w:val="00FF65E0"/>
    <w:rsid w:val="00FF69D7"/>
    <w:rsid w:val="00FF711D"/>
    <w:rsid w:val="00FF77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39900B"/>
  <w15:chartTrackingRefBased/>
  <w15:docId w15:val="{9C8C7522-8AE5-400B-A2CF-DB616F580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7554D"/>
    <w:rPr>
      <w:rFonts w:ascii="Arial" w:hAnsi="Arial"/>
      <w:sz w:val="24"/>
      <w:szCs w:val="24"/>
      <w:lang w:val="nl-NL" w:eastAsia="nl-NL"/>
    </w:rPr>
  </w:style>
  <w:style w:type="paragraph" w:styleId="Kop1">
    <w:name w:val="heading 1"/>
    <w:basedOn w:val="Standaard"/>
    <w:next w:val="Standaard"/>
    <w:link w:val="Kop1Char"/>
    <w:qFormat/>
    <w:rsid w:val="00FC2CE7"/>
    <w:pPr>
      <w:keepNext/>
      <w:spacing w:before="240" w:after="60"/>
      <w:outlineLvl w:val="0"/>
    </w:pPr>
    <w:rPr>
      <w:rFonts w:ascii="Calibri Light" w:hAnsi="Calibri Light"/>
      <w:b/>
      <w:bCs/>
      <w:kern w:val="32"/>
      <w:sz w:val="32"/>
      <w:szCs w:val="32"/>
    </w:rPr>
  </w:style>
  <w:style w:type="paragraph" w:styleId="Kop3">
    <w:name w:val="heading 3"/>
    <w:basedOn w:val="Standaard"/>
    <w:next w:val="Standaard"/>
    <w:link w:val="Kop3Char"/>
    <w:semiHidden/>
    <w:unhideWhenUsed/>
    <w:qFormat/>
    <w:rsid w:val="00E66863"/>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FC2CE7"/>
    <w:rPr>
      <w:rFonts w:ascii="Calibri Light" w:eastAsia="Times New Roman" w:hAnsi="Calibri Light" w:cs="Times New Roman"/>
      <w:b/>
      <w:bCs/>
      <w:kern w:val="32"/>
      <w:sz w:val="32"/>
      <w:szCs w:val="32"/>
    </w:rPr>
  </w:style>
  <w:style w:type="paragraph" w:styleId="Plattetekst3">
    <w:name w:val="Body Text 3"/>
    <w:basedOn w:val="Standaard"/>
    <w:link w:val="Plattetekst3Char"/>
    <w:rsid w:val="00037C7A"/>
    <w:rPr>
      <w:b/>
      <w:bCs/>
      <w:lang w:val="nl-BE"/>
    </w:rPr>
  </w:style>
  <w:style w:type="character" w:customStyle="1" w:styleId="Plattetekst3Char">
    <w:name w:val="Platte tekst 3 Char"/>
    <w:link w:val="Plattetekst3"/>
    <w:rsid w:val="00AA4540"/>
    <w:rPr>
      <w:rFonts w:ascii="Arial" w:hAnsi="Arial"/>
      <w:b/>
      <w:bCs/>
      <w:sz w:val="24"/>
      <w:szCs w:val="24"/>
      <w:lang w:eastAsia="nl-NL"/>
    </w:rPr>
  </w:style>
  <w:style w:type="paragraph" w:customStyle="1" w:styleId="Opmaakprofiel1">
    <w:name w:val="Opmaakprofiel1"/>
    <w:basedOn w:val="Standaard"/>
    <w:rsid w:val="00037C7A"/>
    <w:rPr>
      <w:b/>
      <w:sz w:val="22"/>
      <w:szCs w:val="20"/>
      <w:lang w:val="fr-BE"/>
    </w:rPr>
  </w:style>
  <w:style w:type="paragraph" w:styleId="Plattetekst">
    <w:name w:val="Body Text"/>
    <w:basedOn w:val="Standaard"/>
    <w:rsid w:val="00037C7A"/>
    <w:pPr>
      <w:spacing w:after="120"/>
    </w:pPr>
  </w:style>
  <w:style w:type="paragraph" w:styleId="Plattetekstinspringen">
    <w:name w:val="Body Text Indent"/>
    <w:basedOn w:val="Standaard"/>
    <w:rsid w:val="00037C7A"/>
    <w:pPr>
      <w:spacing w:after="120"/>
      <w:ind w:left="283"/>
    </w:pPr>
  </w:style>
  <w:style w:type="paragraph" w:styleId="Voettekst">
    <w:name w:val="footer"/>
    <w:basedOn w:val="Standaard"/>
    <w:link w:val="VoettekstChar"/>
    <w:uiPriority w:val="99"/>
    <w:rsid w:val="008A236F"/>
    <w:pPr>
      <w:tabs>
        <w:tab w:val="center" w:pos="4536"/>
        <w:tab w:val="right" w:pos="9072"/>
      </w:tabs>
    </w:pPr>
  </w:style>
  <w:style w:type="character" w:customStyle="1" w:styleId="VoettekstChar">
    <w:name w:val="Voettekst Char"/>
    <w:link w:val="Voettekst"/>
    <w:uiPriority w:val="99"/>
    <w:rsid w:val="00C76B39"/>
    <w:rPr>
      <w:rFonts w:ascii="Arial" w:hAnsi="Arial"/>
      <w:sz w:val="24"/>
      <w:szCs w:val="24"/>
      <w:lang w:val="nl-NL" w:eastAsia="nl-NL"/>
    </w:rPr>
  </w:style>
  <w:style w:type="character" w:styleId="Paginanummer">
    <w:name w:val="page number"/>
    <w:basedOn w:val="Standaardalinea-lettertype"/>
    <w:rsid w:val="008A236F"/>
  </w:style>
  <w:style w:type="paragraph" w:styleId="Lijstalinea">
    <w:name w:val="List Paragraph"/>
    <w:basedOn w:val="Standaard"/>
    <w:uiPriority w:val="34"/>
    <w:qFormat/>
    <w:rsid w:val="00F03E3A"/>
    <w:pPr>
      <w:ind w:left="708"/>
    </w:pPr>
  </w:style>
  <w:style w:type="character" w:styleId="Hyperlink">
    <w:name w:val="Hyperlink"/>
    <w:uiPriority w:val="99"/>
    <w:rsid w:val="00755728"/>
    <w:rPr>
      <w:color w:val="0000FF"/>
      <w:u w:val="single"/>
    </w:rPr>
  </w:style>
  <w:style w:type="paragraph" w:styleId="Normaalweb">
    <w:name w:val="Normal (Web)"/>
    <w:basedOn w:val="Standaard"/>
    <w:rsid w:val="001E57A2"/>
    <w:pPr>
      <w:spacing w:before="100" w:beforeAutospacing="1" w:after="100" w:afterAutospacing="1"/>
    </w:pPr>
    <w:rPr>
      <w:rFonts w:ascii="Times New Roman" w:hAnsi="Times New Roman"/>
    </w:rPr>
  </w:style>
  <w:style w:type="paragraph" w:styleId="Geenafstand">
    <w:name w:val="No Spacing"/>
    <w:qFormat/>
    <w:rsid w:val="001E57A2"/>
    <w:rPr>
      <w:rFonts w:ascii="Arial" w:hAnsi="Arial"/>
      <w:szCs w:val="24"/>
      <w:lang w:val="nl-NL" w:eastAsia="nl-NL"/>
    </w:rPr>
  </w:style>
  <w:style w:type="table" w:styleId="Tabelraster">
    <w:name w:val="Table Grid"/>
    <w:basedOn w:val="Standaardtabel"/>
    <w:uiPriority w:val="39"/>
    <w:rsid w:val="00AF0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rsid w:val="00A51228"/>
    <w:pPr>
      <w:tabs>
        <w:tab w:val="center" w:pos="4536"/>
        <w:tab w:val="right" w:pos="9072"/>
      </w:tabs>
    </w:pPr>
  </w:style>
  <w:style w:type="character" w:customStyle="1" w:styleId="KoptekstChar">
    <w:name w:val="Koptekst Char"/>
    <w:link w:val="Koptekst"/>
    <w:rsid w:val="00A51228"/>
    <w:rPr>
      <w:rFonts w:ascii="Arial" w:hAnsi="Arial"/>
      <w:sz w:val="24"/>
      <w:szCs w:val="24"/>
      <w:lang w:val="nl-NL" w:eastAsia="nl-NL"/>
    </w:rPr>
  </w:style>
  <w:style w:type="paragraph" w:styleId="Ballontekst">
    <w:name w:val="Balloon Text"/>
    <w:basedOn w:val="Standaard"/>
    <w:link w:val="BallontekstChar"/>
    <w:rsid w:val="00A23D8F"/>
    <w:rPr>
      <w:rFonts w:ascii="Tahoma" w:hAnsi="Tahoma" w:cs="Tahoma"/>
      <w:sz w:val="16"/>
      <w:szCs w:val="16"/>
    </w:rPr>
  </w:style>
  <w:style w:type="character" w:customStyle="1" w:styleId="BallontekstChar">
    <w:name w:val="Ballontekst Char"/>
    <w:link w:val="Ballontekst"/>
    <w:rsid w:val="00A23D8F"/>
    <w:rPr>
      <w:rFonts w:ascii="Tahoma" w:hAnsi="Tahoma" w:cs="Tahoma"/>
      <w:sz w:val="16"/>
      <w:szCs w:val="16"/>
      <w:lang w:val="nl-NL" w:eastAsia="nl-NL"/>
    </w:rPr>
  </w:style>
  <w:style w:type="paragraph" w:customStyle="1" w:styleId="Kop10">
    <w:name w:val="Kop1"/>
    <w:basedOn w:val="Standaard"/>
    <w:link w:val="Kop1Char0"/>
    <w:qFormat/>
    <w:rsid w:val="00FC2CE7"/>
    <w:pPr>
      <w:keepNext/>
      <w:widowControl w:val="0"/>
      <w:pBdr>
        <w:top w:val="single" w:sz="4" w:space="1" w:color="auto"/>
        <w:left w:val="single" w:sz="4" w:space="4" w:color="auto"/>
        <w:bottom w:val="single" w:sz="4" w:space="1" w:color="auto"/>
        <w:right w:val="single" w:sz="4" w:space="4" w:color="auto"/>
      </w:pBdr>
      <w:autoSpaceDE w:val="0"/>
      <w:autoSpaceDN w:val="0"/>
      <w:adjustRightInd w:val="0"/>
      <w:outlineLvl w:val="0"/>
    </w:pPr>
    <w:rPr>
      <w:rFonts w:cs="Arial"/>
      <w:b/>
      <w:bCs/>
      <w:sz w:val="28"/>
      <w:szCs w:val="28"/>
      <w:lang w:val="nl-BE"/>
    </w:rPr>
  </w:style>
  <w:style w:type="character" w:customStyle="1" w:styleId="Kop1Char0">
    <w:name w:val="Kop1 Char"/>
    <w:link w:val="Kop10"/>
    <w:rsid w:val="00FC2CE7"/>
    <w:rPr>
      <w:rFonts w:ascii="Arial" w:hAnsi="Arial" w:cs="Arial"/>
      <w:b/>
      <w:bCs/>
      <w:sz w:val="28"/>
      <w:szCs w:val="28"/>
      <w:lang w:val="nl-BE"/>
    </w:rPr>
  </w:style>
  <w:style w:type="paragraph" w:customStyle="1" w:styleId="Titel1">
    <w:name w:val="Titel1"/>
    <w:basedOn w:val="Standaard"/>
    <w:link w:val="Titel1Char"/>
    <w:qFormat/>
    <w:rsid w:val="00FC2CE7"/>
    <w:pPr>
      <w:jc w:val="center"/>
    </w:pPr>
    <w:rPr>
      <w:rFonts w:cs="Arial"/>
      <w:b/>
      <w:color w:val="007A9C"/>
      <w:sz w:val="52"/>
      <w:szCs w:val="52"/>
      <w:lang w:val="nl-BE"/>
    </w:rPr>
  </w:style>
  <w:style w:type="character" w:customStyle="1" w:styleId="Titel1Char">
    <w:name w:val="Titel1 Char"/>
    <w:link w:val="Titel1"/>
    <w:rsid w:val="00FC2CE7"/>
    <w:rPr>
      <w:rFonts w:ascii="Arial" w:hAnsi="Arial" w:cs="Arial"/>
      <w:b/>
      <w:color w:val="007A9C"/>
      <w:sz w:val="52"/>
      <w:szCs w:val="52"/>
      <w:lang w:val="nl-BE"/>
    </w:rPr>
  </w:style>
  <w:style w:type="paragraph" w:styleId="Kopvaninhoudsopgave">
    <w:name w:val="TOC Heading"/>
    <w:basedOn w:val="Kop1"/>
    <w:next w:val="Standaard"/>
    <w:uiPriority w:val="39"/>
    <w:unhideWhenUsed/>
    <w:qFormat/>
    <w:rsid w:val="00C13113"/>
    <w:pPr>
      <w:keepLines/>
      <w:spacing w:after="0" w:line="259" w:lineRule="auto"/>
      <w:outlineLvl w:val="9"/>
    </w:pPr>
    <w:rPr>
      <w:b w:val="0"/>
      <w:bCs w:val="0"/>
      <w:color w:val="2E74B5"/>
      <w:kern w:val="0"/>
    </w:rPr>
  </w:style>
  <w:style w:type="paragraph" w:styleId="Inhopg1">
    <w:name w:val="toc 1"/>
    <w:basedOn w:val="Standaard"/>
    <w:next w:val="Standaard"/>
    <w:autoRedefine/>
    <w:uiPriority w:val="39"/>
    <w:rsid w:val="00121FA2"/>
    <w:pPr>
      <w:tabs>
        <w:tab w:val="right" w:leader="dot" w:pos="9062"/>
      </w:tabs>
      <w:spacing w:line="276" w:lineRule="auto"/>
    </w:pPr>
  </w:style>
  <w:style w:type="character" w:styleId="Verwijzingopmerking">
    <w:name w:val="annotation reference"/>
    <w:uiPriority w:val="99"/>
    <w:rsid w:val="00451AFD"/>
    <w:rPr>
      <w:sz w:val="16"/>
      <w:szCs w:val="16"/>
    </w:rPr>
  </w:style>
  <w:style w:type="paragraph" w:styleId="Tekstopmerking">
    <w:name w:val="annotation text"/>
    <w:basedOn w:val="Standaard"/>
    <w:link w:val="TekstopmerkingChar"/>
    <w:uiPriority w:val="99"/>
    <w:rsid w:val="00451AFD"/>
    <w:rPr>
      <w:sz w:val="20"/>
      <w:szCs w:val="20"/>
    </w:rPr>
  </w:style>
  <w:style w:type="character" w:customStyle="1" w:styleId="TekstopmerkingChar">
    <w:name w:val="Tekst opmerking Char"/>
    <w:link w:val="Tekstopmerking"/>
    <w:uiPriority w:val="99"/>
    <w:rsid w:val="00451AFD"/>
    <w:rPr>
      <w:rFonts w:ascii="Arial" w:hAnsi="Arial"/>
      <w:lang w:val="nl-NL" w:eastAsia="nl-NL"/>
    </w:rPr>
  </w:style>
  <w:style w:type="paragraph" w:styleId="Onderwerpvanopmerking">
    <w:name w:val="annotation subject"/>
    <w:basedOn w:val="Tekstopmerking"/>
    <w:next w:val="Tekstopmerking"/>
    <w:link w:val="OnderwerpvanopmerkingChar"/>
    <w:rsid w:val="00451AFD"/>
    <w:rPr>
      <w:b/>
      <w:bCs/>
    </w:rPr>
  </w:style>
  <w:style w:type="character" w:customStyle="1" w:styleId="OnderwerpvanopmerkingChar">
    <w:name w:val="Onderwerp van opmerking Char"/>
    <w:link w:val="Onderwerpvanopmerking"/>
    <w:rsid w:val="00451AFD"/>
    <w:rPr>
      <w:rFonts w:ascii="Arial" w:hAnsi="Arial"/>
      <w:b/>
      <w:bCs/>
      <w:lang w:val="nl-NL" w:eastAsia="nl-NL"/>
    </w:rPr>
  </w:style>
  <w:style w:type="paragraph" w:styleId="Revisie">
    <w:name w:val="Revision"/>
    <w:hidden/>
    <w:uiPriority w:val="99"/>
    <w:semiHidden/>
    <w:rsid w:val="00451AFD"/>
    <w:rPr>
      <w:rFonts w:ascii="Arial" w:hAnsi="Arial"/>
      <w:sz w:val="24"/>
      <w:szCs w:val="24"/>
      <w:lang w:val="nl-NL" w:eastAsia="nl-NL"/>
    </w:rPr>
  </w:style>
  <w:style w:type="character" w:styleId="GevolgdeHyperlink">
    <w:name w:val="FollowedHyperlink"/>
    <w:uiPriority w:val="99"/>
    <w:rsid w:val="007F3F9C"/>
    <w:rPr>
      <w:color w:val="954F72"/>
      <w:u w:val="single"/>
    </w:rPr>
  </w:style>
  <w:style w:type="paragraph" w:customStyle="1" w:styleId="msonormal0">
    <w:name w:val="msonormal"/>
    <w:basedOn w:val="Standaard"/>
    <w:rsid w:val="00020A0F"/>
    <w:pPr>
      <w:spacing w:before="100" w:beforeAutospacing="1" w:after="100" w:afterAutospacing="1"/>
    </w:pPr>
    <w:rPr>
      <w:rFonts w:ascii="Times New Roman" w:hAnsi="Times New Roman"/>
      <w:lang w:val="nl-BE" w:eastAsia="nl-BE"/>
    </w:rPr>
  </w:style>
  <w:style w:type="paragraph" w:customStyle="1" w:styleId="xl65">
    <w:name w:val="xl65"/>
    <w:basedOn w:val="Standaard"/>
    <w:rsid w:val="00020A0F"/>
    <w:pPr>
      <w:spacing w:before="100" w:beforeAutospacing="1" w:after="100" w:afterAutospacing="1"/>
    </w:pPr>
    <w:rPr>
      <w:rFonts w:ascii="Times New Roman" w:hAnsi="Times New Roman"/>
      <w:color w:val="002060"/>
      <w:sz w:val="16"/>
      <w:szCs w:val="16"/>
      <w:lang w:val="nl-BE" w:eastAsia="nl-BE"/>
    </w:rPr>
  </w:style>
  <w:style w:type="paragraph" w:customStyle="1" w:styleId="xl66">
    <w:name w:val="xl66"/>
    <w:basedOn w:val="Standaard"/>
    <w:rsid w:val="00020A0F"/>
    <w:pPr>
      <w:spacing w:before="100" w:beforeAutospacing="1" w:after="100" w:afterAutospacing="1"/>
      <w:jc w:val="center"/>
    </w:pPr>
    <w:rPr>
      <w:rFonts w:ascii="Times New Roman" w:hAnsi="Times New Roman"/>
      <w:color w:val="002060"/>
      <w:sz w:val="16"/>
      <w:szCs w:val="16"/>
      <w:lang w:val="nl-BE" w:eastAsia="nl-BE"/>
    </w:rPr>
  </w:style>
  <w:style w:type="paragraph" w:customStyle="1" w:styleId="xl67">
    <w:name w:val="xl67"/>
    <w:basedOn w:val="Standaard"/>
    <w:rsid w:val="00020A0F"/>
    <w:pPr>
      <w:spacing w:before="100" w:beforeAutospacing="1" w:after="100" w:afterAutospacing="1"/>
    </w:pPr>
    <w:rPr>
      <w:rFonts w:ascii="Times New Roman" w:hAnsi="Times New Roman"/>
      <w:color w:val="002060"/>
      <w:sz w:val="16"/>
      <w:szCs w:val="16"/>
      <w:lang w:val="nl-BE" w:eastAsia="nl-BE"/>
    </w:rPr>
  </w:style>
  <w:style w:type="paragraph" w:customStyle="1" w:styleId="xl68">
    <w:name w:val="xl68"/>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2060"/>
      <w:sz w:val="18"/>
      <w:szCs w:val="18"/>
      <w:lang w:val="nl-BE" w:eastAsia="nl-BE"/>
    </w:rPr>
  </w:style>
  <w:style w:type="paragraph" w:customStyle="1" w:styleId="xl69">
    <w:name w:val="xl69"/>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2060"/>
      <w:sz w:val="18"/>
      <w:szCs w:val="18"/>
      <w:lang w:val="nl-BE" w:eastAsia="nl-BE"/>
    </w:rPr>
  </w:style>
  <w:style w:type="paragraph" w:customStyle="1" w:styleId="xl70">
    <w:name w:val="xl70"/>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2060"/>
      <w:sz w:val="18"/>
      <w:szCs w:val="18"/>
      <w:lang w:val="nl-BE" w:eastAsia="nl-BE"/>
    </w:rPr>
  </w:style>
  <w:style w:type="paragraph" w:customStyle="1" w:styleId="xl71">
    <w:name w:val="xl71"/>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2060"/>
      <w:sz w:val="18"/>
      <w:szCs w:val="18"/>
      <w:lang w:val="nl-BE" w:eastAsia="nl-BE"/>
    </w:rPr>
  </w:style>
  <w:style w:type="paragraph" w:customStyle="1" w:styleId="xl72">
    <w:name w:val="xl72"/>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New Roman" w:hAnsi="Times New Roman"/>
      <w:b/>
      <w:bCs/>
      <w:color w:val="002060"/>
      <w:sz w:val="18"/>
      <w:szCs w:val="18"/>
      <w:lang w:val="nl-BE" w:eastAsia="nl-BE"/>
    </w:rPr>
  </w:style>
  <w:style w:type="paragraph" w:customStyle="1" w:styleId="xl73">
    <w:name w:val="xl73"/>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color w:val="002060"/>
      <w:sz w:val="18"/>
      <w:szCs w:val="18"/>
      <w:lang w:val="nl-BE" w:eastAsia="nl-BE"/>
    </w:rPr>
  </w:style>
  <w:style w:type="paragraph" w:customStyle="1" w:styleId="xl74">
    <w:name w:val="xl74"/>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color w:val="002060"/>
      <w:sz w:val="18"/>
      <w:szCs w:val="18"/>
      <w:lang w:val="nl-BE" w:eastAsia="nl-BE"/>
    </w:rPr>
  </w:style>
  <w:style w:type="paragraph" w:customStyle="1" w:styleId="xl75">
    <w:name w:val="xl75"/>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color w:val="002060"/>
      <w:sz w:val="18"/>
      <w:szCs w:val="18"/>
      <w:lang w:val="nl-BE" w:eastAsia="nl-BE"/>
    </w:rPr>
  </w:style>
  <w:style w:type="paragraph" w:customStyle="1" w:styleId="xl76">
    <w:name w:val="xl76"/>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Times New Roman" w:hAnsi="Times New Roman"/>
      <w:color w:val="002060"/>
      <w:sz w:val="18"/>
      <w:szCs w:val="18"/>
      <w:lang w:val="nl-BE" w:eastAsia="nl-BE"/>
    </w:rPr>
  </w:style>
  <w:style w:type="paragraph" w:customStyle="1" w:styleId="xl77">
    <w:name w:val="xl77"/>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hAnsi="Times New Roman"/>
      <w:color w:val="002060"/>
      <w:sz w:val="18"/>
      <w:szCs w:val="18"/>
      <w:lang w:val="nl-BE" w:eastAsia="nl-BE"/>
    </w:rPr>
  </w:style>
  <w:style w:type="paragraph" w:customStyle="1" w:styleId="xl78">
    <w:name w:val="xl78"/>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hAnsi="Times New Roman"/>
      <w:color w:val="002060"/>
      <w:sz w:val="18"/>
      <w:szCs w:val="18"/>
      <w:lang w:val="nl-BE" w:eastAsia="nl-BE"/>
    </w:rPr>
  </w:style>
  <w:style w:type="paragraph" w:customStyle="1" w:styleId="xl79">
    <w:name w:val="xl79"/>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hAnsi="Times New Roman"/>
      <w:color w:val="002060"/>
      <w:sz w:val="18"/>
      <w:szCs w:val="18"/>
      <w:lang w:val="nl-BE" w:eastAsia="nl-BE"/>
    </w:rPr>
  </w:style>
  <w:style w:type="paragraph" w:customStyle="1" w:styleId="xl80">
    <w:name w:val="xl80"/>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color w:val="002060"/>
      <w:sz w:val="18"/>
      <w:szCs w:val="18"/>
      <w:lang w:val="nl-BE" w:eastAsia="nl-BE"/>
    </w:rPr>
  </w:style>
  <w:style w:type="paragraph" w:customStyle="1" w:styleId="xl81">
    <w:name w:val="xl81"/>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color w:val="002060"/>
      <w:sz w:val="18"/>
      <w:szCs w:val="18"/>
      <w:lang w:val="nl-BE" w:eastAsia="nl-BE"/>
    </w:rPr>
  </w:style>
  <w:style w:type="paragraph" w:customStyle="1" w:styleId="xl82">
    <w:name w:val="xl82"/>
    <w:basedOn w:val="Standaard"/>
    <w:rsid w:val="00020A0F"/>
    <w:pPr>
      <w:pBdr>
        <w:top w:val="single" w:sz="4" w:space="0" w:color="auto"/>
        <w:left w:val="single" w:sz="4" w:space="0" w:color="auto"/>
        <w:bottom w:val="single" w:sz="4" w:space="0" w:color="auto"/>
        <w:right w:val="single" w:sz="4" w:space="0" w:color="auto"/>
      </w:pBdr>
      <w:shd w:val="clear" w:color="000000" w:fill="F4FABC"/>
      <w:spacing w:before="100" w:beforeAutospacing="1" w:after="100" w:afterAutospacing="1"/>
      <w:jc w:val="center"/>
    </w:pPr>
    <w:rPr>
      <w:rFonts w:ascii="Times New Roman" w:hAnsi="Times New Roman"/>
      <w:color w:val="002060"/>
      <w:sz w:val="18"/>
      <w:szCs w:val="18"/>
      <w:lang w:val="nl-BE" w:eastAsia="nl-BE"/>
    </w:rPr>
  </w:style>
  <w:style w:type="paragraph" w:customStyle="1" w:styleId="xl83">
    <w:name w:val="xl83"/>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New Roman" w:hAnsi="Times New Roman"/>
      <w:color w:val="002060"/>
      <w:sz w:val="18"/>
      <w:szCs w:val="18"/>
      <w:lang w:val="nl-BE" w:eastAsia="nl-BE"/>
    </w:rPr>
  </w:style>
  <w:style w:type="paragraph" w:customStyle="1" w:styleId="xl84">
    <w:name w:val="xl84"/>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Times New Roman" w:hAnsi="Times New Roman"/>
      <w:color w:val="002060"/>
      <w:sz w:val="18"/>
      <w:szCs w:val="18"/>
      <w:lang w:val="nl-BE" w:eastAsia="nl-BE"/>
    </w:rPr>
  </w:style>
  <w:style w:type="paragraph" w:customStyle="1" w:styleId="xl85">
    <w:name w:val="xl85"/>
    <w:basedOn w:val="Standaard"/>
    <w:rsid w:val="00020A0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Times New Roman" w:hAnsi="Times New Roman"/>
      <w:color w:val="002060"/>
      <w:sz w:val="18"/>
      <w:szCs w:val="18"/>
      <w:lang w:val="nl-BE" w:eastAsia="nl-BE"/>
    </w:rPr>
  </w:style>
  <w:style w:type="paragraph" w:customStyle="1" w:styleId="xl86">
    <w:name w:val="xl86"/>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color w:val="002060"/>
      <w:sz w:val="18"/>
      <w:szCs w:val="18"/>
      <w:lang w:val="nl-BE" w:eastAsia="nl-BE"/>
    </w:rPr>
  </w:style>
  <w:style w:type="paragraph" w:customStyle="1" w:styleId="xl87">
    <w:name w:val="xl87"/>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2060"/>
      <w:sz w:val="18"/>
      <w:szCs w:val="18"/>
      <w:lang w:val="nl-BE" w:eastAsia="nl-BE"/>
    </w:rPr>
  </w:style>
  <w:style w:type="paragraph" w:customStyle="1" w:styleId="xl88">
    <w:name w:val="xl88"/>
    <w:basedOn w:val="Standaard"/>
    <w:rsid w:val="00020A0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hAnsi="Times New Roman"/>
      <w:color w:val="002060"/>
      <w:sz w:val="18"/>
      <w:szCs w:val="18"/>
      <w:lang w:val="nl-BE" w:eastAsia="nl-BE"/>
    </w:rPr>
  </w:style>
  <w:style w:type="paragraph" w:customStyle="1" w:styleId="xl89">
    <w:name w:val="xl89"/>
    <w:basedOn w:val="Standaard"/>
    <w:rsid w:val="00020A0F"/>
    <w:pPr>
      <w:pBdr>
        <w:top w:val="single" w:sz="4" w:space="0" w:color="auto"/>
        <w:left w:val="single" w:sz="4" w:space="0" w:color="auto"/>
        <w:bottom w:val="single" w:sz="4" w:space="0" w:color="auto"/>
        <w:right w:val="single" w:sz="4" w:space="0" w:color="auto"/>
      </w:pBdr>
      <w:shd w:val="clear" w:color="000000" w:fill="F4FABC"/>
      <w:spacing w:before="100" w:beforeAutospacing="1" w:after="100" w:afterAutospacing="1"/>
    </w:pPr>
    <w:rPr>
      <w:rFonts w:ascii="Times New Roman" w:hAnsi="Times New Roman"/>
      <w:b/>
      <w:bCs/>
      <w:color w:val="002060"/>
      <w:sz w:val="18"/>
      <w:szCs w:val="18"/>
      <w:lang w:val="nl-BE" w:eastAsia="nl-BE"/>
    </w:rPr>
  </w:style>
  <w:style w:type="paragraph" w:customStyle="1" w:styleId="xl90">
    <w:name w:val="xl90"/>
    <w:basedOn w:val="Standaard"/>
    <w:rsid w:val="00020A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hAnsi="Times New Roman"/>
      <w:color w:val="002060"/>
      <w:sz w:val="18"/>
      <w:szCs w:val="18"/>
      <w:lang w:val="nl-BE" w:eastAsia="nl-BE"/>
    </w:rPr>
  </w:style>
  <w:style w:type="paragraph" w:customStyle="1" w:styleId="xl91">
    <w:name w:val="xl91"/>
    <w:basedOn w:val="Standaard"/>
    <w:rsid w:val="00020A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color w:val="002060"/>
      <w:sz w:val="18"/>
      <w:szCs w:val="18"/>
      <w:lang w:val="nl-BE" w:eastAsia="nl-BE"/>
    </w:rPr>
  </w:style>
  <w:style w:type="paragraph" w:customStyle="1" w:styleId="xl92">
    <w:name w:val="xl92"/>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b/>
      <w:bCs/>
      <w:color w:val="002060"/>
      <w:sz w:val="18"/>
      <w:szCs w:val="18"/>
      <w:lang w:val="nl-BE" w:eastAsia="nl-BE"/>
    </w:rPr>
  </w:style>
  <w:style w:type="paragraph" w:customStyle="1" w:styleId="xl93">
    <w:name w:val="xl93"/>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2060"/>
      <w:sz w:val="18"/>
      <w:szCs w:val="18"/>
      <w:lang w:val="nl-BE" w:eastAsia="nl-BE"/>
    </w:rPr>
  </w:style>
  <w:style w:type="paragraph" w:customStyle="1" w:styleId="xl94">
    <w:name w:val="xl94"/>
    <w:basedOn w:val="Standaard"/>
    <w:rsid w:val="00020A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color w:val="002060"/>
      <w:sz w:val="18"/>
      <w:szCs w:val="18"/>
      <w:lang w:val="nl-BE" w:eastAsia="nl-BE"/>
    </w:rPr>
  </w:style>
  <w:style w:type="paragraph" w:customStyle="1" w:styleId="xl95">
    <w:name w:val="xl95"/>
    <w:basedOn w:val="Standaard"/>
    <w:rsid w:val="00020A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b/>
      <w:bCs/>
      <w:color w:val="002060"/>
      <w:sz w:val="18"/>
      <w:szCs w:val="18"/>
      <w:lang w:val="nl-BE" w:eastAsia="nl-BE"/>
    </w:rPr>
  </w:style>
  <w:style w:type="paragraph" w:customStyle="1" w:styleId="xl96">
    <w:name w:val="xl96"/>
    <w:basedOn w:val="Standaard"/>
    <w:rsid w:val="00020A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hAnsi="Times New Roman"/>
      <w:b/>
      <w:bCs/>
      <w:color w:val="002060"/>
      <w:sz w:val="18"/>
      <w:szCs w:val="18"/>
      <w:lang w:val="nl-BE" w:eastAsia="nl-BE"/>
    </w:rPr>
  </w:style>
  <w:style w:type="paragraph" w:customStyle="1" w:styleId="xl97">
    <w:name w:val="xl97"/>
    <w:basedOn w:val="Standaard"/>
    <w:rsid w:val="00020A0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Times New Roman" w:hAnsi="Times New Roman"/>
      <w:b/>
      <w:bCs/>
      <w:color w:val="002060"/>
      <w:sz w:val="18"/>
      <w:szCs w:val="18"/>
      <w:lang w:val="nl-BE" w:eastAsia="nl-BE"/>
    </w:rPr>
  </w:style>
  <w:style w:type="character" w:styleId="Onopgelostemelding">
    <w:name w:val="Unresolved Mention"/>
    <w:uiPriority w:val="99"/>
    <w:semiHidden/>
    <w:unhideWhenUsed/>
    <w:rsid w:val="00D606C7"/>
    <w:rPr>
      <w:color w:val="605E5C"/>
      <w:shd w:val="clear" w:color="auto" w:fill="E1DFDD"/>
    </w:rPr>
  </w:style>
  <w:style w:type="table" w:styleId="Professioneletabel">
    <w:name w:val="Table Professional"/>
    <w:basedOn w:val="Standaardtabel"/>
    <w:rsid w:val="002D6C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Rastertabel1licht-Accent1">
    <w:name w:val="Grid Table 1 Light Accent 1"/>
    <w:basedOn w:val="Standaardtabel"/>
    <w:uiPriority w:val="46"/>
    <w:rsid w:val="002D6C1C"/>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elraster1">
    <w:name w:val="Table Grid 1"/>
    <w:basedOn w:val="Standaardtabel"/>
    <w:rsid w:val="002D6C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Kop3Char">
    <w:name w:val="Kop 3 Char"/>
    <w:basedOn w:val="Standaardalinea-lettertype"/>
    <w:link w:val="Kop3"/>
    <w:semiHidden/>
    <w:rsid w:val="00E66863"/>
    <w:rPr>
      <w:rFonts w:asciiTheme="majorHAnsi" w:eastAsiaTheme="majorEastAsia" w:hAnsiTheme="majorHAnsi" w:cstheme="majorBidi"/>
      <w:color w:val="1F3763" w:themeColor="accent1" w:themeShade="7F"/>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6696">
      <w:bodyDiv w:val="1"/>
      <w:marLeft w:val="0"/>
      <w:marRight w:val="0"/>
      <w:marTop w:val="0"/>
      <w:marBottom w:val="0"/>
      <w:divBdr>
        <w:top w:val="none" w:sz="0" w:space="0" w:color="auto"/>
        <w:left w:val="none" w:sz="0" w:space="0" w:color="auto"/>
        <w:bottom w:val="none" w:sz="0" w:space="0" w:color="auto"/>
        <w:right w:val="none" w:sz="0" w:space="0" w:color="auto"/>
      </w:divBdr>
    </w:div>
    <w:div w:id="17512547">
      <w:bodyDiv w:val="1"/>
      <w:marLeft w:val="0"/>
      <w:marRight w:val="0"/>
      <w:marTop w:val="0"/>
      <w:marBottom w:val="0"/>
      <w:divBdr>
        <w:top w:val="none" w:sz="0" w:space="0" w:color="auto"/>
        <w:left w:val="none" w:sz="0" w:space="0" w:color="auto"/>
        <w:bottom w:val="none" w:sz="0" w:space="0" w:color="auto"/>
        <w:right w:val="none" w:sz="0" w:space="0" w:color="auto"/>
      </w:divBdr>
      <w:divsChild>
        <w:div w:id="339311137">
          <w:marLeft w:val="0"/>
          <w:marRight w:val="0"/>
          <w:marTop w:val="0"/>
          <w:marBottom w:val="0"/>
          <w:divBdr>
            <w:top w:val="none" w:sz="0" w:space="0" w:color="auto"/>
            <w:left w:val="none" w:sz="0" w:space="0" w:color="auto"/>
            <w:bottom w:val="none" w:sz="0" w:space="0" w:color="auto"/>
            <w:right w:val="none" w:sz="0" w:space="0" w:color="auto"/>
          </w:divBdr>
          <w:divsChild>
            <w:div w:id="1609894449">
              <w:marLeft w:val="0"/>
              <w:marRight w:val="0"/>
              <w:marTop w:val="0"/>
              <w:marBottom w:val="0"/>
              <w:divBdr>
                <w:top w:val="none" w:sz="0" w:space="0" w:color="auto"/>
                <w:left w:val="none" w:sz="0" w:space="0" w:color="auto"/>
                <w:bottom w:val="none" w:sz="0" w:space="0" w:color="auto"/>
                <w:right w:val="none" w:sz="0" w:space="0" w:color="auto"/>
              </w:divBdr>
              <w:divsChild>
                <w:div w:id="33157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92376">
          <w:marLeft w:val="0"/>
          <w:marRight w:val="0"/>
          <w:marTop w:val="0"/>
          <w:marBottom w:val="0"/>
          <w:divBdr>
            <w:top w:val="none" w:sz="0" w:space="0" w:color="auto"/>
            <w:left w:val="none" w:sz="0" w:space="0" w:color="auto"/>
            <w:bottom w:val="none" w:sz="0" w:space="0" w:color="auto"/>
            <w:right w:val="none" w:sz="0" w:space="0" w:color="auto"/>
          </w:divBdr>
        </w:div>
      </w:divsChild>
    </w:div>
    <w:div w:id="73745009">
      <w:bodyDiv w:val="1"/>
      <w:marLeft w:val="0"/>
      <w:marRight w:val="0"/>
      <w:marTop w:val="0"/>
      <w:marBottom w:val="0"/>
      <w:divBdr>
        <w:top w:val="none" w:sz="0" w:space="0" w:color="auto"/>
        <w:left w:val="none" w:sz="0" w:space="0" w:color="auto"/>
        <w:bottom w:val="none" w:sz="0" w:space="0" w:color="auto"/>
        <w:right w:val="none" w:sz="0" w:space="0" w:color="auto"/>
      </w:divBdr>
    </w:div>
    <w:div w:id="87845999">
      <w:bodyDiv w:val="1"/>
      <w:marLeft w:val="0"/>
      <w:marRight w:val="0"/>
      <w:marTop w:val="0"/>
      <w:marBottom w:val="0"/>
      <w:divBdr>
        <w:top w:val="none" w:sz="0" w:space="0" w:color="auto"/>
        <w:left w:val="none" w:sz="0" w:space="0" w:color="auto"/>
        <w:bottom w:val="none" w:sz="0" w:space="0" w:color="auto"/>
        <w:right w:val="none" w:sz="0" w:space="0" w:color="auto"/>
      </w:divBdr>
      <w:divsChild>
        <w:div w:id="2089304041">
          <w:marLeft w:val="0"/>
          <w:marRight w:val="0"/>
          <w:marTop w:val="0"/>
          <w:marBottom w:val="0"/>
          <w:divBdr>
            <w:top w:val="none" w:sz="0" w:space="0" w:color="auto"/>
            <w:left w:val="none" w:sz="0" w:space="0" w:color="auto"/>
            <w:bottom w:val="none" w:sz="0" w:space="0" w:color="auto"/>
            <w:right w:val="none" w:sz="0" w:space="0" w:color="auto"/>
          </w:divBdr>
        </w:div>
        <w:div w:id="180977643">
          <w:marLeft w:val="0"/>
          <w:marRight w:val="0"/>
          <w:marTop w:val="120"/>
          <w:marBottom w:val="0"/>
          <w:divBdr>
            <w:top w:val="none" w:sz="0" w:space="0" w:color="auto"/>
            <w:left w:val="none" w:sz="0" w:space="0" w:color="auto"/>
            <w:bottom w:val="none" w:sz="0" w:space="0" w:color="auto"/>
            <w:right w:val="none" w:sz="0" w:space="0" w:color="auto"/>
          </w:divBdr>
          <w:divsChild>
            <w:div w:id="19463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8409">
      <w:bodyDiv w:val="1"/>
      <w:marLeft w:val="0"/>
      <w:marRight w:val="0"/>
      <w:marTop w:val="0"/>
      <w:marBottom w:val="0"/>
      <w:divBdr>
        <w:top w:val="none" w:sz="0" w:space="0" w:color="auto"/>
        <w:left w:val="none" w:sz="0" w:space="0" w:color="auto"/>
        <w:bottom w:val="none" w:sz="0" w:space="0" w:color="auto"/>
        <w:right w:val="none" w:sz="0" w:space="0" w:color="auto"/>
      </w:divBdr>
    </w:div>
    <w:div w:id="147013706">
      <w:bodyDiv w:val="1"/>
      <w:marLeft w:val="0"/>
      <w:marRight w:val="0"/>
      <w:marTop w:val="0"/>
      <w:marBottom w:val="0"/>
      <w:divBdr>
        <w:top w:val="none" w:sz="0" w:space="0" w:color="auto"/>
        <w:left w:val="none" w:sz="0" w:space="0" w:color="auto"/>
        <w:bottom w:val="none" w:sz="0" w:space="0" w:color="auto"/>
        <w:right w:val="none" w:sz="0" w:space="0" w:color="auto"/>
      </w:divBdr>
    </w:div>
    <w:div w:id="169217701">
      <w:bodyDiv w:val="1"/>
      <w:marLeft w:val="0"/>
      <w:marRight w:val="0"/>
      <w:marTop w:val="0"/>
      <w:marBottom w:val="0"/>
      <w:divBdr>
        <w:top w:val="none" w:sz="0" w:space="0" w:color="auto"/>
        <w:left w:val="none" w:sz="0" w:space="0" w:color="auto"/>
        <w:bottom w:val="none" w:sz="0" w:space="0" w:color="auto"/>
        <w:right w:val="none" w:sz="0" w:space="0" w:color="auto"/>
      </w:divBdr>
    </w:div>
    <w:div w:id="178786250">
      <w:bodyDiv w:val="1"/>
      <w:marLeft w:val="0"/>
      <w:marRight w:val="0"/>
      <w:marTop w:val="0"/>
      <w:marBottom w:val="0"/>
      <w:divBdr>
        <w:top w:val="none" w:sz="0" w:space="0" w:color="auto"/>
        <w:left w:val="none" w:sz="0" w:space="0" w:color="auto"/>
        <w:bottom w:val="none" w:sz="0" w:space="0" w:color="auto"/>
        <w:right w:val="none" w:sz="0" w:space="0" w:color="auto"/>
      </w:divBdr>
    </w:div>
    <w:div w:id="198324839">
      <w:bodyDiv w:val="1"/>
      <w:marLeft w:val="0"/>
      <w:marRight w:val="0"/>
      <w:marTop w:val="0"/>
      <w:marBottom w:val="0"/>
      <w:divBdr>
        <w:top w:val="none" w:sz="0" w:space="0" w:color="auto"/>
        <w:left w:val="none" w:sz="0" w:space="0" w:color="auto"/>
        <w:bottom w:val="none" w:sz="0" w:space="0" w:color="auto"/>
        <w:right w:val="none" w:sz="0" w:space="0" w:color="auto"/>
      </w:divBdr>
    </w:div>
    <w:div w:id="245116382">
      <w:bodyDiv w:val="1"/>
      <w:marLeft w:val="0"/>
      <w:marRight w:val="0"/>
      <w:marTop w:val="0"/>
      <w:marBottom w:val="0"/>
      <w:divBdr>
        <w:top w:val="none" w:sz="0" w:space="0" w:color="auto"/>
        <w:left w:val="none" w:sz="0" w:space="0" w:color="auto"/>
        <w:bottom w:val="none" w:sz="0" w:space="0" w:color="auto"/>
        <w:right w:val="none" w:sz="0" w:space="0" w:color="auto"/>
      </w:divBdr>
    </w:div>
    <w:div w:id="261958371">
      <w:bodyDiv w:val="1"/>
      <w:marLeft w:val="0"/>
      <w:marRight w:val="0"/>
      <w:marTop w:val="0"/>
      <w:marBottom w:val="0"/>
      <w:divBdr>
        <w:top w:val="none" w:sz="0" w:space="0" w:color="auto"/>
        <w:left w:val="none" w:sz="0" w:space="0" w:color="auto"/>
        <w:bottom w:val="none" w:sz="0" w:space="0" w:color="auto"/>
        <w:right w:val="none" w:sz="0" w:space="0" w:color="auto"/>
      </w:divBdr>
    </w:div>
    <w:div w:id="274754134">
      <w:bodyDiv w:val="1"/>
      <w:marLeft w:val="0"/>
      <w:marRight w:val="0"/>
      <w:marTop w:val="0"/>
      <w:marBottom w:val="0"/>
      <w:divBdr>
        <w:top w:val="none" w:sz="0" w:space="0" w:color="auto"/>
        <w:left w:val="none" w:sz="0" w:space="0" w:color="auto"/>
        <w:bottom w:val="none" w:sz="0" w:space="0" w:color="auto"/>
        <w:right w:val="none" w:sz="0" w:space="0" w:color="auto"/>
      </w:divBdr>
    </w:div>
    <w:div w:id="305475926">
      <w:bodyDiv w:val="1"/>
      <w:marLeft w:val="0"/>
      <w:marRight w:val="0"/>
      <w:marTop w:val="0"/>
      <w:marBottom w:val="0"/>
      <w:divBdr>
        <w:top w:val="none" w:sz="0" w:space="0" w:color="auto"/>
        <w:left w:val="none" w:sz="0" w:space="0" w:color="auto"/>
        <w:bottom w:val="none" w:sz="0" w:space="0" w:color="auto"/>
        <w:right w:val="none" w:sz="0" w:space="0" w:color="auto"/>
      </w:divBdr>
    </w:div>
    <w:div w:id="312376516">
      <w:bodyDiv w:val="1"/>
      <w:marLeft w:val="0"/>
      <w:marRight w:val="0"/>
      <w:marTop w:val="0"/>
      <w:marBottom w:val="0"/>
      <w:divBdr>
        <w:top w:val="none" w:sz="0" w:space="0" w:color="auto"/>
        <w:left w:val="none" w:sz="0" w:space="0" w:color="auto"/>
        <w:bottom w:val="none" w:sz="0" w:space="0" w:color="auto"/>
        <w:right w:val="none" w:sz="0" w:space="0" w:color="auto"/>
      </w:divBdr>
    </w:div>
    <w:div w:id="314724624">
      <w:bodyDiv w:val="1"/>
      <w:marLeft w:val="0"/>
      <w:marRight w:val="0"/>
      <w:marTop w:val="0"/>
      <w:marBottom w:val="0"/>
      <w:divBdr>
        <w:top w:val="none" w:sz="0" w:space="0" w:color="auto"/>
        <w:left w:val="none" w:sz="0" w:space="0" w:color="auto"/>
        <w:bottom w:val="none" w:sz="0" w:space="0" w:color="auto"/>
        <w:right w:val="none" w:sz="0" w:space="0" w:color="auto"/>
      </w:divBdr>
    </w:div>
    <w:div w:id="330253074">
      <w:bodyDiv w:val="1"/>
      <w:marLeft w:val="0"/>
      <w:marRight w:val="0"/>
      <w:marTop w:val="0"/>
      <w:marBottom w:val="0"/>
      <w:divBdr>
        <w:top w:val="none" w:sz="0" w:space="0" w:color="auto"/>
        <w:left w:val="none" w:sz="0" w:space="0" w:color="auto"/>
        <w:bottom w:val="none" w:sz="0" w:space="0" w:color="auto"/>
        <w:right w:val="none" w:sz="0" w:space="0" w:color="auto"/>
      </w:divBdr>
    </w:div>
    <w:div w:id="383795779">
      <w:bodyDiv w:val="1"/>
      <w:marLeft w:val="0"/>
      <w:marRight w:val="0"/>
      <w:marTop w:val="0"/>
      <w:marBottom w:val="0"/>
      <w:divBdr>
        <w:top w:val="none" w:sz="0" w:space="0" w:color="auto"/>
        <w:left w:val="none" w:sz="0" w:space="0" w:color="auto"/>
        <w:bottom w:val="none" w:sz="0" w:space="0" w:color="auto"/>
        <w:right w:val="none" w:sz="0" w:space="0" w:color="auto"/>
      </w:divBdr>
    </w:div>
    <w:div w:id="387920260">
      <w:bodyDiv w:val="1"/>
      <w:marLeft w:val="0"/>
      <w:marRight w:val="0"/>
      <w:marTop w:val="0"/>
      <w:marBottom w:val="0"/>
      <w:divBdr>
        <w:top w:val="none" w:sz="0" w:space="0" w:color="auto"/>
        <w:left w:val="none" w:sz="0" w:space="0" w:color="auto"/>
        <w:bottom w:val="none" w:sz="0" w:space="0" w:color="auto"/>
        <w:right w:val="none" w:sz="0" w:space="0" w:color="auto"/>
      </w:divBdr>
    </w:div>
    <w:div w:id="404692474">
      <w:bodyDiv w:val="1"/>
      <w:marLeft w:val="0"/>
      <w:marRight w:val="0"/>
      <w:marTop w:val="0"/>
      <w:marBottom w:val="0"/>
      <w:divBdr>
        <w:top w:val="none" w:sz="0" w:space="0" w:color="auto"/>
        <w:left w:val="none" w:sz="0" w:space="0" w:color="auto"/>
        <w:bottom w:val="none" w:sz="0" w:space="0" w:color="auto"/>
        <w:right w:val="none" w:sz="0" w:space="0" w:color="auto"/>
      </w:divBdr>
    </w:div>
    <w:div w:id="422653133">
      <w:bodyDiv w:val="1"/>
      <w:marLeft w:val="0"/>
      <w:marRight w:val="0"/>
      <w:marTop w:val="0"/>
      <w:marBottom w:val="0"/>
      <w:divBdr>
        <w:top w:val="none" w:sz="0" w:space="0" w:color="auto"/>
        <w:left w:val="none" w:sz="0" w:space="0" w:color="auto"/>
        <w:bottom w:val="none" w:sz="0" w:space="0" w:color="auto"/>
        <w:right w:val="none" w:sz="0" w:space="0" w:color="auto"/>
      </w:divBdr>
    </w:div>
    <w:div w:id="431904547">
      <w:bodyDiv w:val="1"/>
      <w:marLeft w:val="0"/>
      <w:marRight w:val="0"/>
      <w:marTop w:val="0"/>
      <w:marBottom w:val="0"/>
      <w:divBdr>
        <w:top w:val="none" w:sz="0" w:space="0" w:color="auto"/>
        <w:left w:val="none" w:sz="0" w:space="0" w:color="auto"/>
        <w:bottom w:val="none" w:sz="0" w:space="0" w:color="auto"/>
        <w:right w:val="none" w:sz="0" w:space="0" w:color="auto"/>
      </w:divBdr>
    </w:div>
    <w:div w:id="471409207">
      <w:bodyDiv w:val="1"/>
      <w:marLeft w:val="0"/>
      <w:marRight w:val="0"/>
      <w:marTop w:val="0"/>
      <w:marBottom w:val="0"/>
      <w:divBdr>
        <w:top w:val="none" w:sz="0" w:space="0" w:color="auto"/>
        <w:left w:val="none" w:sz="0" w:space="0" w:color="auto"/>
        <w:bottom w:val="none" w:sz="0" w:space="0" w:color="auto"/>
        <w:right w:val="none" w:sz="0" w:space="0" w:color="auto"/>
      </w:divBdr>
    </w:div>
    <w:div w:id="493179215">
      <w:bodyDiv w:val="1"/>
      <w:marLeft w:val="0"/>
      <w:marRight w:val="0"/>
      <w:marTop w:val="0"/>
      <w:marBottom w:val="0"/>
      <w:divBdr>
        <w:top w:val="none" w:sz="0" w:space="0" w:color="auto"/>
        <w:left w:val="none" w:sz="0" w:space="0" w:color="auto"/>
        <w:bottom w:val="none" w:sz="0" w:space="0" w:color="auto"/>
        <w:right w:val="none" w:sz="0" w:space="0" w:color="auto"/>
      </w:divBdr>
    </w:div>
    <w:div w:id="502550173">
      <w:bodyDiv w:val="1"/>
      <w:marLeft w:val="0"/>
      <w:marRight w:val="0"/>
      <w:marTop w:val="0"/>
      <w:marBottom w:val="0"/>
      <w:divBdr>
        <w:top w:val="none" w:sz="0" w:space="0" w:color="auto"/>
        <w:left w:val="none" w:sz="0" w:space="0" w:color="auto"/>
        <w:bottom w:val="none" w:sz="0" w:space="0" w:color="auto"/>
        <w:right w:val="none" w:sz="0" w:space="0" w:color="auto"/>
      </w:divBdr>
    </w:div>
    <w:div w:id="508375725">
      <w:bodyDiv w:val="1"/>
      <w:marLeft w:val="0"/>
      <w:marRight w:val="0"/>
      <w:marTop w:val="0"/>
      <w:marBottom w:val="0"/>
      <w:divBdr>
        <w:top w:val="none" w:sz="0" w:space="0" w:color="auto"/>
        <w:left w:val="none" w:sz="0" w:space="0" w:color="auto"/>
        <w:bottom w:val="none" w:sz="0" w:space="0" w:color="auto"/>
        <w:right w:val="none" w:sz="0" w:space="0" w:color="auto"/>
      </w:divBdr>
    </w:div>
    <w:div w:id="519055018">
      <w:bodyDiv w:val="1"/>
      <w:marLeft w:val="0"/>
      <w:marRight w:val="0"/>
      <w:marTop w:val="0"/>
      <w:marBottom w:val="0"/>
      <w:divBdr>
        <w:top w:val="none" w:sz="0" w:space="0" w:color="auto"/>
        <w:left w:val="none" w:sz="0" w:space="0" w:color="auto"/>
        <w:bottom w:val="none" w:sz="0" w:space="0" w:color="auto"/>
        <w:right w:val="none" w:sz="0" w:space="0" w:color="auto"/>
      </w:divBdr>
    </w:div>
    <w:div w:id="519974977">
      <w:bodyDiv w:val="1"/>
      <w:marLeft w:val="0"/>
      <w:marRight w:val="0"/>
      <w:marTop w:val="0"/>
      <w:marBottom w:val="0"/>
      <w:divBdr>
        <w:top w:val="none" w:sz="0" w:space="0" w:color="auto"/>
        <w:left w:val="none" w:sz="0" w:space="0" w:color="auto"/>
        <w:bottom w:val="none" w:sz="0" w:space="0" w:color="auto"/>
        <w:right w:val="none" w:sz="0" w:space="0" w:color="auto"/>
      </w:divBdr>
    </w:div>
    <w:div w:id="528179010">
      <w:bodyDiv w:val="1"/>
      <w:marLeft w:val="0"/>
      <w:marRight w:val="0"/>
      <w:marTop w:val="0"/>
      <w:marBottom w:val="0"/>
      <w:divBdr>
        <w:top w:val="none" w:sz="0" w:space="0" w:color="auto"/>
        <w:left w:val="none" w:sz="0" w:space="0" w:color="auto"/>
        <w:bottom w:val="none" w:sz="0" w:space="0" w:color="auto"/>
        <w:right w:val="none" w:sz="0" w:space="0" w:color="auto"/>
      </w:divBdr>
    </w:div>
    <w:div w:id="528615598">
      <w:bodyDiv w:val="1"/>
      <w:marLeft w:val="0"/>
      <w:marRight w:val="0"/>
      <w:marTop w:val="0"/>
      <w:marBottom w:val="0"/>
      <w:divBdr>
        <w:top w:val="none" w:sz="0" w:space="0" w:color="auto"/>
        <w:left w:val="none" w:sz="0" w:space="0" w:color="auto"/>
        <w:bottom w:val="none" w:sz="0" w:space="0" w:color="auto"/>
        <w:right w:val="none" w:sz="0" w:space="0" w:color="auto"/>
      </w:divBdr>
    </w:div>
    <w:div w:id="538670363">
      <w:bodyDiv w:val="1"/>
      <w:marLeft w:val="0"/>
      <w:marRight w:val="0"/>
      <w:marTop w:val="0"/>
      <w:marBottom w:val="0"/>
      <w:divBdr>
        <w:top w:val="none" w:sz="0" w:space="0" w:color="auto"/>
        <w:left w:val="none" w:sz="0" w:space="0" w:color="auto"/>
        <w:bottom w:val="none" w:sz="0" w:space="0" w:color="auto"/>
        <w:right w:val="none" w:sz="0" w:space="0" w:color="auto"/>
      </w:divBdr>
    </w:div>
    <w:div w:id="607469392">
      <w:bodyDiv w:val="1"/>
      <w:marLeft w:val="0"/>
      <w:marRight w:val="0"/>
      <w:marTop w:val="0"/>
      <w:marBottom w:val="0"/>
      <w:divBdr>
        <w:top w:val="none" w:sz="0" w:space="0" w:color="auto"/>
        <w:left w:val="none" w:sz="0" w:space="0" w:color="auto"/>
        <w:bottom w:val="none" w:sz="0" w:space="0" w:color="auto"/>
        <w:right w:val="none" w:sz="0" w:space="0" w:color="auto"/>
      </w:divBdr>
    </w:div>
    <w:div w:id="638648591">
      <w:bodyDiv w:val="1"/>
      <w:marLeft w:val="0"/>
      <w:marRight w:val="0"/>
      <w:marTop w:val="0"/>
      <w:marBottom w:val="0"/>
      <w:divBdr>
        <w:top w:val="none" w:sz="0" w:space="0" w:color="auto"/>
        <w:left w:val="none" w:sz="0" w:space="0" w:color="auto"/>
        <w:bottom w:val="none" w:sz="0" w:space="0" w:color="auto"/>
        <w:right w:val="none" w:sz="0" w:space="0" w:color="auto"/>
      </w:divBdr>
    </w:div>
    <w:div w:id="652491795">
      <w:bodyDiv w:val="1"/>
      <w:marLeft w:val="0"/>
      <w:marRight w:val="0"/>
      <w:marTop w:val="0"/>
      <w:marBottom w:val="0"/>
      <w:divBdr>
        <w:top w:val="none" w:sz="0" w:space="0" w:color="auto"/>
        <w:left w:val="none" w:sz="0" w:space="0" w:color="auto"/>
        <w:bottom w:val="none" w:sz="0" w:space="0" w:color="auto"/>
        <w:right w:val="none" w:sz="0" w:space="0" w:color="auto"/>
      </w:divBdr>
    </w:div>
    <w:div w:id="663356230">
      <w:bodyDiv w:val="1"/>
      <w:marLeft w:val="0"/>
      <w:marRight w:val="0"/>
      <w:marTop w:val="0"/>
      <w:marBottom w:val="0"/>
      <w:divBdr>
        <w:top w:val="none" w:sz="0" w:space="0" w:color="auto"/>
        <w:left w:val="none" w:sz="0" w:space="0" w:color="auto"/>
        <w:bottom w:val="none" w:sz="0" w:space="0" w:color="auto"/>
        <w:right w:val="none" w:sz="0" w:space="0" w:color="auto"/>
      </w:divBdr>
    </w:div>
    <w:div w:id="664936478">
      <w:bodyDiv w:val="1"/>
      <w:marLeft w:val="0"/>
      <w:marRight w:val="0"/>
      <w:marTop w:val="0"/>
      <w:marBottom w:val="0"/>
      <w:divBdr>
        <w:top w:val="none" w:sz="0" w:space="0" w:color="auto"/>
        <w:left w:val="none" w:sz="0" w:space="0" w:color="auto"/>
        <w:bottom w:val="none" w:sz="0" w:space="0" w:color="auto"/>
        <w:right w:val="none" w:sz="0" w:space="0" w:color="auto"/>
      </w:divBdr>
    </w:div>
    <w:div w:id="666983322">
      <w:bodyDiv w:val="1"/>
      <w:marLeft w:val="0"/>
      <w:marRight w:val="0"/>
      <w:marTop w:val="0"/>
      <w:marBottom w:val="0"/>
      <w:divBdr>
        <w:top w:val="none" w:sz="0" w:space="0" w:color="auto"/>
        <w:left w:val="none" w:sz="0" w:space="0" w:color="auto"/>
        <w:bottom w:val="none" w:sz="0" w:space="0" w:color="auto"/>
        <w:right w:val="none" w:sz="0" w:space="0" w:color="auto"/>
      </w:divBdr>
    </w:div>
    <w:div w:id="667516551">
      <w:bodyDiv w:val="1"/>
      <w:marLeft w:val="0"/>
      <w:marRight w:val="0"/>
      <w:marTop w:val="0"/>
      <w:marBottom w:val="0"/>
      <w:divBdr>
        <w:top w:val="none" w:sz="0" w:space="0" w:color="auto"/>
        <w:left w:val="none" w:sz="0" w:space="0" w:color="auto"/>
        <w:bottom w:val="none" w:sz="0" w:space="0" w:color="auto"/>
        <w:right w:val="none" w:sz="0" w:space="0" w:color="auto"/>
      </w:divBdr>
    </w:div>
    <w:div w:id="676155292">
      <w:bodyDiv w:val="1"/>
      <w:marLeft w:val="0"/>
      <w:marRight w:val="0"/>
      <w:marTop w:val="0"/>
      <w:marBottom w:val="0"/>
      <w:divBdr>
        <w:top w:val="none" w:sz="0" w:space="0" w:color="auto"/>
        <w:left w:val="none" w:sz="0" w:space="0" w:color="auto"/>
        <w:bottom w:val="none" w:sz="0" w:space="0" w:color="auto"/>
        <w:right w:val="none" w:sz="0" w:space="0" w:color="auto"/>
      </w:divBdr>
    </w:div>
    <w:div w:id="676691206">
      <w:bodyDiv w:val="1"/>
      <w:marLeft w:val="0"/>
      <w:marRight w:val="0"/>
      <w:marTop w:val="0"/>
      <w:marBottom w:val="0"/>
      <w:divBdr>
        <w:top w:val="none" w:sz="0" w:space="0" w:color="auto"/>
        <w:left w:val="none" w:sz="0" w:space="0" w:color="auto"/>
        <w:bottom w:val="none" w:sz="0" w:space="0" w:color="auto"/>
        <w:right w:val="none" w:sz="0" w:space="0" w:color="auto"/>
      </w:divBdr>
    </w:div>
    <w:div w:id="685980706">
      <w:bodyDiv w:val="1"/>
      <w:marLeft w:val="0"/>
      <w:marRight w:val="0"/>
      <w:marTop w:val="0"/>
      <w:marBottom w:val="0"/>
      <w:divBdr>
        <w:top w:val="none" w:sz="0" w:space="0" w:color="auto"/>
        <w:left w:val="none" w:sz="0" w:space="0" w:color="auto"/>
        <w:bottom w:val="none" w:sz="0" w:space="0" w:color="auto"/>
        <w:right w:val="none" w:sz="0" w:space="0" w:color="auto"/>
      </w:divBdr>
    </w:div>
    <w:div w:id="709459586">
      <w:bodyDiv w:val="1"/>
      <w:marLeft w:val="0"/>
      <w:marRight w:val="0"/>
      <w:marTop w:val="0"/>
      <w:marBottom w:val="0"/>
      <w:divBdr>
        <w:top w:val="none" w:sz="0" w:space="0" w:color="auto"/>
        <w:left w:val="none" w:sz="0" w:space="0" w:color="auto"/>
        <w:bottom w:val="none" w:sz="0" w:space="0" w:color="auto"/>
        <w:right w:val="none" w:sz="0" w:space="0" w:color="auto"/>
      </w:divBdr>
    </w:div>
    <w:div w:id="716052400">
      <w:bodyDiv w:val="1"/>
      <w:marLeft w:val="0"/>
      <w:marRight w:val="0"/>
      <w:marTop w:val="0"/>
      <w:marBottom w:val="0"/>
      <w:divBdr>
        <w:top w:val="none" w:sz="0" w:space="0" w:color="auto"/>
        <w:left w:val="none" w:sz="0" w:space="0" w:color="auto"/>
        <w:bottom w:val="none" w:sz="0" w:space="0" w:color="auto"/>
        <w:right w:val="none" w:sz="0" w:space="0" w:color="auto"/>
      </w:divBdr>
    </w:div>
    <w:div w:id="786848356">
      <w:bodyDiv w:val="1"/>
      <w:marLeft w:val="0"/>
      <w:marRight w:val="0"/>
      <w:marTop w:val="0"/>
      <w:marBottom w:val="0"/>
      <w:divBdr>
        <w:top w:val="none" w:sz="0" w:space="0" w:color="auto"/>
        <w:left w:val="none" w:sz="0" w:space="0" w:color="auto"/>
        <w:bottom w:val="none" w:sz="0" w:space="0" w:color="auto"/>
        <w:right w:val="none" w:sz="0" w:space="0" w:color="auto"/>
      </w:divBdr>
    </w:div>
    <w:div w:id="791480466">
      <w:bodyDiv w:val="1"/>
      <w:marLeft w:val="0"/>
      <w:marRight w:val="0"/>
      <w:marTop w:val="0"/>
      <w:marBottom w:val="0"/>
      <w:divBdr>
        <w:top w:val="none" w:sz="0" w:space="0" w:color="auto"/>
        <w:left w:val="none" w:sz="0" w:space="0" w:color="auto"/>
        <w:bottom w:val="none" w:sz="0" w:space="0" w:color="auto"/>
        <w:right w:val="none" w:sz="0" w:space="0" w:color="auto"/>
      </w:divBdr>
    </w:div>
    <w:div w:id="804157470">
      <w:bodyDiv w:val="1"/>
      <w:marLeft w:val="0"/>
      <w:marRight w:val="0"/>
      <w:marTop w:val="0"/>
      <w:marBottom w:val="0"/>
      <w:divBdr>
        <w:top w:val="none" w:sz="0" w:space="0" w:color="auto"/>
        <w:left w:val="none" w:sz="0" w:space="0" w:color="auto"/>
        <w:bottom w:val="none" w:sz="0" w:space="0" w:color="auto"/>
        <w:right w:val="none" w:sz="0" w:space="0" w:color="auto"/>
      </w:divBdr>
    </w:div>
    <w:div w:id="820460157">
      <w:bodyDiv w:val="1"/>
      <w:marLeft w:val="0"/>
      <w:marRight w:val="0"/>
      <w:marTop w:val="0"/>
      <w:marBottom w:val="0"/>
      <w:divBdr>
        <w:top w:val="none" w:sz="0" w:space="0" w:color="auto"/>
        <w:left w:val="none" w:sz="0" w:space="0" w:color="auto"/>
        <w:bottom w:val="none" w:sz="0" w:space="0" w:color="auto"/>
        <w:right w:val="none" w:sz="0" w:space="0" w:color="auto"/>
      </w:divBdr>
    </w:div>
    <w:div w:id="828058767">
      <w:bodyDiv w:val="1"/>
      <w:marLeft w:val="0"/>
      <w:marRight w:val="0"/>
      <w:marTop w:val="0"/>
      <w:marBottom w:val="0"/>
      <w:divBdr>
        <w:top w:val="none" w:sz="0" w:space="0" w:color="auto"/>
        <w:left w:val="none" w:sz="0" w:space="0" w:color="auto"/>
        <w:bottom w:val="none" w:sz="0" w:space="0" w:color="auto"/>
        <w:right w:val="none" w:sz="0" w:space="0" w:color="auto"/>
      </w:divBdr>
    </w:div>
    <w:div w:id="828907226">
      <w:bodyDiv w:val="1"/>
      <w:marLeft w:val="0"/>
      <w:marRight w:val="0"/>
      <w:marTop w:val="0"/>
      <w:marBottom w:val="0"/>
      <w:divBdr>
        <w:top w:val="none" w:sz="0" w:space="0" w:color="auto"/>
        <w:left w:val="none" w:sz="0" w:space="0" w:color="auto"/>
        <w:bottom w:val="none" w:sz="0" w:space="0" w:color="auto"/>
        <w:right w:val="none" w:sz="0" w:space="0" w:color="auto"/>
      </w:divBdr>
    </w:div>
    <w:div w:id="854687380">
      <w:bodyDiv w:val="1"/>
      <w:marLeft w:val="0"/>
      <w:marRight w:val="0"/>
      <w:marTop w:val="0"/>
      <w:marBottom w:val="0"/>
      <w:divBdr>
        <w:top w:val="none" w:sz="0" w:space="0" w:color="auto"/>
        <w:left w:val="none" w:sz="0" w:space="0" w:color="auto"/>
        <w:bottom w:val="none" w:sz="0" w:space="0" w:color="auto"/>
        <w:right w:val="none" w:sz="0" w:space="0" w:color="auto"/>
      </w:divBdr>
    </w:div>
    <w:div w:id="861817312">
      <w:bodyDiv w:val="1"/>
      <w:marLeft w:val="0"/>
      <w:marRight w:val="0"/>
      <w:marTop w:val="0"/>
      <w:marBottom w:val="0"/>
      <w:divBdr>
        <w:top w:val="none" w:sz="0" w:space="0" w:color="auto"/>
        <w:left w:val="none" w:sz="0" w:space="0" w:color="auto"/>
        <w:bottom w:val="none" w:sz="0" w:space="0" w:color="auto"/>
        <w:right w:val="none" w:sz="0" w:space="0" w:color="auto"/>
      </w:divBdr>
    </w:div>
    <w:div w:id="866672481">
      <w:bodyDiv w:val="1"/>
      <w:marLeft w:val="0"/>
      <w:marRight w:val="0"/>
      <w:marTop w:val="0"/>
      <w:marBottom w:val="0"/>
      <w:divBdr>
        <w:top w:val="none" w:sz="0" w:space="0" w:color="auto"/>
        <w:left w:val="none" w:sz="0" w:space="0" w:color="auto"/>
        <w:bottom w:val="none" w:sz="0" w:space="0" w:color="auto"/>
        <w:right w:val="none" w:sz="0" w:space="0" w:color="auto"/>
      </w:divBdr>
    </w:div>
    <w:div w:id="918177164">
      <w:bodyDiv w:val="1"/>
      <w:marLeft w:val="0"/>
      <w:marRight w:val="0"/>
      <w:marTop w:val="0"/>
      <w:marBottom w:val="0"/>
      <w:divBdr>
        <w:top w:val="none" w:sz="0" w:space="0" w:color="auto"/>
        <w:left w:val="none" w:sz="0" w:space="0" w:color="auto"/>
        <w:bottom w:val="none" w:sz="0" w:space="0" w:color="auto"/>
        <w:right w:val="none" w:sz="0" w:space="0" w:color="auto"/>
      </w:divBdr>
    </w:div>
    <w:div w:id="1006057560">
      <w:bodyDiv w:val="1"/>
      <w:marLeft w:val="0"/>
      <w:marRight w:val="0"/>
      <w:marTop w:val="0"/>
      <w:marBottom w:val="0"/>
      <w:divBdr>
        <w:top w:val="none" w:sz="0" w:space="0" w:color="auto"/>
        <w:left w:val="none" w:sz="0" w:space="0" w:color="auto"/>
        <w:bottom w:val="none" w:sz="0" w:space="0" w:color="auto"/>
        <w:right w:val="none" w:sz="0" w:space="0" w:color="auto"/>
      </w:divBdr>
    </w:div>
    <w:div w:id="1019895778">
      <w:bodyDiv w:val="1"/>
      <w:marLeft w:val="0"/>
      <w:marRight w:val="0"/>
      <w:marTop w:val="0"/>
      <w:marBottom w:val="0"/>
      <w:divBdr>
        <w:top w:val="none" w:sz="0" w:space="0" w:color="auto"/>
        <w:left w:val="none" w:sz="0" w:space="0" w:color="auto"/>
        <w:bottom w:val="none" w:sz="0" w:space="0" w:color="auto"/>
        <w:right w:val="none" w:sz="0" w:space="0" w:color="auto"/>
      </w:divBdr>
    </w:div>
    <w:div w:id="1107041823">
      <w:bodyDiv w:val="1"/>
      <w:marLeft w:val="0"/>
      <w:marRight w:val="0"/>
      <w:marTop w:val="0"/>
      <w:marBottom w:val="0"/>
      <w:divBdr>
        <w:top w:val="none" w:sz="0" w:space="0" w:color="auto"/>
        <w:left w:val="none" w:sz="0" w:space="0" w:color="auto"/>
        <w:bottom w:val="none" w:sz="0" w:space="0" w:color="auto"/>
        <w:right w:val="none" w:sz="0" w:space="0" w:color="auto"/>
      </w:divBdr>
    </w:div>
    <w:div w:id="1114834182">
      <w:bodyDiv w:val="1"/>
      <w:marLeft w:val="0"/>
      <w:marRight w:val="0"/>
      <w:marTop w:val="0"/>
      <w:marBottom w:val="0"/>
      <w:divBdr>
        <w:top w:val="none" w:sz="0" w:space="0" w:color="auto"/>
        <w:left w:val="none" w:sz="0" w:space="0" w:color="auto"/>
        <w:bottom w:val="none" w:sz="0" w:space="0" w:color="auto"/>
        <w:right w:val="none" w:sz="0" w:space="0" w:color="auto"/>
      </w:divBdr>
    </w:div>
    <w:div w:id="1143621540">
      <w:bodyDiv w:val="1"/>
      <w:marLeft w:val="0"/>
      <w:marRight w:val="0"/>
      <w:marTop w:val="0"/>
      <w:marBottom w:val="0"/>
      <w:divBdr>
        <w:top w:val="none" w:sz="0" w:space="0" w:color="auto"/>
        <w:left w:val="none" w:sz="0" w:space="0" w:color="auto"/>
        <w:bottom w:val="none" w:sz="0" w:space="0" w:color="auto"/>
        <w:right w:val="none" w:sz="0" w:space="0" w:color="auto"/>
      </w:divBdr>
    </w:div>
    <w:div w:id="1157721875">
      <w:bodyDiv w:val="1"/>
      <w:marLeft w:val="0"/>
      <w:marRight w:val="0"/>
      <w:marTop w:val="0"/>
      <w:marBottom w:val="0"/>
      <w:divBdr>
        <w:top w:val="none" w:sz="0" w:space="0" w:color="auto"/>
        <w:left w:val="none" w:sz="0" w:space="0" w:color="auto"/>
        <w:bottom w:val="none" w:sz="0" w:space="0" w:color="auto"/>
        <w:right w:val="none" w:sz="0" w:space="0" w:color="auto"/>
      </w:divBdr>
    </w:div>
    <w:div w:id="1180237945">
      <w:bodyDiv w:val="1"/>
      <w:marLeft w:val="0"/>
      <w:marRight w:val="0"/>
      <w:marTop w:val="0"/>
      <w:marBottom w:val="0"/>
      <w:divBdr>
        <w:top w:val="none" w:sz="0" w:space="0" w:color="auto"/>
        <w:left w:val="none" w:sz="0" w:space="0" w:color="auto"/>
        <w:bottom w:val="none" w:sz="0" w:space="0" w:color="auto"/>
        <w:right w:val="none" w:sz="0" w:space="0" w:color="auto"/>
      </w:divBdr>
    </w:div>
    <w:div w:id="1180966034">
      <w:bodyDiv w:val="1"/>
      <w:marLeft w:val="0"/>
      <w:marRight w:val="0"/>
      <w:marTop w:val="0"/>
      <w:marBottom w:val="0"/>
      <w:divBdr>
        <w:top w:val="none" w:sz="0" w:space="0" w:color="auto"/>
        <w:left w:val="none" w:sz="0" w:space="0" w:color="auto"/>
        <w:bottom w:val="none" w:sz="0" w:space="0" w:color="auto"/>
        <w:right w:val="none" w:sz="0" w:space="0" w:color="auto"/>
      </w:divBdr>
    </w:div>
    <w:div w:id="1208907249">
      <w:bodyDiv w:val="1"/>
      <w:marLeft w:val="0"/>
      <w:marRight w:val="0"/>
      <w:marTop w:val="0"/>
      <w:marBottom w:val="0"/>
      <w:divBdr>
        <w:top w:val="none" w:sz="0" w:space="0" w:color="auto"/>
        <w:left w:val="none" w:sz="0" w:space="0" w:color="auto"/>
        <w:bottom w:val="none" w:sz="0" w:space="0" w:color="auto"/>
        <w:right w:val="none" w:sz="0" w:space="0" w:color="auto"/>
      </w:divBdr>
    </w:div>
    <w:div w:id="1220484465">
      <w:bodyDiv w:val="1"/>
      <w:marLeft w:val="0"/>
      <w:marRight w:val="0"/>
      <w:marTop w:val="0"/>
      <w:marBottom w:val="0"/>
      <w:divBdr>
        <w:top w:val="none" w:sz="0" w:space="0" w:color="auto"/>
        <w:left w:val="none" w:sz="0" w:space="0" w:color="auto"/>
        <w:bottom w:val="none" w:sz="0" w:space="0" w:color="auto"/>
        <w:right w:val="none" w:sz="0" w:space="0" w:color="auto"/>
      </w:divBdr>
    </w:div>
    <w:div w:id="1239169137">
      <w:bodyDiv w:val="1"/>
      <w:marLeft w:val="0"/>
      <w:marRight w:val="0"/>
      <w:marTop w:val="0"/>
      <w:marBottom w:val="0"/>
      <w:divBdr>
        <w:top w:val="none" w:sz="0" w:space="0" w:color="auto"/>
        <w:left w:val="none" w:sz="0" w:space="0" w:color="auto"/>
        <w:bottom w:val="none" w:sz="0" w:space="0" w:color="auto"/>
        <w:right w:val="none" w:sz="0" w:space="0" w:color="auto"/>
      </w:divBdr>
    </w:div>
    <w:div w:id="1275019139">
      <w:bodyDiv w:val="1"/>
      <w:marLeft w:val="0"/>
      <w:marRight w:val="0"/>
      <w:marTop w:val="0"/>
      <w:marBottom w:val="0"/>
      <w:divBdr>
        <w:top w:val="none" w:sz="0" w:space="0" w:color="auto"/>
        <w:left w:val="none" w:sz="0" w:space="0" w:color="auto"/>
        <w:bottom w:val="none" w:sz="0" w:space="0" w:color="auto"/>
        <w:right w:val="none" w:sz="0" w:space="0" w:color="auto"/>
      </w:divBdr>
    </w:div>
    <w:div w:id="1328024063">
      <w:bodyDiv w:val="1"/>
      <w:marLeft w:val="0"/>
      <w:marRight w:val="0"/>
      <w:marTop w:val="0"/>
      <w:marBottom w:val="0"/>
      <w:divBdr>
        <w:top w:val="none" w:sz="0" w:space="0" w:color="auto"/>
        <w:left w:val="none" w:sz="0" w:space="0" w:color="auto"/>
        <w:bottom w:val="none" w:sz="0" w:space="0" w:color="auto"/>
        <w:right w:val="none" w:sz="0" w:space="0" w:color="auto"/>
      </w:divBdr>
    </w:div>
    <w:div w:id="1333871448">
      <w:bodyDiv w:val="1"/>
      <w:marLeft w:val="0"/>
      <w:marRight w:val="0"/>
      <w:marTop w:val="0"/>
      <w:marBottom w:val="0"/>
      <w:divBdr>
        <w:top w:val="none" w:sz="0" w:space="0" w:color="auto"/>
        <w:left w:val="none" w:sz="0" w:space="0" w:color="auto"/>
        <w:bottom w:val="none" w:sz="0" w:space="0" w:color="auto"/>
        <w:right w:val="none" w:sz="0" w:space="0" w:color="auto"/>
      </w:divBdr>
    </w:div>
    <w:div w:id="1374305395">
      <w:bodyDiv w:val="1"/>
      <w:marLeft w:val="0"/>
      <w:marRight w:val="0"/>
      <w:marTop w:val="0"/>
      <w:marBottom w:val="0"/>
      <w:divBdr>
        <w:top w:val="none" w:sz="0" w:space="0" w:color="auto"/>
        <w:left w:val="none" w:sz="0" w:space="0" w:color="auto"/>
        <w:bottom w:val="none" w:sz="0" w:space="0" w:color="auto"/>
        <w:right w:val="none" w:sz="0" w:space="0" w:color="auto"/>
      </w:divBdr>
    </w:div>
    <w:div w:id="1387101772">
      <w:bodyDiv w:val="1"/>
      <w:marLeft w:val="0"/>
      <w:marRight w:val="0"/>
      <w:marTop w:val="0"/>
      <w:marBottom w:val="0"/>
      <w:divBdr>
        <w:top w:val="none" w:sz="0" w:space="0" w:color="auto"/>
        <w:left w:val="none" w:sz="0" w:space="0" w:color="auto"/>
        <w:bottom w:val="none" w:sz="0" w:space="0" w:color="auto"/>
        <w:right w:val="none" w:sz="0" w:space="0" w:color="auto"/>
      </w:divBdr>
    </w:div>
    <w:div w:id="1392920374">
      <w:bodyDiv w:val="1"/>
      <w:marLeft w:val="0"/>
      <w:marRight w:val="0"/>
      <w:marTop w:val="0"/>
      <w:marBottom w:val="0"/>
      <w:divBdr>
        <w:top w:val="none" w:sz="0" w:space="0" w:color="auto"/>
        <w:left w:val="none" w:sz="0" w:space="0" w:color="auto"/>
        <w:bottom w:val="none" w:sz="0" w:space="0" w:color="auto"/>
        <w:right w:val="none" w:sz="0" w:space="0" w:color="auto"/>
      </w:divBdr>
    </w:div>
    <w:div w:id="1395932706">
      <w:bodyDiv w:val="1"/>
      <w:marLeft w:val="0"/>
      <w:marRight w:val="0"/>
      <w:marTop w:val="0"/>
      <w:marBottom w:val="0"/>
      <w:divBdr>
        <w:top w:val="none" w:sz="0" w:space="0" w:color="auto"/>
        <w:left w:val="none" w:sz="0" w:space="0" w:color="auto"/>
        <w:bottom w:val="none" w:sz="0" w:space="0" w:color="auto"/>
        <w:right w:val="none" w:sz="0" w:space="0" w:color="auto"/>
      </w:divBdr>
    </w:div>
    <w:div w:id="1398236680">
      <w:bodyDiv w:val="1"/>
      <w:marLeft w:val="0"/>
      <w:marRight w:val="0"/>
      <w:marTop w:val="0"/>
      <w:marBottom w:val="0"/>
      <w:divBdr>
        <w:top w:val="none" w:sz="0" w:space="0" w:color="auto"/>
        <w:left w:val="none" w:sz="0" w:space="0" w:color="auto"/>
        <w:bottom w:val="none" w:sz="0" w:space="0" w:color="auto"/>
        <w:right w:val="none" w:sz="0" w:space="0" w:color="auto"/>
      </w:divBdr>
    </w:div>
    <w:div w:id="1420062049">
      <w:bodyDiv w:val="1"/>
      <w:marLeft w:val="0"/>
      <w:marRight w:val="0"/>
      <w:marTop w:val="0"/>
      <w:marBottom w:val="0"/>
      <w:divBdr>
        <w:top w:val="none" w:sz="0" w:space="0" w:color="auto"/>
        <w:left w:val="none" w:sz="0" w:space="0" w:color="auto"/>
        <w:bottom w:val="none" w:sz="0" w:space="0" w:color="auto"/>
        <w:right w:val="none" w:sz="0" w:space="0" w:color="auto"/>
      </w:divBdr>
    </w:div>
    <w:div w:id="1426926923">
      <w:bodyDiv w:val="1"/>
      <w:marLeft w:val="0"/>
      <w:marRight w:val="0"/>
      <w:marTop w:val="0"/>
      <w:marBottom w:val="0"/>
      <w:divBdr>
        <w:top w:val="none" w:sz="0" w:space="0" w:color="auto"/>
        <w:left w:val="none" w:sz="0" w:space="0" w:color="auto"/>
        <w:bottom w:val="none" w:sz="0" w:space="0" w:color="auto"/>
        <w:right w:val="none" w:sz="0" w:space="0" w:color="auto"/>
      </w:divBdr>
    </w:div>
    <w:div w:id="1473601801">
      <w:bodyDiv w:val="1"/>
      <w:marLeft w:val="0"/>
      <w:marRight w:val="0"/>
      <w:marTop w:val="0"/>
      <w:marBottom w:val="0"/>
      <w:divBdr>
        <w:top w:val="none" w:sz="0" w:space="0" w:color="auto"/>
        <w:left w:val="none" w:sz="0" w:space="0" w:color="auto"/>
        <w:bottom w:val="none" w:sz="0" w:space="0" w:color="auto"/>
        <w:right w:val="none" w:sz="0" w:space="0" w:color="auto"/>
      </w:divBdr>
    </w:div>
    <w:div w:id="1482773775">
      <w:bodyDiv w:val="1"/>
      <w:marLeft w:val="0"/>
      <w:marRight w:val="0"/>
      <w:marTop w:val="0"/>
      <w:marBottom w:val="0"/>
      <w:divBdr>
        <w:top w:val="none" w:sz="0" w:space="0" w:color="auto"/>
        <w:left w:val="none" w:sz="0" w:space="0" w:color="auto"/>
        <w:bottom w:val="none" w:sz="0" w:space="0" w:color="auto"/>
        <w:right w:val="none" w:sz="0" w:space="0" w:color="auto"/>
      </w:divBdr>
    </w:div>
    <w:div w:id="1533958968">
      <w:bodyDiv w:val="1"/>
      <w:marLeft w:val="0"/>
      <w:marRight w:val="0"/>
      <w:marTop w:val="0"/>
      <w:marBottom w:val="0"/>
      <w:divBdr>
        <w:top w:val="none" w:sz="0" w:space="0" w:color="auto"/>
        <w:left w:val="none" w:sz="0" w:space="0" w:color="auto"/>
        <w:bottom w:val="none" w:sz="0" w:space="0" w:color="auto"/>
        <w:right w:val="none" w:sz="0" w:space="0" w:color="auto"/>
      </w:divBdr>
    </w:div>
    <w:div w:id="1542008956">
      <w:bodyDiv w:val="1"/>
      <w:marLeft w:val="0"/>
      <w:marRight w:val="0"/>
      <w:marTop w:val="0"/>
      <w:marBottom w:val="0"/>
      <w:divBdr>
        <w:top w:val="none" w:sz="0" w:space="0" w:color="auto"/>
        <w:left w:val="none" w:sz="0" w:space="0" w:color="auto"/>
        <w:bottom w:val="none" w:sz="0" w:space="0" w:color="auto"/>
        <w:right w:val="none" w:sz="0" w:space="0" w:color="auto"/>
      </w:divBdr>
    </w:div>
    <w:div w:id="1575242588">
      <w:bodyDiv w:val="1"/>
      <w:marLeft w:val="0"/>
      <w:marRight w:val="0"/>
      <w:marTop w:val="0"/>
      <w:marBottom w:val="0"/>
      <w:divBdr>
        <w:top w:val="none" w:sz="0" w:space="0" w:color="auto"/>
        <w:left w:val="none" w:sz="0" w:space="0" w:color="auto"/>
        <w:bottom w:val="none" w:sz="0" w:space="0" w:color="auto"/>
        <w:right w:val="none" w:sz="0" w:space="0" w:color="auto"/>
      </w:divBdr>
    </w:div>
    <w:div w:id="1582913290">
      <w:bodyDiv w:val="1"/>
      <w:marLeft w:val="0"/>
      <w:marRight w:val="0"/>
      <w:marTop w:val="0"/>
      <w:marBottom w:val="0"/>
      <w:divBdr>
        <w:top w:val="none" w:sz="0" w:space="0" w:color="auto"/>
        <w:left w:val="none" w:sz="0" w:space="0" w:color="auto"/>
        <w:bottom w:val="none" w:sz="0" w:space="0" w:color="auto"/>
        <w:right w:val="none" w:sz="0" w:space="0" w:color="auto"/>
      </w:divBdr>
    </w:div>
    <w:div w:id="1589926972">
      <w:bodyDiv w:val="1"/>
      <w:marLeft w:val="0"/>
      <w:marRight w:val="0"/>
      <w:marTop w:val="0"/>
      <w:marBottom w:val="0"/>
      <w:divBdr>
        <w:top w:val="none" w:sz="0" w:space="0" w:color="auto"/>
        <w:left w:val="none" w:sz="0" w:space="0" w:color="auto"/>
        <w:bottom w:val="none" w:sz="0" w:space="0" w:color="auto"/>
        <w:right w:val="none" w:sz="0" w:space="0" w:color="auto"/>
      </w:divBdr>
    </w:div>
    <w:div w:id="1597864260">
      <w:bodyDiv w:val="1"/>
      <w:marLeft w:val="0"/>
      <w:marRight w:val="0"/>
      <w:marTop w:val="0"/>
      <w:marBottom w:val="0"/>
      <w:divBdr>
        <w:top w:val="none" w:sz="0" w:space="0" w:color="auto"/>
        <w:left w:val="none" w:sz="0" w:space="0" w:color="auto"/>
        <w:bottom w:val="none" w:sz="0" w:space="0" w:color="auto"/>
        <w:right w:val="none" w:sz="0" w:space="0" w:color="auto"/>
      </w:divBdr>
    </w:div>
    <w:div w:id="1614365641">
      <w:bodyDiv w:val="1"/>
      <w:marLeft w:val="0"/>
      <w:marRight w:val="0"/>
      <w:marTop w:val="0"/>
      <w:marBottom w:val="0"/>
      <w:divBdr>
        <w:top w:val="none" w:sz="0" w:space="0" w:color="auto"/>
        <w:left w:val="none" w:sz="0" w:space="0" w:color="auto"/>
        <w:bottom w:val="none" w:sz="0" w:space="0" w:color="auto"/>
        <w:right w:val="none" w:sz="0" w:space="0" w:color="auto"/>
      </w:divBdr>
    </w:div>
    <w:div w:id="1638027143">
      <w:bodyDiv w:val="1"/>
      <w:marLeft w:val="0"/>
      <w:marRight w:val="0"/>
      <w:marTop w:val="0"/>
      <w:marBottom w:val="0"/>
      <w:divBdr>
        <w:top w:val="none" w:sz="0" w:space="0" w:color="auto"/>
        <w:left w:val="none" w:sz="0" w:space="0" w:color="auto"/>
        <w:bottom w:val="none" w:sz="0" w:space="0" w:color="auto"/>
        <w:right w:val="none" w:sz="0" w:space="0" w:color="auto"/>
      </w:divBdr>
    </w:div>
    <w:div w:id="1648167424">
      <w:bodyDiv w:val="1"/>
      <w:marLeft w:val="0"/>
      <w:marRight w:val="0"/>
      <w:marTop w:val="0"/>
      <w:marBottom w:val="0"/>
      <w:divBdr>
        <w:top w:val="none" w:sz="0" w:space="0" w:color="auto"/>
        <w:left w:val="none" w:sz="0" w:space="0" w:color="auto"/>
        <w:bottom w:val="none" w:sz="0" w:space="0" w:color="auto"/>
        <w:right w:val="none" w:sz="0" w:space="0" w:color="auto"/>
      </w:divBdr>
    </w:div>
    <w:div w:id="1650015294">
      <w:bodyDiv w:val="1"/>
      <w:marLeft w:val="0"/>
      <w:marRight w:val="0"/>
      <w:marTop w:val="0"/>
      <w:marBottom w:val="0"/>
      <w:divBdr>
        <w:top w:val="none" w:sz="0" w:space="0" w:color="auto"/>
        <w:left w:val="none" w:sz="0" w:space="0" w:color="auto"/>
        <w:bottom w:val="none" w:sz="0" w:space="0" w:color="auto"/>
        <w:right w:val="none" w:sz="0" w:space="0" w:color="auto"/>
      </w:divBdr>
    </w:div>
    <w:div w:id="1669097579">
      <w:bodyDiv w:val="1"/>
      <w:marLeft w:val="0"/>
      <w:marRight w:val="0"/>
      <w:marTop w:val="0"/>
      <w:marBottom w:val="0"/>
      <w:divBdr>
        <w:top w:val="none" w:sz="0" w:space="0" w:color="auto"/>
        <w:left w:val="none" w:sz="0" w:space="0" w:color="auto"/>
        <w:bottom w:val="none" w:sz="0" w:space="0" w:color="auto"/>
        <w:right w:val="none" w:sz="0" w:space="0" w:color="auto"/>
      </w:divBdr>
    </w:div>
    <w:div w:id="1673756152">
      <w:bodyDiv w:val="1"/>
      <w:marLeft w:val="0"/>
      <w:marRight w:val="0"/>
      <w:marTop w:val="0"/>
      <w:marBottom w:val="0"/>
      <w:divBdr>
        <w:top w:val="none" w:sz="0" w:space="0" w:color="auto"/>
        <w:left w:val="none" w:sz="0" w:space="0" w:color="auto"/>
        <w:bottom w:val="none" w:sz="0" w:space="0" w:color="auto"/>
        <w:right w:val="none" w:sz="0" w:space="0" w:color="auto"/>
      </w:divBdr>
    </w:div>
    <w:div w:id="1692679551">
      <w:bodyDiv w:val="1"/>
      <w:marLeft w:val="0"/>
      <w:marRight w:val="0"/>
      <w:marTop w:val="0"/>
      <w:marBottom w:val="0"/>
      <w:divBdr>
        <w:top w:val="none" w:sz="0" w:space="0" w:color="auto"/>
        <w:left w:val="none" w:sz="0" w:space="0" w:color="auto"/>
        <w:bottom w:val="none" w:sz="0" w:space="0" w:color="auto"/>
        <w:right w:val="none" w:sz="0" w:space="0" w:color="auto"/>
      </w:divBdr>
    </w:div>
    <w:div w:id="1756972322">
      <w:bodyDiv w:val="1"/>
      <w:marLeft w:val="0"/>
      <w:marRight w:val="0"/>
      <w:marTop w:val="0"/>
      <w:marBottom w:val="0"/>
      <w:divBdr>
        <w:top w:val="none" w:sz="0" w:space="0" w:color="auto"/>
        <w:left w:val="none" w:sz="0" w:space="0" w:color="auto"/>
        <w:bottom w:val="none" w:sz="0" w:space="0" w:color="auto"/>
        <w:right w:val="none" w:sz="0" w:space="0" w:color="auto"/>
      </w:divBdr>
    </w:div>
    <w:div w:id="1762483151">
      <w:bodyDiv w:val="1"/>
      <w:marLeft w:val="0"/>
      <w:marRight w:val="0"/>
      <w:marTop w:val="0"/>
      <w:marBottom w:val="0"/>
      <w:divBdr>
        <w:top w:val="none" w:sz="0" w:space="0" w:color="auto"/>
        <w:left w:val="none" w:sz="0" w:space="0" w:color="auto"/>
        <w:bottom w:val="none" w:sz="0" w:space="0" w:color="auto"/>
        <w:right w:val="none" w:sz="0" w:space="0" w:color="auto"/>
      </w:divBdr>
    </w:div>
    <w:div w:id="1775323043">
      <w:bodyDiv w:val="1"/>
      <w:marLeft w:val="0"/>
      <w:marRight w:val="0"/>
      <w:marTop w:val="0"/>
      <w:marBottom w:val="0"/>
      <w:divBdr>
        <w:top w:val="none" w:sz="0" w:space="0" w:color="auto"/>
        <w:left w:val="none" w:sz="0" w:space="0" w:color="auto"/>
        <w:bottom w:val="none" w:sz="0" w:space="0" w:color="auto"/>
        <w:right w:val="none" w:sz="0" w:space="0" w:color="auto"/>
      </w:divBdr>
    </w:div>
    <w:div w:id="1825051969">
      <w:bodyDiv w:val="1"/>
      <w:marLeft w:val="0"/>
      <w:marRight w:val="0"/>
      <w:marTop w:val="0"/>
      <w:marBottom w:val="0"/>
      <w:divBdr>
        <w:top w:val="none" w:sz="0" w:space="0" w:color="auto"/>
        <w:left w:val="none" w:sz="0" w:space="0" w:color="auto"/>
        <w:bottom w:val="none" w:sz="0" w:space="0" w:color="auto"/>
        <w:right w:val="none" w:sz="0" w:space="0" w:color="auto"/>
      </w:divBdr>
    </w:div>
    <w:div w:id="1825470564">
      <w:bodyDiv w:val="1"/>
      <w:marLeft w:val="0"/>
      <w:marRight w:val="0"/>
      <w:marTop w:val="0"/>
      <w:marBottom w:val="0"/>
      <w:divBdr>
        <w:top w:val="none" w:sz="0" w:space="0" w:color="auto"/>
        <w:left w:val="none" w:sz="0" w:space="0" w:color="auto"/>
        <w:bottom w:val="none" w:sz="0" w:space="0" w:color="auto"/>
        <w:right w:val="none" w:sz="0" w:space="0" w:color="auto"/>
      </w:divBdr>
    </w:div>
    <w:div w:id="1826890738">
      <w:bodyDiv w:val="1"/>
      <w:marLeft w:val="0"/>
      <w:marRight w:val="0"/>
      <w:marTop w:val="0"/>
      <w:marBottom w:val="0"/>
      <w:divBdr>
        <w:top w:val="none" w:sz="0" w:space="0" w:color="auto"/>
        <w:left w:val="none" w:sz="0" w:space="0" w:color="auto"/>
        <w:bottom w:val="none" w:sz="0" w:space="0" w:color="auto"/>
        <w:right w:val="none" w:sz="0" w:space="0" w:color="auto"/>
      </w:divBdr>
    </w:div>
    <w:div w:id="1890678673">
      <w:bodyDiv w:val="1"/>
      <w:marLeft w:val="0"/>
      <w:marRight w:val="0"/>
      <w:marTop w:val="0"/>
      <w:marBottom w:val="0"/>
      <w:divBdr>
        <w:top w:val="none" w:sz="0" w:space="0" w:color="auto"/>
        <w:left w:val="none" w:sz="0" w:space="0" w:color="auto"/>
        <w:bottom w:val="none" w:sz="0" w:space="0" w:color="auto"/>
        <w:right w:val="none" w:sz="0" w:space="0" w:color="auto"/>
      </w:divBdr>
    </w:div>
    <w:div w:id="1892421948">
      <w:bodyDiv w:val="1"/>
      <w:marLeft w:val="0"/>
      <w:marRight w:val="0"/>
      <w:marTop w:val="0"/>
      <w:marBottom w:val="0"/>
      <w:divBdr>
        <w:top w:val="none" w:sz="0" w:space="0" w:color="auto"/>
        <w:left w:val="none" w:sz="0" w:space="0" w:color="auto"/>
        <w:bottom w:val="none" w:sz="0" w:space="0" w:color="auto"/>
        <w:right w:val="none" w:sz="0" w:space="0" w:color="auto"/>
      </w:divBdr>
    </w:div>
    <w:div w:id="1895383164">
      <w:bodyDiv w:val="1"/>
      <w:marLeft w:val="0"/>
      <w:marRight w:val="0"/>
      <w:marTop w:val="0"/>
      <w:marBottom w:val="0"/>
      <w:divBdr>
        <w:top w:val="none" w:sz="0" w:space="0" w:color="auto"/>
        <w:left w:val="none" w:sz="0" w:space="0" w:color="auto"/>
        <w:bottom w:val="none" w:sz="0" w:space="0" w:color="auto"/>
        <w:right w:val="none" w:sz="0" w:space="0" w:color="auto"/>
      </w:divBdr>
    </w:div>
    <w:div w:id="1901624194">
      <w:bodyDiv w:val="1"/>
      <w:marLeft w:val="0"/>
      <w:marRight w:val="0"/>
      <w:marTop w:val="0"/>
      <w:marBottom w:val="0"/>
      <w:divBdr>
        <w:top w:val="none" w:sz="0" w:space="0" w:color="auto"/>
        <w:left w:val="none" w:sz="0" w:space="0" w:color="auto"/>
        <w:bottom w:val="none" w:sz="0" w:space="0" w:color="auto"/>
        <w:right w:val="none" w:sz="0" w:space="0" w:color="auto"/>
      </w:divBdr>
    </w:div>
    <w:div w:id="1950041982">
      <w:bodyDiv w:val="1"/>
      <w:marLeft w:val="0"/>
      <w:marRight w:val="0"/>
      <w:marTop w:val="0"/>
      <w:marBottom w:val="0"/>
      <w:divBdr>
        <w:top w:val="none" w:sz="0" w:space="0" w:color="auto"/>
        <w:left w:val="none" w:sz="0" w:space="0" w:color="auto"/>
        <w:bottom w:val="none" w:sz="0" w:space="0" w:color="auto"/>
        <w:right w:val="none" w:sz="0" w:space="0" w:color="auto"/>
      </w:divBdr>
    </w:div>
    <w:div w:id="1955355990">
      <w:bodyDiv w:val="1"/>
      <w:marLeft w:val="0"/>
      <w:marRight w:val="0"/>
      <w:marTop w:val="0"/>
      <w:marBottom w:val="0"/>
      <w:divBdr>
        <w:top w:val="none" w:sz="0" w:space="0" w:color="auto"/>
        <w:left w:val="none" w:sz="0" w:space="0" w:color="auto"/>
        <w:bottom w:val="none" w:sz="0" w:space="0" w:color="auto"/>
        <w:right w:val="none" w:sz="0" w:space="0" w:color="auto"/>
      </w:divBdr>
    </w:div>
    <w:div w:id="1957637246">
      <w:bodyDiv w:val="1"/>
      <w:marLeft w:val="0"/>
      <w:marRight w:val="0"/>
      <w:marTop w:val="0"/>
      <w:marBottom w:val="0"/>
      <w:divBdr>
        <w:top w:val="none" w:sz="0" w:space="0" w:color="auto"/>
        <w:left w:val="none" w:sz="0" w:space="0" w:color="auto"/>
        <w:bottom w:val="none" w:sz="0" w:space="0" w:color="auto"/>
        <w:right w:val="none" w:sz="0" w:space="0" w:color="auto"/>
      </w:divBdr>
    </w:div>
    <w:div w:id="1963724808">
      <w:bodyDiv w:val="1"/>
      <w:marLeft w:val="0"/>
      <w:marRight w:val="0"/>
      <w:marTop w:val="0"/>
      <w:marBottom w:val="0"/>
      <w:divBdr>
        <w:top w:val="none" w:sz="0" w:space="0" w:color="auto"/>
        <w:left w:val="none" w:sz="0" w:space="0" w:color="auto"/>
        <w:bottom w:val="none" w:sz="0" w:space="0" w:color="auto"/>
        <w:right w:val="none" w:sz="0" w:space="0" w:color="auto"/>
      </w:divBdr>
    </w:div>
    <w:div w:id="1995835098">
      <w:bodyDiv w:val="1"/>
      <w:marLeft w:val="0"/>
      <w:marRight w:val="0"/>
      <w:marTop w:val="0"/>
      <w:marBottom w:val="0"/>
      <w:divBdr>
        <w:top w:val="none" w:sz="0" w:space="0" w:color="auto"/>
        <w:left w:val="none" w:sz="0" w:space="0" w:color="auto"/>
        <w:bottom w:val="none" w:sz="0" w:space="0" w:color="auto"/>
        <w:right w:val="none" w:sz="0" w:space="0" w:color="auto"/>
      </w:divBdr>
    </w:div>
    <w:div w:id="2005815333">
      <w:bodyDiv w:val="1"/>
      <w:marLeft w:val="0"/>
      <w:marRight w:val="0"/>
      <w:marTop w:val="0"/>
      <w:marBottom w:val="0"/>
      <w:divBdr>
        <w:top w:val="none" w:sz="0" w:space="0" w:color="auto"/>
        <w:left w:val="none" w:sz="0" w:space="0" w:color="auto"/>
        <w:bottom w:val="none" w:sz="0" w:space="0" w:color="auto"/>
        <w:right w:val="none" w:sz="0" w:space="0" w:color="auto"/>
      </w:divBdr>
    </w:div>
    <w:div w:id="2009021460">
      <w:bodyDiv w:val="1"/>
      <w:marLeft w:val="0"/>
      <w:marRight w:val="0"/>
      <w:marTop w:val="0"/>
      <w:marBottom w:val="0"/>
      <w:divBdr>
        <w:top w:val="none" w:sz="0" w:space="0" w:color="auto"/>
        <w:left w:val="none" w:sz="0" w:space="0" w:color="auto"/>
        <w:bottom w:val="none" w:sz="0" w:space="0" w:color="auto"/>
        <w:right w:val="none" w:sz="0" w:space="0" w:color="auto"/>
      </w:divBdr>
    </w:div>
    <w:div w:id="2014260056">
      <w:bodyDiv w:val="1"/>
      <w:marLeft w:val="0"/>
      <w:marRight w:val="0"/>
      <w:marTop w:val="0"/>
      <w:marBottom w:val="0"/>
      <w:divBdr>
        <w:top w:val="none" w:sz="0" w:space="0" w:color="auto"/>
        <w:left w:val="none" w:sz="0" w:space="0" w:color="auto"/>
        <w:bottom w:val="none" w:sz="0" w:space="0" w:color="auto"/>
        <w:right w:val="none" w:sz="0" w:space="0" w:color="auto"/>
      </w:divBdr>
    </w:div>
    <w:div w:id="2028748004">
      <w:bodyDiv w:val="1"/>
      <w:marLeft w:val="0"/>
      <w:marRight w:val="0"/>
      <w:marTop w:val="0"/>
      <w:marBottom w:val="0"/>
      <w:divBdr>
        <w:top w:val="none" w:sz="0" w:space="0" w:color="auto"/>
        <w:left w:val="none" w:sz="0" w:space="0" w:color="auto"/>
        <w:bottom w:val="none" w:sz="0" w:space="0" w:color="auto"/>
        <w:right w:val="none" w:sz="0" w:space="0" w:color="auto"/>
      </w:divBdr>
    </w:div>
    <w:div w:id="2032753756">
      <w:bodyDiv w:val="1"/>
      <w:marLeft w:val="0"/>
      <w:marRight w:val="0"/>
      <w:marTop w:val="0"/>
      <w:marBottom w:val="0"/>
      <w:divBdr>
        <w:top w:val="none" w:sz="0" w:space="0" w:color="auto"/>
        <w:left w:val="none" w:sz="0" w:space="0" w:color="auto"/>
        <w:bottom w:val="none" w:sz="0" w:space="0" w:color="auto"/>
        <w:right w:val="none" w:sz="0" w:space="0" w:color="auto"/>
      </w:divBdr>
    </w:div>
    <w:div w:id="2082173962">
      <w:bodyDiv w:val="1"/>
      <w:marLeft w:val="0"/>
      <w:marRight w:val="0"/>
      <w:marTop w:val="0"/>
      <w:marBottom w:val="0"/>
      <w:divBdr>
        <w:top w:val="none" w:sz="0" w:space="0" w:color="auto"/>
        <w:left w:val="none" w:sz="0" w:space="0" w:color="auto"/>
        <w:bottom w:val="none" w:sz="0" w:space="0" w:color="auto"/>
        <w:right w:val="none" w:sz="0" w:space="0" w:color="auto"/>
      </w:divBdr>
    </w:div>
    <w:div w:id="2095544497">
      <w:bodyDiv w:val="1"/>
      <w:marLeft w:val="0"/>
      <w:marRight w:val="0"/>
      <w:marTop w:val="0"/>
      <w:marBottom w:val="0"/>
      <w:divBdr>
        <w:top w:val="none" w:sz="0" w:space="0" w:color="auto"/>
        <w:left w:val="none" w:sz="0" w:space="0" w:color="auto"/>
        <w:bottom w:val="none" w:sz="0" w:space="0" w:color="auto"/>
        <w:right w:val="none" w:sz="0" w:space="0" w:color="auto"/>
      </w:divBdr>
    </w:div>
    <w:div w:id="211197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s://mijn.luisterpuntbibliotheek.be/nl/form/lid-worden" TargetMode="External"/><Relationship Id="rId42" Type="http://schemas.openxmlformats.org/officeDocument/2006/relationships/hyperlink" Target="https://www.youtube.com/watch?v=7Hl5RY3OXNU" TargetMode="External"/><Relationship Id="rId47" Type="http://schemas.openxmlformats.org/officeDocument/2006/relationships/hyperlink" Target="file:///\\2006LPT.lp.local\data\1_Voortgangsrapport_2022_2023\Gaat%20lezen%20moeilijk%3f%20Geef%20je%20oren%20de%20kost!" TargetMode="External"/><Relationship Id="rId63" Type="http://schemas.openxmlformats.org/officeDocument/2006/relationships/hyperlink" Target="http://www.luisterpuntbibliotheek.be/prijsbeesten" TargetMode="External"/><Relationship Id="rId68" Type="http://schemas.openxmlformats.org/officeDocument/2006/relationships/image" Target="media/image33.png"/><Relationship Id="rId84" Type="http://schemas.openxmlformats.org/officeDocument/2006/relationships/image" Target="media/image37.png"/><Relationship Id="rId89" Type="http://schemas.openxmlformats.org/officeDocument/2006/relationships/hyperlink" Target="https://leesinspiratie.brussels/2022/03/10/victor-leest-daisy-luisterboeken-en-groteletterboeken/" TargetMode="External"/><Relationship Id="rId16" Type="http://schemas.openxmlformats.org/officeDocument/2006/relationships/image" Target="media/image7.png"/><Relationship Id="rId107"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hyperlink" Target="https://www.luisterpuntbibliotheek.be/nl/nieuwsbrieven" TargetMode="External"/><Relationship Id="rId37" Type="http://schemas.openxmlformats.org/officeDocument/2006/relationships/image" Target="media/image22.png"/><Relationship Id="rId53" Type="http://schemas.openxmlformats.org/officeDocument/2006/relationships/hyperlink" Target="https://anchor.fm/larieboek/episodes/3-Over-leeshaat--boekenliefde-e1oepga/a-a8ji3i2" TargetMode="External"/><Relationship Id="rId58" Type="http://schemas.openxmlformats.org/officeDocument/2006/relationships/hyperlink" Target="https://daisybraille.bibliotheek.be/catalogus/karla-stoefs/pinguinpost/daisy/library-marc-vlacc_10392468" TargetMode="External"/><Relationship Id="rId74" Type="http://schemas.openxmlformats.org/officeDocument/2006/relationships/image" Target="media/image34.png"/><Relationship Id="rId79" Type="http://schemas.openxmlformats.org/officeDocument/2006/relationships/hyperlink" Target="https://www.ikhaatlezen.be/nl/begeleiders/studiedag" TargetMode="External"/><Relationship Id="rId102" Type="http://schemas.openxmlformats.org/officeDocument/2006/relationships/hyperlink" Target="http://www.ikhaatlezen.be/" TargetMode="External"/><Relationship Id="rId5" Type="http://schemas.openxmlformats.org/officeDocument/2006/relationships/webSettings" Target="webSettings.xml"/><Relationship Id="rId90" Type="http://schemas.openxmlformats.org/officeDocument/2006/relationships/image" Target="media/image39.png"/><Relationship Id="rId95" Type="http://schemas.openxmlformats.org/officeDocument/2006/relationships/image" Target="media/image40.jpeg"/><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hyperlink" Target="https://www.youtube.com/watch?v=KlqJoKl9ZPU" TargetMode="External"/><Relationship Id="rId48" Type="http://schemas.openxmlformats.org/officeDocument/2006/relationships/hyperlink" Target="https://www.everyeffortmatters.eu/post/diversity-and-inclusion-in-libraries-three-examples-of-good-practice?" TargetMode="External"/><Relationship Id="rId64" Type="http://schemas.openxmlformats.org/officeDocument/2006/relationships/image" Target="media/image30.jpeg"/><Relationship Id="rId69" Type="http://schemas.openxmlformats.org/officeDocument/2006/relationships/hyperlink" Target="http://www.ikhaatlezen.be" TargetMode="External"/><Relationship Id="rId80" Type="http://schemas.openxmlformats.org/officeDocument/2006/relationships/hyperlink" Target="https://www.youtube.com/watch?v=9MMlJ5iqyhg" TargetMode="External"/><Relationship Id="rId85" Type="http://schemas.openxmlformats.org/officeDocument/2006/relationships/hyperlink" Target="http://www.geefjeorendekost.be" TargetMode="External"/><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18.jpeg"/><Relationship Id="rId38" Type="http://schemas.openxmlformats.org/officeDocument/2006/relationships/hyperlink" Target="https://www.instagram.com/stories/highlights/18282469702031088/?hl=nl" TargetMode="External"/><Relationship Id="rId59" Type="http://schemas.openxmlformats.org/officeDocument/2006/relationships/image" Target="media/image28.jpg"/><Relationship Id="rId103" Type="http://schemas.openxmlformats.org/officeDocument/2006/relationships/hyperlink" Target="http://www.luisterpuntbibliotheek.be/" TargetMode="External"/><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image" Target="media/image26.jpeg"/><Relationship Id="rId62" Type="http://schemas.openxmlformats.org/officeDocument/2006/relationships/image" Target="media/image29.jpeg"/><Relationship Id="rId70" Type="http://schemas.openxmlformats.org/officeDocument/2006/relationships/hyperlink" Target="https://www.ikhaatlezen.be/nl" TargetMode="External"/><Relationship Id="rId75" Type="http://schemas.openxmlformats.org/officeDocument/2006/relationships/hyperlink" Target="http://www.luisterpuntbibliotheek.be/promotiemateriaal" TargetMode="External"/><Relationship Id="rId83" Type="http://schemas.openxmlformats.org/officeDocument/2006/relationships/hyperlink" Target="http://www.geefjeorendekost.be" TargetMode="External"/><Relationship Id="rId88" Type="http://schemas.openxmlformats.org/officeDocument/2006/relationships/image" Target="media/image38.png"/><Relationship Id="rId91" Type="http://schemas.openxmlformats.org/officeDocument/2006/relationships/hyperlink" Target="https://oudsbergen.bibliotheek.be/anderslezen-app-0" TargetMode="External"/><Relationship Id="rId9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facebook.com/KANTL.be/photos/a.243843402328150/5685054451540324" TargetMode="External"/><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hyperlink" Target="https://www.nieuwsblad.be/cnt/dmf20220714_93636742" TargetMode="External"/><Relationship Id="rId57" Type="http://schemas.openxmlformats.org/officeDocument/2006/relationships/image" Target="media/image27.png"/><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us5.campaign-archive.com/?u=e89e29b9d6c9968a6e105d335&amp;id=69ca2b28c8" TargetMode="External"/><Relationship Id="rId44" Type="http://schemas.openxmlformats.org/officeDocument/2006/relationships/hyperlink" Target="https://www.nieuwsblad.be/cnt/dmf20220201_95777164" TargetMode="External"/><Relationship Id="rId52" Type="http://schemas.openxmlformats.org/officeDocument/2006/relationships/hyperlink" Target="https://www.gva.be/cnt/dmf20221006_93631642" TargetMode="External"/><Relationship Id="rId60" Type="http://schemas.openxmlformats.org/officeDocument/2006/relationships/hyperlink" Target="http://www.luisterpuntbibliotheek.be/klankenquiz2022" TargetMode="External"/><Relationship Id="rId65" Type="http://schemas.openxmlformats.org/officeDocument/2006/relationships/hyperlink" Target="http://www.anchor.fm/luisterpuntbib" TargetMode="External"/><Relationship Id="rId73" Type="http://schemas.openxmlformats.org/officeDocument/2006/relationships/hyperlink" Target="file:///\\2006LPT.lp.local\data\1_Voortgangsrapport_2022_2023\Recent%20uitgegeven%20boeken%20uit%20Nederland%20vind%20je%20in%20de%20Uitgelezen-rubriek." TargetMode="External"/><Relationship Id="rId78" Type="http://schemas.openxmlformats.org/officeDocument/2006/relationships/image" Target="media/image36.png"/><Relationship Id="rId81" Type="http://schemas.openxmlformats.org/officeDocument/2006/relationships/hyperlink" Target="https://www.youtube.com/watch?v=jysz1sbhGUQ" TargetMode="External"/><Relationship Id="rId86" Type="http://schemas.openxmlformats.org/officeDocument/2006/relationships/hyperlink" Target="https://www.youtube.com/watch?v=9MMlJ5iqyhg" TargetMode="External"/><Relationship Id="rId94" Type="http://schemas.openxmlformats.org/officeDocument/2006/relationships/hyperlink" Target="https://leeshuus.be/oostende" TargetMode="External"/><Relationship Id="rId99" Type="http://schemas.openxmlformats.org/officeDocument/2006/relationships/image" Target="media/image44.png"/><Relationship Id="rId101" Type="http://schemas.openxmlformats.org/officeDocument/2006/relationships/hyperlink" Target="http://www.luisterpuntbibliotheek.b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23.jpeg"/><Relationship Id="rId34" Type="http://schemas.openxmlformats.org/officeDocument/2006/relationships/image" Target="media/image19.jpeg"/><Relationship Id="rId50" Type="http://schemas.openxmlformats.org/officeDocument/2006/relationships/hyperlink" Target="https://www.hln.be/rotselaar/onze-jongens-in-frankrijkmet-in-de-hoofdrol-dokter-alfons-leempoels-105-is-nu-ook-verkrijgbaar-als-luisterboek~aedd17b2/" TargetMode="External"/><Relationship Id="rId55" Type="http://schemas.openxmlformats.org/officeDocument/2006/relationships/hyperlink" Target="https://www.instagram.com/p/CjVlG7RtM3h/" TargetMode="External"/><Relationship Id="rId76" Type="http://schemas.openxmlformats.org/officeDocument/2006/relationships/image" Target="media/image35.png"/><Relationship Id="rId97" Type="http://schemas.openxmlformats.org/officeDocument/2006/relationships/image" Target="media/image42.png"/><Relationship Id="rId104" Type="http://schemas.openxmlformats.org/officeDocument/2006/relationships/hyperlink" Target="https://daisybraille.bibliotheek.be" TargetMode="External"/><Relationship Id="rId7" Type="http://schemas.openxmlformats.org/officeDocument/2006/relationships/endnotes" Target="endnotes.xml"/><Relationship Id="rId71" Type="http://schemas.openxmlformats.org/officeDocument/2006/relationships/hyperlink" Target="https://www.youtube.com/watch?v=2SPKJr3OufU" TargetMode="External"/><Relationship Id="rId92" Type="http://schemas.openxmlformats.org/officeDocument/2006/relationships/hyperlink" Target="https://deburen.eu/project/25/overleg-literaire-organisatoren" TargetMode="External"/><Relationship Id="rId2" Type="http://schemas.openxmlformats.org/officeDocument/2006/relationships/numbering" Target="numbering.xml"/><Relationship Id="rId29" Type="http://schemas.openxmlformats.org/officeDocument/2006/relationships/hyperlink" Target="http://www.geefjeorendekost.be" TargetMode="External"/><Relationship Id="rId24" Type="http://schemas.openxmlformats.org/officeDocument/2006/relationships/image" Target="media/image13.png"/><Relationship Id="rId40" Type="http://schemas.openxmlformats.org/officeDocument/2006/relationships/image" Target="media/image24.png"/><Relationship Id="rId45" Type="http://schemas.openxmlformats.org/officeDocument/2006/relationships/hyperlink" Target="https://tech-touch.net/2022/02/02/luister-naar-onze-tech-talks-over-lezen-in-al-zijn-vormen/" TargetMode="External"/><Relationship Id="rId66" Type="http://schemas.openxmlformats.org/officeDocument/2006/relationships/image" Target="media/image31.jpeg"/><Relationship Id="rId87" Type="http://schemas.openxmlformats.org/officeDocument/2006/relationships/hyperlink" Target="https://leesinspiratie.brussels/" TargetMode="External"/><Relationship Id="rId61" Type="http://schemas.openxmlformats.org/officeDocument/2006/relationships/hyperlink" Target="http://www.luisterpuntbibliotheek.be/klankenquiz2023" TargetMode="External"/><Relationship Id="rId82" Type="http://schemas.openxmlformats.org/officeDocument/2006/relationships/hyperlink" Target="http://www.ikhaatlezen.be" TargetMode="External"/><Relationship Id="rId19" Type="http://schemas.openxmlformats.org/officeDocument/2006/relationships/image" Target="media/image10.png"/><Relationship Id="rId14" Type="http://schemas.openxmlformats.org/officeDocument/2006/relationships/footer" Target="footer2.xml"/><Relationship Id="rId30" Type="http://schemas.openxmlformats.org/officeDocument/2006/relationships/image" Target="media/image17.png"/><Relationship Id="rId35" Type="http://schemas.openxmlformats.org/officeDocument/2006/relationships/image" Target="media/image20.png"/><Relationship Id="rId56" Type="http://schemas.openxmlformats.org/officeDocument/2006/relationships/hyperlink" Target="https://www.deleesjury.be/lezen" TargetMode="External"/><Relationship Id="rId77" Type="http://schemas.openxmlformats.org/officeDocument/2006/relationships/hyperlink" Target="https://www.ikhaatlezen.be/nl/kids/escaperoom" TargetMode="External"/><Relationship Id="rId100" Type="http://schemas.openxmlformats.org/officeDocument/2006/relationships/hyperlink" Target="https://www.luisterpuntbibliotheek.be/nl/abc" TargetMode="External"/><Relationship Id="rId105"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hyperlink" Target="https://www.vvbad.be/nieuws/ik-haat-lezen-bestaat-tien-jaar-vier-je-mee" TargetMode="External"/><Relationship Id="rId72" Type="http://schemas.openxmlformats.org/officeDocument/2006/relationships/hyperlink" Target="https://www.youtube.com/watch?v=7Hl5RY3OXNU" TargetMode="External"/><Relationship Id="rId93" Type="http://schemas.openxmlformats.org/officeDocument/2006/relationships/hyperlink" Target="https://verblind.be" TargetMode="External"/><Relationship Id="rId98" Type="http://schemas.openxmlformats.org/officeDocument/2006/relationships/image" Target="media/image43.png"/><Relationship Id="rId3" Type="http://schemas.openxmlformats.org/officeDocument/2006/relationships/styles" Target="styles.xml"/><Relationship Id="rId25" Type="http://schemas.openxmlformats.org/officeDocument/2006/relationships/hyperlink" Target="https://us5.campaign-archive.com/?u=e89e29b9d6c9968a6e105d335&amp;id=69ca2b28c8" TargetMode="External"/><Relationship Id="rId46" Type="http://schemas.openxmlformats.org/officeDocument/2006/relationships/hyperlink" Target="https://www.iedereenleest.be/over-lezen/reeks/de-leeswereld-van-ida-en-josse-hofman" TargetMode="External"/><Relationship Id="rId67" Type="http://schemas.openxmlformats.org/officeDocument/2006/relationships/image" Target="media/image3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C9C94-1FE4-4FC4-9F9E-F8B4B6FF7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63</Pages>
  <Words>17862</Words>
  <Characters>110499</Characters>
  <Application>Microsoft Office Word</Application>
  <DocSecurity>0</DocSecurity>
  <Lines>920</Lines>
  <Paragraphs>256</Paragraphs>
  <ScaleCrop>false</ScaleCrop>
  <HeadingPairs>
    <vt:vector size="2" baseType="variant">
      <vt:variant>
        <vt:lpstr>Titel</vt:lpstr>
      </vt:variant>
      <vt:variant>
        <vt:i4>1</vt:i4>
      </vt:variant>
    </vt:vector>
  </HeadingPairs>
  <TitlesOfParts>
    <vt:vector size="1" baseType="lpstr">
      <vt:lpstr>Strategische doelstelling 1:</vt:lpstr>
    </vt:vector>
  </TitlesOfParts>
  <Company>Hewlett-Packard Company</Company>
  <LinksUpToDate>false</LinksUpToDate>
  <CharactersWithSpaces>128105</CharactersWithSpaces>
  <SharedDoc>false</SharedDoc>
  <HLinks>
    <vt:vector size="168" baseType="variant">
      <vt:variant>
        <vt:i4>6291542</vt:i4>
      </vt:variant>
      <vt:variant>
        <vt:i4>111</vt:i4>
      </vt:variant>
      <vt:variant>
        <vt:i4>0</vt:i4>
      </vt:variant>
      <vt:variant>
        <vt:i4>5</vt:i4>
      </vt:variant>
      <vt:variant>
        <vt:lpwstr>Input/Bijlage 1_Lezers_collectie_uitleningen_Ann_sb.docx</vt:lpwstr>
      </vt:variant>
      <vt:variant>
        <vt:lpwstr/>
      </vt:variant>
      <vt:variant>
        <vt:i4>3407890</vt:i4>
      </vt:variant>
      <vt:variant>
        <vt:i4>108</vt:i4>
      </vt:variant>
      <vt:variant>
        <vt:i4>0</vt:i4>
      </vt:variant>
      <vt:variant>
        <vt:i4>5</vt:i4>
      </vt:variant>
      <vt:variant>
        <vt:lpwstr>https://www.ifla.org/files/assets/libraries-for-print-disabilities/newsletters/lpd_newsletter_2020-2_english.pdf</vt:lpwstr>
      </vt:variant>
      <vt:variant>
        <vt:lpwstr/>
      </vt:variant>
      <vt:variant>
        <vt:i4>3407890</vt:i4>
      </vt:variant>
      <vt:variant>
        <vt:i4>105</vt:i4>
      </vt:variant>
      <vt:variant>
        <vt:i4>0</vt:i4>
      </vt:variant>
      <vt:variant>
        <vt:i4>5</vt:i4>
      </vt:variant>
      <vt:variant>
        <vt:lpwstr>https://www.ifla.org/files/assets/libraries-for-print-disabilities/newsletters/lpd_newsletter_2020-2_english.pdf</vt:lpwstr>
      </vt:variant>
      <vt:variant>
        <vt:lpwstr/>
      </vt:variant>
      <vt:variant>
        <vt:i4>4390917</vt:i4>
      </vt:variant>
      <vt:variant>
        <vt:i4>102</vt:i4>
      </vt:variant>
      <vt:variant>
        <vt:i4>0</vt:i4>
      </vt:variant>
      <vt:variant>
        <vt:i4>5</vt:i4>
      </vt:variant>
      <vt:variant>
        <vt:lpwstr>https://deburen.eu/project/25/overleg-literaire-organisatoren</vt:lpwstr>
      </vt:variant>
      <vt:variant>
        <vt:lpwstr/>
      </vt:variant>
      <vt:variant>
        <vt:i4>1638419</vt:i4>
      </vt:variant>
      <vt:variant>
        <vt:i4>99</vt:i4>
      </vt:variant>
      <vt:variant>
        <vt:i4>0</vt:i4>
      </vt:variant>
      <vt:variant>
        <vt:i4>5</vt:i4>
      </vt:variant>
      <vt:variant>
        <vt:lpwstr>https://www.boekenzoeker.be/</vt:lpwstr>
      </vt:variant>
      <vt:variant>
        <vt:lpwstr/>
      </vt:variant>
      <vt:variant>
        <vt:i4>3473521</vt:i4>
      </vt:variant>
      <vt:variant>
        <vt:i4>96</vt:i4>
      </vt:variant>
      <vt:variant>
        <vt:i4>0</vt:i4>
      </vt:variant>
      <vt:variant>
        <vt:i4>5</vt:i4>
      </vt:variant>
      <vt:variant>
        <vt:lpwstr>https://www.everystorymatters.eu/blog-1</vt:lpwstr>
      </vt:variant>
      <vt:variant>
        <vt:lpwstr/>
      </vt:variant>
      <vt:variant>
        <vt:i4>3276918</vt:i4>
      </vt:variant>
      <vt:variant>
        <vt:i4>93</vt:i4>
      </vt:variant>
      <vt:variant>
        <vt:i4>0</vt:i4>
      </vt:variant>
      <vt:variant>
        <vt:i4>5</vt:i4>
      </vt:variant>
      <vt:variant>
        <vt:lpwstr>https://www.luisterpuntbibliotheek.be/nl/daisy-online-organisaties</vt:lpwstr>
      </vt:variant>
      <vt:variant>
        <vt:lpwstr/>
      </vt:variant>
      <vt:variant>
        <vt:i4>3997733</vt:i4>
      </vt:variant>
      <vt:variant>
        <vt:i4>90</vt:i4>
      </vt:variant>
      <vt:variant>
        <vt:i4>0</vt:i4>
      </vt:variant>
      <vt:variant>
        <vt:i4>5</vt:i4>
      </vt:variant>
      <vt:variant>
        <vt:lpwstr>https://www.youtube.com/watch?v=zLTZ0k8Nlq4</vt:lpwstr>
      </vt:variant>
      <vt:variant>
        <vt:lpwstr/>
      </vt:variant>
      <vt:variant>
        <vt:i4>7340059</vt:i4>
      </vt:variant>
      <vt:variant>
        <vt:i4>87</vt:i4>
      </vt:variant>
      <vt:variant>
        <vt:i4>0</vt:i4>
      </vt:variant>
      <vt:variant>
        <vt:i4>5</vt:i4>
      </vt:variant>
      <vt:variant>
        <vt:lpwstr>https://www.youtube.com/watch?v=vkpDEjUd5JU&amp;ab_channel=EurekaLeuven</vt:lpwstr>
      </vt:variant>
      <vt:variant>
        <vt:lpwstr/>
      </vt:variant>
      <vt:variant>
        <vt:i4>7929875</vt:i4>
      </vt:variant>
      <vt:variant>
        <vt:i4>84</vt:i4>
      </vt:variant>
      <vt:variant>
        <vt:i4>0</vt:i4>
      </vt:variant>
      <vt:variant>
        <vt:i4>5</vt:i4>
      </vt:variant>
      <vt:variant>
        <vt:lpwstr>https://www.youtube.com/watch?v=zLTZ0k8Nlq4&amp;ab_channel=EurekaLeuven</vt:lpwstr>
      </vt:variant>
      <vt:variant>
        <vt:lpwstr/>
      </vt:variant>
      <vt:variant>
        <vt:i4>2818083</vt:i4>
      </vt:variant>
      <vt:variant>
        <vt:i4>81</vt:i4>
      </vt:variant>
      <vt:variant>
        <vt:i4>0</vt:i4>
      </vt:variant>
      <vt:variant>
        <vt:i4>5</vt:i4>
      </vt:variant>
      <vt:variant>
        <vt:lpwstr>https://www.luisterpuntbibliotheek.be/nl/node/1178</vt:lpwstr>
      </vt:variant>
      <vt:variant>
        <vt:lpwstr/>
      </vt:variant>
      <vt:variant>
        <vt:i4>5046299</vt:i4>
      </vt:variant>
      <vt:variant>
        <vt:i4>78</vt:i4>
      </vt:variant>
      <vt:variant>
        <vt:i4>0</vt:i4>
      </vt:variant>
      <vt:variant>
        <vt:i4>5</vt:i4>
      </vt:variant>
      <vt:variant>
        <vt:lpwstr>http://www.vrt.be/vrtnws/nl/2020/11/05/luisterboeken-likeme/</vt:lpwstr>
      </vt:variant>
      <vt:variant>
        <vt:lpwstr/>
      </vt:variant>
      <vt:variant>
        <vt:i4>6619246</vt:i4>
      </vt:variant>
      <vt:variant>
        <vt:i4>75</vt:i4>
      </vt:variant>
      <vt:variant>
        <vt:i4>0</vt:i4>
      </vt:variant>
      <vt:variant>
        <vt:i4>5</vt:i4>
      </vt:variant>
      <vt:variant>
        <vt:lpwstr>https://www.bruzz.be/videoreeks/de-leesambassadeurs/video-de-leesambassadeurs-marc-kiest-voor-annie-dillard</vt:lpwstr>
      </vt:variant>
      <vt:variant>
        <vt:lpwstr/>
      </vt:variant>
      <vt:variant>
        <vt:i4>3473482</vt:i4>
      </vt:variant>
      <vt:variant>
        <vt:i4>72</vt:i4>
      </vt:variant>
      <vt:variant>
        <vt:i4>0</vt:i4>
      </vt:variant>
      <vt:variant>
        <vt:i4>5</vt:i4>
      </vt:variant>
      <vt:variant>
        <vt:lpwstr>https://www.gezondheid.be/index.cfm?fuseaction=art&amp;art_id=30433</vt:lpwstr>
      </vt:variant>
      <vt:variant>
        <vt:lpwstr/>
      </vt:variant>
      <vt:variant>
        <vt:i4>2162800</vt:i4>
      </vt:variant>
      <vt:variant>
        <vt:i4>69</vt:i4>
      </vt:variant>
      <vt:variant>
        <vt:i4>0</vt:i4>
      </vt:variant>
      <vt:variant>
        <vt:i4>5</vt:i4>
      </vt:variant>
      <vt:variant>
        <vt:lpwstr>http://www.luisterpuntbibliotheek.be/nl/volwassenen/tijdschrift/recent</vt:lpwstr>
      </vt:variant>
      <vt:variant>
        <vt:lpwstr/>
      </vt:variant>
      <vt:variant>
        <vt:i4>5111899</vt:i4>
      </vt:variant>
      <vt:variant>
        <vt:i4>66</vt:i4>
      </vt:variant>
      <vt:variant>
        <vt:i4>0</vt:i4>
      </vt:variant>
      <vt:variant>
        <vt:i4>5</vt:i4>
      </vt:variant>
      <vt:variant>
        <vt:lpwstr>https://www.luisterpuntbibliotheek.be/nl/partners/nieuwsbrief</vt:lpwstr>
      </vt:variant>
      <vt:variant>
        <vt:lpwstr/>
      </vt:variant>
      <vt:variant>
        <vt:i4>1835066</vt:i4>
      </vt:variant>
      <vt:variant>
        <vt:i4>59</vt:i4>
      </vt:variant>
      <vt:variant>
        <vt:i4>0</vt:i4>
      </vt:variant>
      <vt:variant>
        <vt:i4>5</vt:i4>
      </vt:variant>
      <vt:variant>
        <vt:lpwstr/>
      </vt:variant>
      <vt:variant>
        <vt:lpwstr>_Toc65779029</vt:lpwstr>
      </vt:variant>
      <vt:variant>
        <vt:i4>1900602</vt:i4>
      </vt:variant>
      <vt:variant>
        <vt:i4>53</vt:i4>
      </vt:variant>
      <vt:variant>
        <vt:i4>0</vt:i4>
      </vt:variant>
      <vt:variant>
        <vt:i4>5</vt:i4>
      </vt:variant>
      <vt:variant>
        <vt:lpwstr/>
      </vt:variant>
      <vt:variant>
        <vt:lpwstr>_Toc65779028</vt:lpwstr>
      </vt:variant>
      <vt:variant>
        <vt:i4>1179706</vt:i4>
      </vt:variant>
      <vt:variant>
        <vt:i4>47</vt:i4>
      </vt:variant>
      <vt:variant>
        <vt:i4>0</vt:i4>
      </vt:variant>
      <vt:variant>
        <vt:i4>5</vt:i4>
      </vt:variant>
      <vt:variant>
        <vt:lpwstr/>
      </vt:variant>
      <vt:variant>
        <vt:lpwstr>_Toc65779027</vt:lpwstr>
      </vt:variant>
      <vt:variant>
        <vt:i4>1245242</vt:i4>
      </vt:variant>
      <vt:variant>
        <vt:i4>41</vt:i4>
      </vt:variant>
      <vt:variant>
        <vt:i4>0</vt:i4>
      </vt:variant>
      <vt:variant>
        <vt:i4>5</vt:i4>
      </vt:variant>
      <vt:variant>
        <vt:lpwstr/>
      </vt:variant>
      <vt:variant>
        <vt:lpwstr>_Toc65779026</vt:lpwstr>
      </vt:variant>
      <vt:variant>
        <vt:i4>1048634</vt:i4>
      </vt:variant>
      <vt:variant>
        <vt:i4>35</vt:i4>
      </vt:variant>
      <vt:variant>
        <vt:i4>0</vt:i4>
      </vt:variant>
      <vt:variant>
        <vt:i4>5</vt:i4>
      </vt:variant>
      <vt:variant>
        <vt:lpwstr/>
      </vt:variant>
      <vt:variant>
        <vt:lpwstr>_Toc65779025</vt:lpwstr>
      </vt:variant>
      <vt:variant>
        <vt:i4>1114170</vt:i4>
      </vt:variant>
      <vt:variant>
        <vt:i4>29</vt:i4>
      </vt:variant>
      <vt:variant>
        <vt:i4>0</vt:i4>
      </vt:variant>
      <vt:variant>
        <vt:i4>5</vt:i4>
      </vt:variant>
      <vt:variant>
        <vt:lpwstr/>
      </vt:variant>
      <vt:variant>
        <vt:lpwstr>_Toc65779024</vt:lpwstr>
      </vt:variant>
      <vt:variant>
        <vt:i4>1441850</vt:i4>
      </vt:variant>
      <vt:variant>
        <vt:i4>23</vt:i4>
      </vt:variant>
      <vt:variant>
        <vt:i4>0</vt:i4>
      </vt:variant>
      <vt:variant>
        <vt:i4>5</vt:i4>
      </vt:variant>
      <vt:variant>
        <vt:lpwstr/>
      </vt:variant>
      <vt:variant>
        <vt:lpwstr>_Toc65779023</vt:lpwstr>
      </vt:variant>
      <vt:variant>
        <vt:i4>1507386</vt:i4>
      </vt:variant>
      <vt:variant>
        <vt:i4>17</vt:i4>
      </vt:variant>
      <vt:variant>
        <vt:i4>0</vt:i4>
      </vt:variant>
      <vt:variant>
        <vt:i4>5</vt:i4>
      </vt:variant>
      <vt:variant>
        <vt:lpwstr/>
      </vt:variant>
      <vt:variant>
        <vt:lpwstr>_Toc65779022</vt:lpwstr>
      </vt:variant>
      <vt:variant>
        <vt:i4>1310778</vt:i4>
      </vt:variant>
      <vt:variant>
        <vt:i4>11</vt:i4>
      </vt:variant>
      <vt:variant>
        <vt:i4>0</vt:i4>
      </vt:variant>
      <vt:variant>
        <vt:i4>5</vt:i4>
      </vt:variant>
      <vt:variant>
        <vt:lpwstr/>
      </vt:variant>
      <vt:variant>
        <vt:lpwstr>_Toc65779021</vt:lpwstr>
      </vt:variant>
      <vt:variant>
        <vt:i4>1376314</vt:i4>
      </vt:variant>
      <vt:variant>
        <vt:i4>5</vt:i4>
      </vt:variant>
      <vt:variant>
        <vt:i4>0</vt:i4>
      </vt:variant>
      <vt:variant>
        <vt:i4>5</vt:i4>
      </vt:variant>
      <vt:variant>
        <vt:lpwstr/>
      </vt:variant>
      <vt:variant>
        <vt:lpwstr>_Toc65779020</vt:lpwstr>
      </vt:variant>
      <vt:variant>
        <vt:i4>4456549</vt:i4>
      </vt:variant>
      <vt:variant>
        <vt:i4>3</vt:i4>
      </vt:variant>
      <vt:variant>
        <vt:i4>0</vt:i4>
      </vt:variant>
      <vt:variant>
        <vt:i4>5</vt:i4>
      </vt:variant>
      <vt:variant>
        <vt:lpwstr>Input/Overzicht cijfers 2020_Ann.docx</vt:lpwstr>
      </vt:variant>
      <vt:variant>
        <vt:lpwstr/>
      </vt:variant>
      <vt:variant>
        <vt:i4>7667755</vt:i4>
      </vt:variant>
      <vt:variant>
        <vt:i4>0</vt:i4>
      </vt:variant>
      <vt:variant>
        <vt:i4>0</vt:i4>
      </vt:variant>
      <vt:variant>
        <vt:i4>5</vt:i4>
      </vt:variant>
      <vt:variant>
        <vt:lpwstr>https://onzetaal.nl/taaladvies/corona/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Strategische doelstelling 1:</dc:title>
  <dc:subject/>
  <dc:creator>gr;sb</dc:creator>
  <cp:keywords/>
  <cp:lastModifiedBy>Saskia Boets</cp:lastModifiedBy>
  <cp:revision>2</cp:revision>
  <cp:lastPrinted>2023-03-24T14:31:00Z</cp:lastPrinted>
  <dcterms:created xsi:type="dcterms:W3CDTF">2023-03-24T14:35:00Z</dcterms:created>
  <dcterms:modified xsi:type="dcterms:W3CDTF">2023-03-24T14:35:00Z</dcterms:modified>
</cp:coreProperties>
</file>